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Ind w:w="-106" w:type="dxa"/>
        <w:tblLayout w:type="fixed"/>
        <w:tblLook w:val="01E0"/>
      </w:tblPr>
      <w:tblGrid>
        <w:gridCol w:w="1986"/>
        <w:gridCol w:w="2711"/>
        <w:gridCol w:w="6290"/>
        <w:gridCol w:w="3046"/>
      </w:tblGrid>
      <w:tr w:rsidR="00577601" w:rsidRPr="00D4048A" w:rsidTr="00CC59FC">
        <w:trPr>
          <w:gridAfter w:val="1"/>
          <w:wAfter w:w="3046" w:type="dxa"/>
          <w:trHeight w:val="2550"/>
        </w:trPr>
        <w:tc>
          <w:tcPr>
            <w:tcW w:w="1986" w:type="dxa"/>
          </w:tcPr>
          <w:p w:rsidR="00577601" w:rsidRPr="00D4048A" w:rsidRDefault="00851532" w:rsidP="005B7E5A">
            <w:pPr>
              <w:spacing w:after="0" w:line="240" w:lineRule="auto"/>
              <w:jc w:val="center"/>
              <w:rPr>
                <w:rFonts w:ascii="Times New Roman" w:hAnsi="Times New Roman" w:cs="Times New Roman"/>
                <w:b/>
                <w:bCs/>
                <w:sz w:val="16"/>
                <w:szCs w:val="16"/>
                <w:lang w:eastAsia="ru-RU"/>
              </w:rPr>
            </w:pPr>
            <w:r w:rsidRPr="00D4048A">
              <w:rPr>
                <w:rFonts w:ascii="Times New Roman" w:hAnsi="Times New Roman" w:cs="Times New Roman"/>
                <w:noProof/>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D4048A" w:rsidRDefault="00DA5F17" w:rsidP="00851532">
            <w:pPr>
              <w:tabs>
                <w:tab w:val="left" w:pos="9274"/>
              </w:tabs>
              <w:spacing w:after="0" w:line="240" w:lineRule="auto"/>
              <w:ind w:right="4442"/>
              <w:jc w:val="center"/>
              <w:rPr>
                <w:rFonts w:ascii="Times New Roman" w:hAnsi="Times New Roman" w:cs="Times New Roman"/>
                <w:b/>
                <w:bCs/>
                <w:sz w:val="16"/>
                <w:szCs w:val="16"/>
                <w:lang w:eastAsia="ru-RU"/>
              </w:rPr>
            </w:pPr>
            <w:r w:rsidRPr="00D4048A">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6pt;height:114.6pt" fillcolor="#333" strokecolor="#330" strokeweight="1.5pt">
                  <v:shadow on="t" color="#900"/>
                  <v:textpath style="font-family:&quot;Impact&quot;;font-size:32pt;v-text-kern:t" trim="t" fitpath="t" string="ВОЛОТОВСКИЕ&#10;ВЕДОМОСТИ"/>
                </v:shape>
              </w:pict>
            </w:r>
          </w:p>
        </w:tc>
      </w:tr>
      <w:tr w:rsidR="00577601" w:rsidRPr="00D4048A" w:rsidTr="00CC59FC">
        <w:trPr>
          <w:trHeight w:val="171"/>
        </w:trPr>
        <w:tc>
          <w:tcPr>
            <w:tcW w:w="4697" w:type="dxa"/>
            <w:gridSpan w:val="2"/>
          </w:tcPr>
          <w:p w:rsidR="00577601" w:rsidRPr="00D4048A" w:rsidRDefault="004A3764" w:rsidP="00457849">
            <w:pPr>
              <w:spacing w:after="0" w:line="240" w:lineRule="auto"/>
              <w:rPr>
                <w:rFonts w:ascii="Times New Roman" w:hAnsi="Times New Roman" w:cs="Times New Roman"/>
                <w:b/>
                <w:bCs/>
                <w:sz w:val="20"/>
                <w:szCs w:val="20"/>
                <w:highlight w:val="yellow"/>
                <w:lang w:eastAsia="ru-RU"/>
              </w:rPr>
            </w:pPr>
            <w:r w:rsidRPr="00D4048A">
              <w:rPr>
                <w:rFonts w:ascii="Times New Roman" w:hAnsi="Times New Roman" w:cs="Times New Roman"/>
                <w:b/>
                <w:bCs/>
                <w:sz w:val="20"/>
                <w:szCs w:val="20"/>
                <w:lang w:eastAsia="ru-RU"/>
              </w:rPr>
              <w:t xml:space="preserve">№ </w:t>
            </w:r>
            <w:r w:rsidR="00457849" w:rsidRPr="00D4048A">
              <w:rPr>
                <w:rFonts w:ascii="Times New Roman" w:hAnsi="Times New Roman" w:cs="Times New Roman"/>
                <w:b/>
                <w:bCs/>
                <w:sz w:val="20"/>
                <w:szCs w:val="20"/>
                <w:lang w:eastAsia="ru-RU"/>
              </w:rPr>
              <w:t>1</w:t>
            </w:r>
            <w:r w:rsidR="00507A05" w:rsidRPr="00D4048A">
              <w:rPr>
                <w:rFonts w:ascii="Times New Roman" w:hAnsi="Times New Roman" w:cs="Times New Roman"/>
                <w:b/>
                <w:bCs/>
                <w:sz w:val="20"/>
                <w:szCs w:val="20"/>
                <w:lang w:eastAsia="ru-RU"/>
              </w:rPr>
              <w:t xml:space="preserve"> от </w:t>
            </w:r>
            <w:r w:rsidR="00457849" w:rsidRPr="00D4048A">
              <w:rPr>
                <w:rFonts w:ascii="Times New Roman" w:hAnsi="Times New Roman" w:cs="Times New Roman"/>
                <w:b/>
                <w:bCs/>
                <w:sz w:val="20"/>
                <w:szCs w:val="20"/>
                <w:lang w:eastAsia="ru-RU"/>
              </w:rPr>
              <w:t>30.12</w:t>
            </w:r>
            <w:r w:rsidR="00577601" w:rsidRPr="00D4048A">
              <w:rPr>
                <w:rFonts w:ascii="Times New Roman" w:hAnsi="Times New Roman" w:cs="Times New Roman"/>
                <w:b/>
                <w:bCs/>
                <w:sz w:val="20"/>
                <w:szCs w:val="20"/>
                <w:lang w:eastAsia="ru-RU"/>
              </w:rPr>
              <w:t>.</w:t>
            </w:r>
            <w:r w:rsidR="00D05127" w:rsidRPr="00D4048A">
              <w:rPr>
                <w:rFonts w:ascii="Times New Roman" w:hAnsi="Times New Roman" w:cs="Times New Roman"/>
                <w:b/>
                <w:bCs/>
                <w:sz w:val="20"/>
                <w:szCs w:val="20"/>
                <w:lang w:eastAsia="ru-RU"/>
              </w:rPr>
              <w:t>20</w:t>
            </w:r>
            <w:r w:rsidR="005F4351" w:rsidRPr="00D4048A">
              <w:rPr>
                <w:rFonts w:ascii="Times New Roman" w:hAnsi="Times New Roman" w:cs="Times New Roman"/>
                <w:b/>
                <w:bCs/>
                <w:sz w:val="20"/>
                <w:szCs w:val="20"/>
                <w:lang w:eastAsia="ru-RU"/>
              </w:rPr>
              <w:t>20</w:t>
            </w:r>
          </w:p>
        </w:tc>
        <w:tc>
          <w:tcPr>
            <w:tcW w:w="9336" w:type="dxa"/>
            <w:gridSpan w:val="2"/>
          </w:tcPr>
          <w:p w:rsidR="00577601" w:rsidRPr="00D4048A" w:rsidRDefault="00577601" w:rsidP="005B7E5A">
            <w:pPr>
              <w:spacing w:after="0" w:line="240" w:lineRule="auto"/>
              <w:jc w:val="center"/>
              <w:rPr>
                <w:rFonts w:ascii="Times New Roman" w:hAnsi="Times New Roman" w:cs="Times New Roman"/>
                <w:b/>
                <w:bCs/>
                <w:sz w:val="20"/>
                <w:szCs w:val="20"/>
                <w:lang w:eastAsia="ru-RU"/>
              </w:rPr>
            </w:pPr>
            <w:r w:rsidRPr="00D4048A">
              <w:rPr>
                <w:rFonts w:ascii="Times New Roman" w:hAnsi="Times New Roman" w:cs="Times New Roman"/>
                <w:b/>
                <w:bCs/>
                <w:sz w:val="20"/>
                <w:szCs w:val="20"/>
                <w:lang w:eastAsia="ru-RU"/>
              </w:rPr>
              <w:t>муниципальная газета</w:t>
            </w:r>
          </w:p>
        </w:tc>
      </w:tr>
    </w:tbl>
    <w:p w:rsidR="003F7DBF" w:rsidRPr="00D4048A" w:rsidRDefault="003F7DBF" w:rsidP="003F7DBF">
      <w:pPr>
        <w:spacing w:after="0" w:line="240" w:lineRule="auto"/>
        <w:ind w:left="360"/>
        <w:jc w:val="center"/>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ДУМА ВОЛОТОВСКОГО МУНИЦИПАЛЬНОГО ОКРУГА</w:t>
      </w:r>
    </w:p>
    <w:p w:rsidR="003F7DBF" w:rsidRPr="00D4048A" w:rsidRDefault="003F7DBF" w:rsidP="003F7DBF">
      <w:pPr>
        <w:spacing w:after="0" w:line="240" w:lineRule="auto"/>
        <w:jc w:val="center"/>
        <w:rPr>
          <w:rFonts w:ascii="Times New Roman" w:eastAsia="Times New Roman" w:hAnsi="Times New Roman" w:cs="Times New Roman"/>
          <w:b/>
          <w:sz w:val="16"/>
          <w:szCs w:val="16"/>
          <w:lang w:eastAsia="ru-RU"/>
        </w:rPr>
      </w:pPr>
      <w:proofErr w:type="gramStart"/>
      <w:r w:rsidRPr="00D4048A">
        <w:rPr>
          <w:rFonts w:ascii="Times New Roman" w:eastAsia="Times New Roman" w:hAnsi="Times New Roman" w:cs="Times New Roman"/>
          <w:b/>
          <w:sz w:val="16"/>
          <w:szCs w:val="16"/>
          <w:lang w:eastAsia="ru-RU"/>
        </w:rPr>
        <w:t>Р</w:t>
      </w:r>
      <w:proofErr w:type="gramEnd"/>
      <w:r w:rsidRPr="00D4048A">
        <w:rPr>
          <w:rFonts w:ascii="Times New Roman" w:eastAsia="Times New Roman" w:hAnsi="Times New Roman" w:cs="Times New Roman"/>
          <w:b/>
          <w:sz w:val="16"/>
          <w:szCs w:val="16"/>
          <w:lang w:eastAsia="ru-RU"/>
        </w:rPr>
        <w:t xml:space="preserve"> Е Ш Е Н И Е</w:t>
      </w:r>
    </w:p>
    <w:p w:rsidR="003F7DBF" w:rsidRPr="00D4048A" w:rsidRDefault="003F7DBF" w:rsidP="003F7DBF">
      <w:pPr>
        <w:tabs>
          <w:tab w:val="left" w:pos="3240"/>
        </w:tabs>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12.11.2020 № 35</w:t>
      </w:r>
    </w:p>
    <w:p w:rsidR="003F7DBF" w:rsidRPr="00D4048A" w:rsidRDefault="003F7DBF" w:rsidP="003F7DBF">
      <w:pPr>
        <w:tabs>
          <w:tab w:val="left" w:pos="8025"/>
        </w:tabs>
        <w:spacing w:after="0" w:line="240" w:lineRule="auto"/>
        <w:jc w:val="both"/>
        <w:rPr>
          <w:rFonts w:ascii="Times New Roman" w:hAnsi="Times New Roman" w:cs="Times New Roman"/>
          <w:sz w:val="16"/>
          <w:szCs w:val="16"/>
        </w:rPr>
      </w:pPr>
    </w:p>
    <w:p w:rsidR="003F7DBF" w:rsidRPr="00D4048A" w:rsidRDefault="003F7DBF" w:rsidP="003F7DBF">
      <w:pPr>
        <w:widowControl w:val="0"/>
        <w:suppressAutoHyphens/>
        <w:autoSpaceDE w:val="0"/>
        <w:spacing w:after="0" w:line="240" w:lineRule="auto"/>
        <w:ind w:right="-1"/>
        <w:jc w:val="center"/>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О принятии Устава Волотовского муниципального округа</w:t>
      </w:r>
    </w:p>
    <w:p w:rsidR="003F7DBF" w:rsidRPr="00D4048A" w:rsidRDefault="003F7DBF" w:rsidP="003F7DBF">
      <w:pPr>
        <w:widowControl w:val="0"/>
        <w:suppressAutoHyphens/>
        <w:autoSpaceDE w:val="0"/>
        <w:spacing w:after="0" w:line="240" w:lineRule="auto"/>
        <w:jc w:val="both"/>
        <w:rPr>
          <w:rFonts w:ascii="Times New Roman" w:eastAsia="Arial" w:hAnsi="Times New Roman" w:cs="Arial"/>
          <w:sz w:val="16"/>
          <w:szCs w:val="16"/>
          <w:lang w:eastAsia="ar-SA"/>
        </w:rPr>
      </w:pP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 xml:space="preserve">В соответствии с Федеральным </w:t>
      </w:r>
      <w:hyperlink r:id="rId9"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D4048A">
          <w:rPr>
            <w:rFonts w:ascii="Times New Roman" w:eastAsia="Arial" w:hAnsi="Times New Roman" w:cs="Times New Roman"/>
            <w:sz w:val="16"/>
            <w:szCs w:val="16"/>
            <w:lang w:eastAsia="ar-SA"/>
          </w:rPr>
          <w:t>законом</w:t>
        </w:r>
      </w:hyperlink>
      <w:r w:rsidRPr="00D4048A">
        <w:rPr>
          <w:rFonts w:ascii="Times New Roman" w:eastAsia="Arial" w:hAnsi="Times New Roman" w:cs="Arial"/>
          <w:sz w:val="16"/>
          <w:szCs w:val="16"/>
          <w:lang w:eastAsia="ar-SA"/>
        </w:rPr>
        <w:t xml:space="preserve"> от 06.10.2003 № 131-ФЗ «Об общих принципах организации местного самоуправления в Российской Федерации», </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b/>
          <w:sz w:val="16"/>
          <w:szCs w:val="16"/>
          <w:lang w:eastAsia="ar-SA"/>
        </w:rPr>
      </w:pPr>
      <w:r w:rsidRPr="00D4048A">
        <w:rPr>
          <w:rFonts w:ascii="Times New Roman" w:eastAsia="Arial" w:hAnsi="Times New Roman" w:cs="Arial"/>
          <w:b/>
          <w:sz w:val="16"/>
          <w:szCs w:val="16"/>
          <w:lang w:eastAsia="ar-SA"/>
        </w:rPr>
        <w:t xml:space="preserve">Дума Волотовского муниципального округа </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b/>
          <w:sz w:val="16"/>
          <w:szCs w:val="16"/>
          <w:lang w:eastAsia="ar-SA"/>
        </w:rPr>
      </w:pPr>
      <w:r w:rsidRPr="00D4048A">
        <w:rPr>
          <w:rFonts w:ascii="Times New Roman" w:eastAsia="Arial" w:hAnsi="Times New Roman" w:cs="Arial"/>
          <w:b/>
          <w:sz w:val="16"/>
          <w:szCs w:val="16"/>
          <w:lang w:eastAsia="ar-SA"/>
        </w:rPr>
        <w:t>РЕШИЛА:</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 xml:space="preserve">1. Принять прилагаемый </w:t>
      </w:r>
      <w:hyperlink r:id="rId10" w:anchor="Par58" w:tooltip="УСТАВ" w:history="1">
        <w:r w:rsidRPr="00D4048A">
          <w:rPr>
            <w:rFonts w:ascii="Times New Roman" w:eastAsia="Arial" w:hAnsi="Times New Roman" w:cs="Times New Roman"/>
            <w:sz w:val="16"/>
            <w:szCs w:val="16"/>
            <w:lang w:eastAsia="ar-SA"/>
          </w:rPr>
          <w:t>Устав</w:t>
        </w:r>
      </w:hyperlink>
      <w:r w:rsidRPr="00D4048A">
        <w:rPr>
          <w:rFonts w:ascii="Times New Roman" w:eastAsia="Arial" w:hAnsi="Times New Roman" w:cs="Arial"/>
          <w:sz w:val="16"/>
          <w:szCs w:val="16"/>
          <w:lang w:eastAsia="ar-SA"/>
        </w:rPr>
        <w:t xml:space="preserve"> Волотовского муниципального округа Новгородской области.</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 xml:space="preserve">2. Главе Волотовского муниципального округа направить </w:t>
      </w:r>
      <w:hyperlink r:id="rId11" w:anchor="Par58" w:tooltip="УСТАВ" w:history="1">
        <w:r w:rsidRPr="00D4048A">
          <w:rPr>
            <w:rFonts w:ascii="Times New Roman" w:eastAsia="Arial" w:hAnsi="Times New Roman" w:cs="Times New Roman"/>
            <w:sz w:val="16"/>
            <w:szCs w:val="16"/>
            <w:lang w:eastAsia="ar-SA"/>
          </w:rPr>
          <w:t>Устав</w:t>
        </w:r>
      </w:hyperlink>
      <w:r w:rsidRPr="00D4048A">
        <w:rPr>
          <w:rFonts w:ascii="Times New Roman" w:eastAsia="Arial" w:hAnsi="Times New Roman" w:cs="Arial"/>
          <w:sz w:val="16"/>
          <w:szCs w:val="16"/>
          <w:lang w:eastAsia="ar-SA"/>
        </w:rPr>
        <w:t xml:space="preserve"> Волотовского муниципального округа на государственную регистрацию в Управление Министерства юстиции Российской Федерации по Новгородской области.</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sz w:val="16"/>
          <w:szCs w:val="16"/>
          <w:lang w:eastAsia="ar-SA"/>
        </w:rPr>
      </w:pPr>
      <w:bookmarkStart w:id="0" w:name="Par20"/>
      <w:bookmarkEnd w:id="0"/>
      <w:r w:rsidRPr="00D4048A">
        <w:rPr>
          <w:rFonts w:ascii="Times New Roman" w:eastAsia="Arial" w:hAnsi="Times New Roman" w:cs="Arial"/>
          <w:sz w:val="16"/>
          <w:szCs w:val="16"/>
          <w:lang w:eastAsia="ar-SA"/>
        </w:rPr>
        <w:t xml:space="preserve">3. </w:t>
      </w:r>
      <w:proofErr w:type="gramStart"/>
      <w:r w:rsidRPr="00D4048A">
        <w:rPr>
          <w:rFonts w:ascii="Times New Roman" w:eastAsia="Arial" w:hAnsi="Times New Roman" w:cs="Arial"/>
          <w:sz w:val="16"/>
          <w:szCs w:val="16"/>
          <w:lang w:eastAsia="ar-SA"/>
        </w:rPr>
        <w:t>Настоящее решение вступает в силу после его государственной регистрации и официального опубликования в муниципальной газете «Волотовские ведомости», за исключением статей 16.1 и 16.2, пункта 7 части 7 статьи 17, части 8.1 статьи 17, пункта 4.1. части 6 статьи 18, слов «обсуждения вопросов внесения инициативных проектов и их рассмотрения» части 1 статьи 20, абзаца пятого части 2  статьи 20, абзаца второго</w:t>
      </w:r>
      <w:proofErr w:type="gramEnd"/>
      <w:r w:rsidRPr="00D4048A">
        <w:rPr>
          <w:rFonts w:ascii="Times New Roman" w:eastAsia="Arial" w:hAnsi="Times New Roman" w:cs="Arial"/>
          <w:sz w:val="16"/>
          <w:szCs w:val="16"/>
          <w:lang w:eastAsia="ar-SA"/>
        </w:rPr>
        <w:t xml:space="preserve"> части 2 статьи 21, пункта 3 части 3 статьи 21,  части 5.1 статьи 21, абзаца седьмого части 5.2 статьи 21, которые вступают в силу с 01 января 2021 года.</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4. Со дня вступления в законную силу настоящего решения признать утратившими силу решения Думы Волотовского муниципального района:</w:t>
      </w:r>
    </w:p>
    <w:p w:rsidR="003F7DBF" w:rsidRPr="00D4048A" w:rsidRDefault="003F7DBF" w:rsidP="003F7DBF">
      <w:pPr>
        <w:widowControl w:val="0"/>
        <w:suppressAutoHyphens/>
        <w:autoSpaceDE w:val="0"/>
        <w:spacing w:after="0" w:line="240" w:lineRule="auto"/>
        <w:ind w:firstLine="539"/>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от 01.02.2018 № 205 «О принятии Устава Волотовского муниципального района»;</w:t>
      </w:r>
    </w:p>
    <w:p w:rsidR="003F7DBF" w:rsidRPr="00D4048A" w:rsidRDefault="003F7DBF" w:rsidP="003F7DBF">
      <w:pPr>
        <w:widowControl w:val="0"/>
        <w:suppressAutoHyphens/>
        <w:autoSpaceDE w:val="0"/>
        <w:spacing w:after="0" w:line="240" w:lineRule="auto"/>
        <w:ind w:firstLine="540"/>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от 02.07.2018 № 230 «О внесении изменений и дополнений в Устав Волотовского муниципального района»;</w:t>
      </w:r>
    </w:p>
    <w:p w:rsidR="003F7DBF" w:rsidRPr="00D4048A" w:rsidRDefault="003F7DBF" w:rsidP="003F7DBF">
      <w:pPr>
        <w:widowControl w:val="0"/>
        <w:suppressAutoHyphens/>
        <w:autoSpaceDE w:val="0"/>
        <w:spacing w:after="0" w:line="240" w:lineRule="auto"/>
        <w:ind w:firstLine="540"/>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от 06.05.2019 № 288 «О внесении изменений и дополнений в Устав Волотовского муниципального района»;</w:t>
      </w:r>
    </w:p>
    <w:p w:rsidR="003F7DBF" w:rsidRPr="00D4048A" w:rsidRDefault="003F7DBF" w:rsidP="003F7DBF">
      <w:pPr>
        <w:widowControl w:val="0"/>
        <w:suppressAutoHyphens/>
        <w:autoSpaceDE w:val="0"/>
        <w:spacing w:after="0" w:line="240" w:lineRule="auto"/>
        <w:ind w:firstLine="540"/>
        <w:jc w:val="both"/>
        <w:rPr>
          <w:rFonts w:ascii="Times New Roman" w:eastAsia="Arial" w:hAnsi="Times New Roman" w:cs="Arial"/>
          <w:sz w:val="16"/>
          <w:szCs w:val="16"/>
          <w:lang w:eastAsia="ar-SA"/>
        </w:rPr>
      </w:pPr>
      <w:r w:rsidRPr="00D4048A">
        <w:rPr>
          <w:rFonts w:ascii="Times New Roman" w:eastAsia="Arial" w:hAnsi="Times New Roman" w:cs="Arial"/>
          <w:sz w:val="16"/>
          <w:szCs w:val="16"/>
          <w:lang w:eastAsia="ar-SA"/>
        </w:rPr>
        <w:t>5. Опубликовать настоящее решение в муниципальной газете «Волотовские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района в информационно-телекоммуникационной сети «Интернет».</w:t>
      </w:r>
    </w:p>
    <w:p w:rsidR="00457849" w:rsidRPr="00D4048A" w:rsidRDefault="00457849" w:rsidP="003F7DBF">
      <w:pPr>
        <w:pStyle w:val="ConsPlusNormal"/>
        <w:ind w:firstLine="540"/>
        <w:jc w:val="both"/>
        <w:rPr>
          <w:rFonts w:ascii="Times New Roman" w:hAnsi="Times New Roman" w:cs="Times New Roman"/>
          <w:sz w:val="16"/>
          <w:szCs w:val="16"/>
        </w:rPr>
      </w:pPr>
    </w:p>
    <w:tbl>
      <w:tblPr>
        <w:tblW w:w="0" w:type="auto"/>
        <w:tblLook w:val="01E0"/>
      </w:tblPr>
      <w:tblGrid>
        <w:gridCol w:w="4856"/>
        <w:gridCol w:w="5884"/>
      </w:tblGrid>
      <w:tr w:rsidR="00457849" w:rsidRPr="00D4048A" w:rsidTr="00457849">
        <w:tc>
          <w:tcPr>
            <w:tcW w:w="4856" w:type="dxa"/>
            <w:hideMark/>
          </w:tcPr>
          <w:p w:rsidR="00457849" w:rsidRPr="00D4048A" w:rsidRDefault="00457849" w:rsidP="00457849">
            <w:pPr>
              <w:tabs>
                <w:tab w:val="left" w:pos="7845"/>
              </w:tabs>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Глава Волотовского муниципального округа</w:t>
            </w:r>
            <w:r w:rsidR="00D4048A">
              <w:rPr>
                <w:rFonts w:ascii="Times New Roman" w:hAnsi="Times New Roman" w:cs="Times New Roman"/>
                <w:sz w:val="16"/>
                <w:szCs w:val="16"/>
              </w:rPr>
              <w:t xml:space="preserve"> </w:t>
            </w:r>
            <w:proofErr w:type="spellStart"/>
            <w:r w:rsidRPr="00D4048A">
              <w:rPr>
                <w:rFonts w:ascii="Times New Roman" w:hAnsi="Times New Roman" w:cs="Times New Roman"/>
                <w:sz w:val="16"/>
                <w:szCs w:val="16"/>
              </w:rPr>
              <w:t>А.И.Лыжов</w:t>
            </w:r>
            <w:proofErr w:type="spellEnd"/>
          </w:p>
        </w:tc>
        <w:tc>
          <w:tcPr>
            <w:tcW w:w="5884" w:type="dxa"/>
          </w:tcPr>
          <w:p w:rsidR="00457849" w:rsidRPr="00D4048A" w:rsidRDefault="00457849" w:rsidP="00457849">
            <w:pPr>
              <w:pStyle w:val="BodyTextIndent21"/>
              <w:tabs>
                <w:tab w:val="left" w:pos="1276"/>
              </w:tabs>
              <w:spacing w:line="240" w:lineRule="auto"/>
              <w:ind w:firstLine="0"/>
              <w:rPr>
                <w:sz w:val="16"/>
                <w:szCs w:val="16"/>
              </w:rPr>
            </w:pPr>
            <w:r w:rsidRPr="00D4048A">
              <w:rPr>
                <w:sz w:val="16"/>
                <w:szCs w:val="16"/>
              </w:rPr>
              <w:t>Председатель Думы Волотовского муниципального округа               Г.А.Лебедева</w:t>
            </w:r>
          </w:p>
        </w:tc>
      </w:tr>
    </w:tbl>
    <w:p w:rsidR="00CC59FC" w:rsidRPr="00D4048A" w:rsidRDefault="00CC59FC" w:rsidP="00457849">
      <w:pPr>
        <w:spacing w:after="0" w:line="240" w:lineRule="auto"/>
        <w:rPr>
          <w:rFonts w:ascii="Times New Roman" w:hAnsi="Times New Roman" w:cs="Times New Roman"/>
          <w:sz w:val="16"/>
          <w:szCs w:val="16"/>
        </w:rPr>
      </w:pPr>
    </w:p>
    <w:p w:rsidR="00457849" w:rsidRPr="00D4048A" w:rsidRDefault="00457849" w:rsidP="00457849">
      <w:pPr>
        <w:spacing w:after="0" w:line="240" w:lineRule="auto"/>
        <w:ind w:right="-113"/>
        <w:jc w:val="center"/>
        <w:rPr>
          <w:rFonts w:ascii="Times New Roman" w:hAnsi="Times New Roman" w:cs="Times New Roman"/>
          <w:sz w:val="16"/>
          <w:szCs w:val="16"/>
        </w:rPr>
      </w:pPr>
      <w:r w:rsidRPr="00D4048A">
        <w:rPr>
          <w:rFonts w:ascii="Times New Roman" w:hAnsi="Times New Roman" w:cs="Times New Roman"/>
          <w:sz w:val="16"/>
          <w:szCs w:val="16"/>
        </w:rPr>
        <w:t>Устав зарегистрирован в Управлении Министерства ю</w:t>
      </w:r>
      <w:r w:rsidR="00993038" w:rsidRPr="00D4048A">
        <w:rPr>
          <w:rFonts w:ascii="Times New Roman" w:hAnsi="Times New Roman" w:cs="Times New Roman"/>
          <w:sz w:val="16"/>
          <w:szCs w:val="16"/>
        </w:rPr>
        <w:t>стиции Российской Федерации по Н</w:t>
      </w:r>
      <w:r w:rsidRPr="00D4048A">
        <w:rPr>
          <w:rFonts w:ascii="Times New Roman" w:hAnsi="Times New Roman" w:cs="Times New Roman"/>
          <w:sz w:val="16"/>
          <w:szCs w:val="16"/>
        </w:rPr>
        <w:t>овгородской области 23.12.2020</w:t>
      </w:r>
    </w:p>
    <w:p w:rsidR="00CC59FC" w:rsidRPr="00D4048A" w:rsidRDefault="00457849" w:rsidP="008F2BC8">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 xml:space="preserve">№ </w:t>
      </w:r>
      <w:r w:rsidRPr="00D4048A">
        <w:rPr>
          <w:rFonts w:ascii="Times New Roman" w:hAnsi="Times New Roman" w:cs="Times New Roman"/>
          <w:sz w:val="16"/>
          <w:szCs w:val="16"/>
          <w:lang w:val="en-US"/>
        </w:rPr>
        <w:t>RU</w:t>
      </w:r>
      <w:r w:rsidRPr="00D4048A">
        <w:rPr>
          <w:rFonts w:ascii="Times New Roman" w:hAnsi="Times New Roman" w:cs="Times New Roman"/>
          <w:sz w:val="16"/>
          <w:szCs w:val="16"/>
        </w:rPr>
        <w:t xml:space="preserve"> 537020002020001</w:t>
      </w:r>
    </w:p>
    <w:p w:rsidR="008F2BC8" w:rsidRPr="00D4048A" w:rsidRDefault="008F2BC8" w:rsidP="008F2BC8">
      <w:pPr>
        <w:spacing w:after="0" w:line="240" w:lineRule="auto"/>
        <w:jc w:val="center"/>
        <w:rPr>
          <w:rFonts w:ascii="Times New Roman" w:hAnsi="Times New Roman" w:cs="Times New Roman"/>
          <w:sz w:val="16"/>
          <w:szCs w:val="16"/>
        </w:rPr>
      </w:pPr>
    </w:p>
    <w:p w:rsidR="00CC59FC" w:rsidRPr="00D4048A" w:rsidRDefault="00DA5F17" w:rsidP="008F2BC8">
      <w:pPr>
        <w:spacing w:after="0" w:line="240" w:lineRule="auto"/>
        <w:jc w:val="center"/>
        <w:rPr>
          <w:rFonts w:ascii="Times New Roman" w:hAnsi="Times New Roman" w:cs="Times New Roman"/>
          <w:b/>
        </w:rPr>
      </w:pPr>
      <w:hyperlink r:id="rId12" w:anchor="Par58" w:tooltip="УСТАВ" w:history="1">
        <w:r w:rsidR="008F2BC8" w:rsidRPr="00D4048A">
          <w:rPr>
            <w:rStyle w:val="aa"/>
            <w:rFonts w:ascii="Times New Roman" w:hAnsi="Times New Roman" w:cs="Times New Roman"/>
            <w:b/>
            <w:color w:val="auto"/>
            <w:u w:val="none"/>
          </w:rPr>
          <w:t>Устав</w:t>
        </w:r>
      </w:hyperlink>
      <w:r w:rsidR="008F2BC8" w:rsidRPr="00D4048A">
        <w:rPr>
          <w:rFonts w:ascii="Times New Roman" w:hAnsi="Times New Roman" w:cs="Times New Roman"/>
          <w:b/>
        </w:rPr>
        <w:t xml:space="preserve"> Волотовского муниципального округа Новгородской области</w:t>
      </w:r>
    </w:p>
    <w:p w:rsidR="008F2BC8" w:rsidRPr="00D4048A" w:rsidRDefault="008F2BC8" w:rsidP="008F2BC8">
      <w:pPr>
        <w:spacing w:after="0" w:line="240" w:lineRule="auto"/>
        <w:jc w:val="center"/>
        <w:rPr>
          <w:rFonts w:ascii="Times New Roman" w:hAnsi="Times New Roman" w:cs="Times New Roman"/>
          <w:sz w:val="16"/>
          <w:szCs w:val="16"/>
        </w:rPr>
      </w:pPr>
    </w:p>
    <w:p w:rsidR="008F2BC8" w:rsidRPr="00D4048A" w:rsidRDefault="008F2BC8" w:rsidP="003F7DBF">
      <w:pPr>
        <w:spacing w:after="0" w:line="240" w:lineRule="auto"/>
        <w:ind w:firstLine="284"/>
        <w:rPr>
          <w:rFonts w:ascii="Times New Roman" w:eastAsia="Times New Roman" w:hAnsi="Times New Roman" w:cs="Times New Roman"/>
          <w:sz w:val="16"/>
          <w:szCs w:val="16"/>
          <w:lang w:eastAsia="ru-RU"/>
        </w:rPr>
      </w:pPr>
      <w:r w:rsidRPr="00D4048A">
        <w:rPr>
          <w:rFonts w:ascii="Times New Roman" w:eastAsia="Times New Roman" w:hAnsi="Times New Roman" w:cs="Times New Roman"/>
          <w:b/>
          <w:bCs/>
          <w:kern w:val="36"/>
          <w:sz w:val="16"/>
          <w:szCs w:val="16"/>
          <w:lang w:eastAsia="ru-RU"/>
        </w:rPr>
        <w:t>Глава 1. ОБЩИЕ ПОЛОЖЕНИЯ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 Правовой статус муниципального образования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w:t>
      </w:r>
      <w:proofErr w:type="gramStart"/>
      <w:r w:rsidRPr="00D4048A">
        <w:rPr>
          <w:rFonts w:ascii="Times New Roman" w:eastAsia="Times New Roman" w:hAnsi="Times New Roman" w:cs="Times New Roman"/>
          <w:sz w:val="16"/>
          <w:szCs w:val="16"/>
          <w:lang w:eastAsia="ru-RU"/>
        </w:rPr>
        <w:t>Волотовский муниципальный округ Новгородской области (далее - Волотовский муниципальный округ) - муниципальное образование, которое создано и наделено статусом муниципального округа</w:t>
      </w:r>
      <w:r w:rsidR="00D4048A">
        <w:rPr>
          <w:rFonts w:ascii="Times New Roman" w:eastAsia="Times New Roman" w:hAnsi="Times New Roman" w:cs="Times New Roman"/>
          <w:sz w:val="16"/>
          <w:szCs w:val="16"/>
          <w:lang w:eastAsia="ru-RU"/>
        </w:rPr>
        <w:t xml:space="preserve"> </w:t>
      </w:r>
      <w:hyperlink r:id="rId13" w:tgtFrame="_blank" w:history="1">
        <w:r w:rsidRPr="00D4048A">
          <w:rPr>
            <w:rFonts w:ascii="Times New Roman" w:eastAsia="Times New Roman" w:hAnsi="Times New Roman" w:cs="Times New Roman"/>
            <w:sz w:val="16"/>
            <w:szCs w:val="16"/>
            <w:lang w:eastAsia="ru-RU"/>
          </w:rPr>
          <w:t>областным законом от 27.03.2020 № 531-ОЗ</w:t>
        </w:r>
      </w:hyperlink>
      <w:r w:rsidRPr="00D4048A">
        <w:rPr>
          <w:rFonts w:ascii="Times New Roman" w:eastAsia="Times New Roman" w:hAnsi="Times New Roman" w:cs="Times New Roman"/>
          <w:sz w:val="16"/>
          <w:szCs w:val="16"/>
          <w:lang w:eastAsia="ru-RU"/>
        </w:rPr>
        <w:t>"О преобразовании всех поселений, входящих в состав Волотовского муниципального района, путем их объединения и наделении вновь образованного муниципального образования статусом муниципального округа", путем объединения всех поселений, входящих в состав Волотовского муниципального района.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Наименование муниципального образования: Волотовский муниципальный округ Новгородской области. Сокращенная форма наименования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образования: Волотовский муниципальный округ.</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Сокращенное наименование муниципального образования может использоваться в официальных символах Волотовского муниципального округа,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именованиях органов местного самоуправления, выборных и иных должностных лиц местного самоуправления Волотовского муниципального округа, а также в других случаях наравне с наименованием муниципального образования, определенным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Органы местного самоуправления вновь образованного муниципального образования Волотовского муниципальный округ в соответствии со своей компетенцией являются правопреемниками органов местного самоуправления Волотовского района, сельского поселения Волот, Ратицкого сельского поселения, Славитинского сельского поселения.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Волотовский муниципальный округ входит в состав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Административным центром Волотовского муниципального округа является поселок Волот.</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 Границы и территория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Границы территории Волотовского муниципального округа установлены</w:t>
      </w:r>
      <w:r w:rsidR="00D4048A">
        <w:rPr>
          <w:rFonts w:ascii="Times New Roman" w:eastAsia="Times New Roman" w:hAnsi="Times New Roman" w:cs="Times New Roman"/>
          <w:sz w:val="16"/>
          <w:szCs w:val="16"/>
          <w:lang w:eastAsia="ru-RU"/>
        </w:rPr>
        <w:t xml:space="preserve"> </w:t>
      </w:r>
      <w:hyperlink r:id="rId14" w:tgtFrame="_blank" w:history="1">
        <w:r w:rsidRPr="00D4048A">
          <w:rPr>
            <w:rFonts w:ascii="Times New Roman" w:eastAsia="Times New Roman" w:hAnsi="Times New Roman" w:cs="Times New Roman"/>
            <w:sz w:val="16"/>
            <w:szCs w:val="16"/>
            <w:lang w:eastAsia="ru-RU"/>
          </w:rPr>
          <w:t>областным законом от 27.03.2020 № 531-ОЗ</w:t>
        </w:r>
      </w:hyperlink>
      <w:r w:rsidRPr="00D4048A">
        <w:rPr>
          <w:rFonts w:ascii="Times New Roman" w:eastAsia="Times New Roman" w:hAnsi="Times New Roman" w:cs="Times New Roman"/>
          <w:sz w:val="16"/>
          <w:szCs w:val="16"/>
          <w:lang w:eastAsia="ru-RU"/>
        </w:rPr>
        <w:t>"О преобразовании всех пос</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лений, входящих в состав Волотовского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Изменение границ Волотовского муниципального округа осуществляется областным законом по инициативе населения, органов местного самоупра</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ления Волотовского муниципального округа, органов государственной власти Новгородской области, федеральных органов государственной власти в соответствии с</w:t>
      </w:r>
      <w:r w:rsidR="00D4048A">
        <w:rPr>
          <w:rFonts w:ascii="Times New Roman" w:eastAsia="Times New Roman" w:hAnsi="Times New Roman" w:cs="Times New Roman"/>
          <w:sz w:val="16"/>
          <w:szCs w:val="16"/>
          <w:lang w:eastAsia="ru-RU"/>
        </w:rPr>
        <w:t xml:space="preserve"> </w:t>
      </w:r>
      <w:hyperlink r:id="rId15" w:tgtFrame="_blank" w:history="1">
        <w:r w:rsidRPr="00D4048A">
          <w:rPr>
            <w:rFonts w:ascii="Times New Roman" w:eastAsia="Times New Roman" w:hAnsi="Times New Roman" w:cs="Times New Roman"/>
            <w:sz w:val="16"/>
            <w:szCs w:val="16"/>
            <w:lang w:eastAsia="ru-RU"/>
          </w:rPr>
          <w:t>Федеральным законом от 6 октября 2003 года № 131-ФЗ</w:t>
        </w:r>
      </w:hyperlink>
      <w:r w:rsidRPr="00D4048A">
        <w:rPr>
          <w:rFonts w:ascii="Times New Roman" w:eastAsia="Times New Roman" w:hAnsi="Times New Roman" w:cs="Times New Roman"/>
          <w:sz w:val="16"/>
          <w:szCs w:val="16"/>
          <w:lang w:eastAsia="ru-RU"/>
        </w:rPr>
        <w:t>«Об общих принципах организации местного самоуправления в Российской Фед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рации» (далее – Федеральный закон №131-ФЗ).</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Территорию Волотовского муниципального округа составляют земли населенных пунктов, прилегающие к ним земли общего пользования, терр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тории традиционного природопользования населения Волотовского муниципального округа, а также земли рекреационного назначения.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 xml:space="preserve">В состав Волотовского муниципального округа входят следующие населенные пункты: деревня </w:t>
      </w:r>
      <w:proofErr w:type="spellStart"/>
      <w:r w:rsidRPr="00D4048A">
        <w:rPr>
          <w:rFonts w:ascii="Times New Roman" w:eastAsia="Times New Roman" w:hAnsi="Times New Roman" w:cs="Times New Roman"/>
          <w:sz w:val="16"/>
          <w:szCs w:val="16"/>
          <w:lang w:eastAsia="ru-RU"/>
        </w:rPr>
        <w:t>Бёхово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Бозино</w:t>
      </w:r>
      <w:proofErr w:type="spellEnd"/>
      <w:r w:rsidRPr="00D4048A">
        <w:rPr>
          <w:rFonts w:ascii="Times New Roman" w:eastAsia="Times New Roman" w:hAnsi="Times New Roman" w:cs="Times New Roman"/>
          <w:sz w:val="16"/>
          <w:szCs w:val="16"/>
          <w:lang w:eastAsia="ru-RU"/>
        </w:rPr>
        <w:t xml:space="preserve">, деревня Борок, деревня </w:t>
      </w:r>
      <w:proofErr w:type="spellStart"/>
      <w:r w:rsidRPr="00D4048A">
        <w:rPr>
          <w:rFonts w:ascii="Times New Roman" w:eastAsia="Times New Roman" w:hAnsi="Times New Roman" w:cs="Times New Roman"/>
          <w:sz w:val="16"/>
          <w:szCs w:val="16"/>
          <w:lang w:eastAsia="ru-RU"/>
        </w:rPr>
        <w:t>Борыни</w:t>
      </w:r>
      <w:proofErr w:type="spellEnd"/>
      <w:r w:rsidRPr="00D4048A">
        <w:rPr>
          <w:rFonts w:ascii="Times New Roman" w:eastAsia="Times New Roman" w:hAnsi="Times New Roman" w:cs="Times New Roman"/>
          <w:sz w:val="16"/>
          <w:szCs w:val="16"/>
          <w:lang w:eastAsia="ru-RU"/>
        </w:rPr>
        <w:t xml:space="preserve">, деревня Веретье, деревня </w:t>
      </w:r>
      <w:proofErr w:type="spellStart"/>
      <w:r w:rsidRPr="00D4048A">
        <w:rPr>
          <w:rFonts w:ascii="Times New Roman" w:eastAsia="Times New Roman" w:hAnsi="Times New Roman" w:cs="Times New Roman"/>
          <w:sz w:val="16"/>
          <w:szCs w:val="16"/>
          <w:lang w:eastAsia="ru-RU"/>
        </w:rPr>
        <w:t>Верёхново</w:t>
      </w:r>
      <w:proofErr w:type="spellEnd"/>
      <w:r w:rsidRPr="00D4048A">
        <w:rPr>
          <w:rFonts w:ascii="Times New Roman" w:eastAsia="Times New Roman" w:hAnsi="Times New Roman" w:cs="Times New Roman"/>
          <w:sz w:val="16"/>
          <w:szCs w:val="16"/>
          <w:lang w:eastAsia="ru-RU"/>
        </w:rPr>
        <w:t xml:space="preserve">, деревня Взгляды, деревня Волот, деревня Восход, деревня Вояжа, деревня Выдра, деревня </w:t>
      </w:r>
      <w:proofErr w:type="spellStart"/>
      <w:r w:rsidRPr="00D4048A">
        <w:rPr>
          <w:rFonts w:ascii="Times New Roman" w:eastAsia="Times New Roman" w:hAnsi="Times New Roman" w:cs="Times New Roman"/>
          <w:sz w:val="16"/>
          <w:szCs w:val="16"/>
          <w:lang w:eastAsia="ru-RU"/>
        </w:rPr>
        <w:t>Вязовня</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Гаврилково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Гниловец</w:t>
      </w:r>
      <w:proofErr w:type="spellEnd"/>
      <w:r w:rsidRPr="00D4048A">
        <w:rPr>
          <w:rFonts w:ascii="Times New Roman" w:eastAsia="Times New Roman" w:hAnsi="Times New Roman" w:cs="Times New Roman"/>
          <w:sz w:val="16"/>
          <w:szCs w:val="16"/>
          <w:lang w:eastAsia="ru-RU"/>
        </w:rPr>
        <w:t xml:space="preserve">, деревня Горицы, деревня Горки </w:t>
      </w:r>
      <w:proofErr w:type="spellStart"/>
      <w:r w:rsidRPr="00D4048A">
        <w:rPr>
          <w:rFonts w:ascii="Times New Roman" w:eastAsia="Times New Roman" w:hAnsi="Times New Roman" w:cs="Times New Roman"/>
          <w:sz w:val="16"/>
          <w:szCs w:val="16"/>
          <w:lang w:eastAsia="ru-RU"/>
        </w:rPr>
        <w:t>Бухаровы</w:t>
      </w:r>
      <w:proofErr w:type="spellEnd"/>
      <w:r w:rsidRPr="00D4048A">
        <w:rPr>
          <w:rFonts w:ascii="Times New Roman" w:eastAsia="Times New Roman" w:hAnsi="Times New Roman" w:cs="Times New Roman"/>
          <w:sz w:val="16"/>
          <w:szCs w:val="16"/>
          <w:lang w:eastAsia="ru-RU"/>
        </w:rPr>
        <w:t xml:space="preserve">, деревня Горки </w:t>
      </w:r>
      <w:proofErr w:type="spellStart"/>
      <w:r w:rsidRPr="00D4048A">
        <w:rPr>
          <w:rFonts w:ascii="Times New Roman" w:eastAsia="Times New Roman" w:hAnsi="Times New Roman" w:cs="Times New Roman"/>
          <w:sz w:val="16"/>
          <w:szCs w:val="16"/>
          <w:lang w:eastAsia="ru-RU"/>
        </w:rPr>
        <w:t>Ратицкие</w:t>
      </w:r>
      <w:proofErr w:type="spellEnd"/>
      <w:r w:rsidRPr="00D4048A">
        <w:rPr>
          <w:rFonts w:ascii="Times New Roman" w:eastAsia="Times New Roman" w:hAnsi="Times New Roman" w:cs="Times New Roman"/>
          <w:sz w:val="16"/>
          <w:szCs w:val="16"/>
          <w:lang w:eastAsia="ru-RU"/>
        </w:rPr>
        <w:t xml:space="preserve">, деревня Горки, деревня Горки, деревня Городище, деревня Городок, деревня Городцы, деревня </w:t>
      </w:r>
      <w:proofErr w:type="spellStart"/>
      <w:r w:rsidRPr="00D4048A">
        <w:rPr>
          <w:rFonts w:ascii="Times New Roman" w:eastAsia="Times New Roman" w:hAnsi="Times New Roman" w:cs="Times New Roman"/>
          <w:sz w:val="16"/>
          <w:szCs w:val="16"/>
          <w:lang w:eastAsia="ru-RU"/>
        </w:rPr>
        <w:t>Гумнище</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Дерглец</w:t>
      </w:r>
      <w:proofErr w:type="spellEnd"/>
      <w:r w:rsidRPr="00D4048A">
        <w:rPr>
          <w:rFonts w:ascii="Times New Roman" w:eastAsia="Times New Roman" w:hAnsi="Times New Roman" w:cs="Times New Roman"/>
          <w:sz w:val="16"/>
          <w:szCs w:val="16"/>
          <w:lang w:eastAsia="ru-RU"/>
        </w:rPr>
        <w:t xml:space="preserve">, </w:t>
      </w:r>
      <w:proofErr w:type="spellStart"/>
      <w:r w:rsidRPr="00D4048A">
        <w:rPr>
          <w:rFonts w:ascii="Times New Roman" w:eastAsia="Times New Roman" w:hAnsi="Times New Roman" w:cs="Times New Roman"/>
          <w:sz w:val="16"/>
          <w:szCs w:val="16"/>
          <w:lang w:eastAsia="ru-RU"/>
        </w:rPr>
        <w:t>деревняДолжино</w:t>
      </w:r>
      <w:proofErr w:type="spellEnd"/>
      <w:proofErr w:type="gramEnd"/>
      <w:r w:rsidRP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 xml:space="preserve">деревня Жарки, деревня </w:t>
      </w:r>
      <w:proofErr w:type="spellStart"/>
      <w:r w:rsidRPr="00D4048A">
        <w:rPr>
          <w:rFonts w:ascii="Times New Roman" w:eastAsia="Times New Roman" w:hAnsi="Times New Roman" w:cs="Times New Roman"/>
          <w:sz w:val="16"/>
          <w:szCs w:val="16"/>
          <w:lang w:eastAsia="ru-RU"/>
        </w:rPr>
        <w:t>Жизлино</w:t>
      </w:r>
      <w:proofErr w:type="spellEnd"/>
      <w:r w:rsidRPr="00D4048A">
        <w:rPr>
          <w:rFonts w:ascii="Times New Roman" w:eastAsia="Times New Roman" w:hAnsi="Times New Roman" w:cs="Times New Roman"/>
          <w:sz w:val="16"/>
          <w:szCs w:val="16"/>
          <w:lang w:eastAsia="ru-RU"/>
        </w:rPr>
        <w:t xml:space="preserve">, деревня Жуково-Дуброво, деревня Заболотье, деревня </w:t>
      </w:r>
      <w:proofErr w:type="spellStart"/>
      <w:r w:rsidRPr="00D4048A">
        <w:rPr>
          <w:rFonts w:ascii="Times New Roman" w:eastAsia="Times New Roman" w:hAnsi="Times New Roman" w:cs="Times New Roman"/>
          <w:sz w:val="16"/>
          <w:szCs w:val="16"/>
          <w:lang w:eastAsia="ru-RU"/>
        </w:rPr>
        <w:t>Заполосье</w:t>
      </w:r>
      <w:proofErr w:type="spellEnd"/>
      <w:r w:rsidRPr="00D4048A">
        <w:rPr>
          <w:rFonts w:ascii="Times New Roman" w:eastAsia="Times New Roman" w:hAnsi="Times New Roman" w:cs="Times New Roman"/>
          <w:sz w:val="16"/>
          <w:szCs w:val="16"/>
          <w:lang w:eastAsia="ru-RU"/>
        </w:rPr>
        <w:t xml:space="preserve">, деревня Заречье, деревня Заречье, деревня </w:t>
      </w:r>
      <w:proofErr w:type="spellStart"/>
      <w:r w:rsidRPr="00D4048A">
        <w:rPr>
          <w:rFonts w:ascii="Times New Roman" w:eastAsia="Times New Roman" w:hAnsi="Times New Roman" w:cs="Times New Roman"/>
          <w:sz w:val="16"/>
          <w:szCs w:val="16"/>
          <w:lang w:eastAsia="ru-RU"/>
        </w:rPr>
        <w:t>Зеремо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Ивье</w:t>
      </w:r>
      <w:proofErr w:type="spellEnd"/>
      <w:r w:rsidRPr="00D4048A">
        <w:rPr>
          <w:rFonts w:ascii="Times New Roman" w:eastAsia="Times New Roman" w:hAnsi="Times New Roman" w:cs="Times New Roman"/>
          <w:sz w:val="16"/>
          <w:szCs w:val="16"/>
          <w:lang w:eastAsia="ru-RU"/>
        </w:rPr>
        <w:t xml:space="preserve">, деревня Ильино, деревня Камень, деревня </w:t>
      </w:r>
      <w:proofErr w:type="spellStart"/>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шенка</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Кисляково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Клевицы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Кленовец</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Клинково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Клопцы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Кованцы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Кознобицы</w:t>
      </w:r>
      <w:proofErr w:type="spellEnd"/>
      <w:r w:rsidRPr="00D4048A">
        <w:rPr>
          <w:rFonts w:ascii="Times New Roman" w:eastAsia="Times New Roman" w:hAnsi="Times New Roman" w:cs="Times New Roman"/>
          <w:sz w:val="16"/>
          <w:szCs w:val="16"/>
          <w:lang w:eastAsia="ru-RU"/>
        </w:rPr>
        <w:t xml:space="preserve">, деревня Колесницы, деревня </w:t>
      </w:r>
      <w:proofErr w:type="spellStart"/>
      <w:r w:rsidRPr="00D4048A">
        <w:rPr>
          <w:rFonts w:ascii="Times New Roman" w:eastAsia="Times New Roman" w:hAnsi="Times New Roman" w:cs="Times New Roman"/>
          <w:sz w:val="16"/>
          <w:szCs w:val="16"/>
          <w:lang w:eastAsia="ru-RU"/>
        </w:rPr>
        <w:t>Колотилово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Конотопцы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Красницы</w:t>
      </w:r>
      <w:proofErr w:type="spellEnd"/>
      <w:r w:rsidRPr="00D4048A">
        <w:rPr>
          <w:rFonts w:ascii="Times New Roman" w:eastAsia="Times New Roman" w:hAnsi="Times New Roman" w:cs="Times New Roman"/>
          <w:sz w:val="16"/>
          <w:szCs w:val="16"/>
          <w:lang w:eastAsia="ru-RU"/>
        </w:rPr>
        <w:t xml:space="preserve">, деревня Красный Луч, деревня </w:t>
      </w:r>
      <w:proofErr w:type="spellStart"/>
      <w:r w:rsidRPr="00D4048A">
        <w:rPr>
          <w:rFonts w:ascii="Times New Roman" w:eastAsia="Times New Roman" w:hAnsi="Times New Roman" w:cs="Times New Roman"/>
          <w:sz w:val="16"/>
          <w:szCs w:val="16"/>
          <w:lang w:eastAsia="ru-RU"/>
        </w:rPr>
        <w:t>Кривицы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Крутец</w:t>
      </w:r>
      <w:proofErr w:type="spellEnd"/>
      <w:r w:rsidRPr="00D4048A">
        <w:rPr>
          <w:rFonts w:ascii="Times New Roman" w:eastAsia="Times New Roman" w:hAnsi="Times New Roman" w:cs="Times New Roman"/>
          <w:sz w:val="16"/>
          <w:szCs w:val="16"/>
          <w:lang w:eastAsia="ru-RU"/>
        </w:rPr>
        <w:t>, деревня Лесная, 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 xml:space="preserve">ревня </w:t>
      </w:r>
      <w:proofErr w:type="spellStart"/>
      <w:r w:rsidRPr="00D4048A">
        <w:rPr>
          <w:rFonts w:ascii="Times New Roman" w:eastAsia="Times New Roman" w:hAnsi="Times New Roman" w:cs="Times New Roman"/>
          <w:sz w:val="16"/>
          <w:szCs w:val="16"/>
          <w:lang w:eastAsia="ru-RU"/>
        </w:rPr>
        <w:t>Личино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Лоша</w:t>
      </w:r>
      <w:proofErr w:type="spellEnd"/>
      <w:r w:rsidRPr="00D4048A">
        <w:rPr>
          <w:rFonts w:ascii="Times New Roman" w:eastAsia="Times New Roman" w:hAnsi="Times New Roman" w:cs="Times New Roman"/>
          <w:sz w:val="16"/>
          <w:szCs w:val="16"/>
          <w:lang w:eastAsia="ru-RU"/>
        </w:rPr>
        <w:t xml:space="preserve">, </w:t>
      </w:r>
      <w:proofErr w:type="spellStart"/>
      <w:r w:rsidRPr="00D4048A">
        <w:rPr>
          <w:rFonts w:ascii="Times New Roman" w:eastAsia="Times New Roman" w:hAnsi="Times New Roman" w:cs="Times New Roman"/>
          <w:sz w:val="16"/>
          <w:szCs w:val="16"/>
          <w:lang w:eastAsia="ru-RU"/>
        </w:rPr>
        <w:t>деревняЛужки</w:t>
      </w:r>
      <w:proofErr w:type="spellEnd"/>
      <w:proofErr w:type="gramEnd"/>
      <w:r w:rsidRP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 xml:space="preserve">деревня </w:t>
      </w:r>
      <w:proofErr w:type="spellStart"/>
      <w:r w:rsidRPr="00D4048A">
        <w:rPr>
          <w:rFonts w:ascii="Times New Roman" w:eastAsia="Times New Roman" w:hAnsi="Times New Roman" w:cs="Times New Roman"/>
          <w:sz w:val="16"/>
          <w:szCs w:val="16"/>
          <w:lang w:eastAsia="ru-RU"/>
        </w:rPr>
        <w:t>Лухино</w:t>
      </w:r>
      <w:proofErr w:type="spellEnd"/>
      <w:r w:rsidRPr="00D4048A">
        <w:rPr>
          <w:rFonts w:ascii="Times New Roman" w:eastAsia="Times New Roman" w:hAnsi="Times New Roman" w:cs="Times New Roman"/>
          <w:sz w:val="16"/>
          <w:szCs w:val="16"/>
          <w:lang w:eastAsia="ru-RU"/>
        </w:rPr>
        <w:t xml:space="preserve">, деревня Малое Заболотье, деревня </w:t>
      </w:r>
      <w:proofErr w:type="spellStart"/>
      <w:r w:rsidRPr="00D4048A">
        <w:rPr>
          <w:rFonts w:ascii="Times New Roman" w:eastAsia="Times New Roman" w:hAnsi="Times New Roman" w:cs="Times New Roman"/>
          <w:sz w:val="16"/>
          <w:szCs w:val="16"/>
          <w:lang w:eastAsia="ru-RU"/>
        </w:rPr>
        <w:t>Марьково</w:t>
      </w:r>
      <w:proofErr w:type="spellEnd"/>
      <w:r w:rsidRPr="00D4048A">
        <w:rPr>
          <w:rFonts w:ascii="Times New Roman" w:eastAsia="Times New Roman" w:hAnsi="Times New Roman" w:cs="Times New Roman"/>
          <w:sz w:val="16"/>
          <w:szCs w:val="16"/>
          <w:lang w:eastAsia="ru-RU"/>
        </w:rPr>
        <w:t xml:space="preserve">, деревня Междуречье, деревня </w:t>
      </w:r>
      <w:proofErr w:type="spellStart"/>
      <w:r w:rsidRPr="00D4048A">
        <w:rPr>
          <w:rFonts w:ascii="Times New Roman" w:eastAsia="Times New Roman" w:hAnsi="Times New Roman" w:cs="Times New Roman"/>
          <w:sz w:val="16"/>
          <w:szCs w:val="16"/>
          <w:lang w:eastAsia="ru-RU"/>
        </w:rPr>
        <w:t>Мелочево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Меньково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Микшицы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Михалково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Мостище</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Нивки</w:t>
      </w:r>
      <w:proofErr w:type="spellEnd"/>
      <w:r w:rsidRPr="00D4048A">
        <w:rPr>
          <w:rFonts w:ascii="Times New Roman" w:eastAsia="Times New Roman" w:hAnsi="Times New Roman" w:cs="Times New Roman"/>
          <w:sz w:val="16"/>
          <w:szCs w:val="16"/>
          <w:lang w:eastAsia="ru-RU"/>
        </w:rPr>
        <w:t xml:space="preserve">, деревня Никулино, деревня </w:t>
      </w:r>
      <w:proofErr w:type="spellStart"/>
      <w:r w:rsidRPr="00D4048A">
        <w:rPr>
          <w:rFonts w:ascii="Times New Roman" w:eastAsia="Times New Roman" w:hAnsi="Times New Roman" w:cs="Times New Roman"/>
          <w:sz w:val="16"/>
          <w:szCs w:val="16"/>
          <w:lang w:eastAsia="ru-RU"/>
        </w:rPr>
        <w:t>Окроево</w:t>
      </w:r>
      <w:proofErr w:type="spellEnd"/>
      <w:r w:rsidRPr="00D4048A">
        <w:rPr>
          <w:rFonts w:ascii="Times New Roman" w:eastAsia="Times New Roman" w:hAnsi="Times New Roman" w:cs="Times New Roman"/>
          <w:sz w:val="16"/>
          <w:szCs w:val="16"/>
          <w:lang w:eastAsia="ru-RU"/>
        </w:rPr>
        <w:t xml:space="preserve">, деревня Осиновка, </w:t>
      </w:r>
      <w:r w:rsidRPr="00D4048A">
        <w:rPr>
          <w:rFonts w:ascii="Times New Roman" w:eastAsia="Times New Roman" w:hAnsi="Times New Roman" w:cs="Times New Roman"/>
          <w:sz w:val="16"/>
          <w:szCs w:val="16"/>
          <w:lang w:eastAsia="ru-RU"/>
        </w:rPr>
        <w:lastRenderedPageBreak/>
        <w:t xml:space="preserve">деревня Остров, деревня Парник, деревня </w:t>
      </w:r>
      <w:proofErr w:type="spellStart"/>
      <w:r w:rsidRPr="00D4048A">
        <w:rPr>
          <w:rFonts w:ascii="Times New Roman" w:eastAsia="Times New Roman" w:hAnsi="Times New Roman" w:cs="Times New Roman"/>
          <w:sz w:val="16"/>
          <w:szCs w:val="16"/>
          <w:lang w:eastAsia="ru-RU"/>
        </w:rPr>
        <w:t>Пескова</w:t>
      </w:r>
      <w:proofErr w:type="spellEnd"/>
      <w:r w:rsidRPr="00D4048A">
        <w:rPr>
          <w:rFonts w:ascii="Times New Roman" w:eastAsia="Times New Roman" w:hAnsi="Times New Roman" w:cs="Times New Roman"/>
          <w:sz w:val="16"/>
          <w:szCs w:val="16"/>
          <w:lang w:eastAsia="ru-RU"/>
        </w:rPr>
        <w:t xml:space="preserve">, деревня Плакса, деревня </w:t>
      </w:r>
      <w:proofErr w:type="spellStart"/>
      <w:r w:rsidRPr="00D4048A">
        <w:rPr>
          <w:rFonts w:ascii="Times New Roman" w:eastAsia="Times New Roman" w:hAnsi="Times New Roman" w:cs="Times New Roman"/>
          <w:sz w:val="16"/>
          <w:szCs w:val="16"/>
          <w:lang w:eastAsia="ru-RU"/>
        </w:rPr>
        <w:t>Погляздово</w:t>
      </w:r>
      <w:proofErr w:type="spellEnd"/>
      <w:r w:rsidRPr="00D4048A">
        <w:rPr>
          <w:rFonts w:ascii="Times New Roman" w:eastAsia="Times New Roman" w:hAnsi="Times New Roman" w:cs="Times New Roman"/>
          <w:sz w:val="16"/>
          <w:szCs w:val="16"/>
          <w:lang w:eastAsia="ru-RU"/>
        </w:rPr>
        <w:t xml:space="preserve">, деревня Погорелец, деревня </w:t>
      </w:r>
      <w:proofErr w:type="spellStart"/>
      <w:r w:rsidRPr="00D4048A">
        <w:rPr>
          <w:rFonts w:ascii="Times New Roman" w:eastAsia="Times New Roman" w:hAnsi="Times New Roman" w:cs="Times New Roman"/>
          <w:sz w:val="16"/>
          <w:szCs w:val="16"/>
          <w:lang w:eastAsia="ru-RU"/>
        </w:rPr>
        <w:t>Подостровье</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Подсосонье</w:t>
      </w:r>
      <w:proofErr w:type="spellEnd"/>
      <w:r w:rsidRPr="00D4048A">
        <w:rPr>
          <w:rFonts w:ascii="Times New Roman" w:eastAsia="Times New Roman" w:hAnsi="Times New Roman" w:cs="Times New Roman"/>
          <w:sz w:val="16"/>
          <w:szCs w:val="16"/>
          <w:lang w:eastAsia="ru-RU"/>
        </w:rPr>
        <w:t xml:space="preserve">, деревня Порожки, деревня </w:t>
      </w:r>
      <w:proofErr w:type="spellStart"/>
      <w:r w:rsidRPr="00D4048A">
        <w:rPr>
          <w:rFonts w:ascii="Times New Roman" w:eastAsia="Times New Roman" w:hAnsi="Times New Roman" w:cs="Times New Roman"/>
          <w:sz w:val="16"/>
          <w:szCs w:val="16"/>
          <w:lang w:eastAsia="ru-RU"/>
        </w:rPr>
        <w:t>Пуково</w:t>
      </w:r>
      <w:proofErr w:type="spellEnd"/>
      <w:r w:rsidRPr="00D4048A">
        <w:rPr>
          <w:rFonts w:ascii="Times New Roman" w:eastAsia="Times New Roman" w:hAnsi="Times New Roman" w:cs="Times New Roman"/>
          <w:sz w:val="16"/>
          <w:szCs w:val="16"/>
          <w:lang w:eastAsia="ru-RU"/>
        </w:rPr>
        <w:t xml:space="preserve">, деревня Раглицы, деревня </w:t>
      </w:r>
      <w:proofErr w:type="spellStart"/>
      <w:r w:rsidRPr="00D4048A">
        <w:rPr>
          <w:rFonts w:ascii="Times New Roman" w:eastAsia="Times New Roman" w:hAnsi="Times New Roman" w:cs="Times New Roman"/>
          <w:sz w:val="16"/>
          <w:szCs w:val="16"/>
          <w:lang w:eastAsia="ru-RU"/>
        </w:rPr>
        <w:t>Ракитно</w:t>
      </w:r>
      <w:proofErr w:type="spellEnd"/>
      <w:r w:rsidRPr="00D4048A">
        <w:rPr>
          <w:rFonts w:ascii="Times New Roman" w:eastAsia="Times New Roman" w:hAnsi="Times New Roman" w:cs="Times New Roman"/>
          <w:sz w:val="16"/>
          <w:szCs w:val="16"/>
          <w:lang w:eastAsia="ru-RU"/>
        </w:rPr>
        <w:t xml:space="preserve">, деревня Раменье, деревня </w:t>
      </w:r>
      <w:proofErr w:type="spellStart"/>
      <w:r w:rsidRPr="00D4048A">
        <w:rPr>
          <w:rFonts w:ascii="Times New Roman" w:eastAsia="Times New Roman" w:hAnsi="Times New Roman" w:cs="Times New Roman"/>
          <w:sz w:val="16"/>
          <w:szCs w:val="16"/>
          <w:lang w:eastAsia="ru-RU"/>
        </w:rPr>
        <w:t>Ратицы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Ретлё</w:t>
      </w:r>
      <w:proofErr w:type="spellEnd"/>
      <w:r w:rsidRPr="00D4048A">
        <w:rPr>
          <w:rFonts w:ascii="Times New Roman" w:eastAsia="Times New Roman" w:hAnsi="Times New Roman" w:cs="Times New Roman"/>
          <w:sz w:val="16"/>
          <w:szCs w:val="16"/>
          <w:lang w:eastAsia="ru-RU"/>
        </w:rPr>
        <w:t xml:space="preserve">, </w:t>
      </w:r>
      <w:proofErr w:type="spellStart"/>
      <w:r w:rsidRPr="00D4048A">
        <w:rPr>
          <w:rFonts w:ascii="Times New Roman" w:eastAsia="Times New Roman" w:hAnsi="Times New Roman" w:cs="Times New Roman"/>
          <w:sz w:val="16"/>
          <w:szCs w:val="16"/>
          <w:lang w:eastAsia="ru-RU"/>
        </w:rPr>
        <w:t>деревняРно</w:t>
      </w:r>
      <w:proofErr w:type="spellEnd"/>
      <w:r w:rsidRPr="00D4048A">
        <w:rPr>
          <w:rFonts w:ascii="Times New Roman" w:eastAsia="Times New Roman" w:hAnsi="Times New Roman" w:cs="Times New Roman"/>
          <w:sz w:val="16"/>
          <w:szCs w:val="16"/>
          <w:lang w:eastAsia="ru-RU"/>
        </w:rPr>
        <w:t>, деревняРучьи, 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ревня</w:t>
      </w:r>
      <w:proofErr w:type="gramEnd"/>
      <w:r w:rsidRPr="00D4048A">
        <w:rPr>
          <w:rFonts w:ascii="Times New Roman" w:eastAsia="Times New Roman" w:hAnsi="Times New Roman" w:cs="Times New Roman"/>
          <w:sz w:val="16"/>
          <w:szCs w:val="16"/>
          <w:lang w:eastAsia="ru-RU"/>
        </w:rPr>
        <w:t xml:space="preserve"> Сельцо, деревня Сельцо, деревня </w:t>
      </w:r>
      <w:proofErr w:type="spellStart"/>
      <w:r w:rsidRPr="00D4048A">
        <w:rPr>
          <w:rFonts w:ascii="Times New Roman" w:eastAsia="Times New Roman" w:hAnsi="Times New Roman" w:cs="Times New Roman"/>
          <w:sz w:val="16"/>
          <w:szCs w:val="16"/>
          <w:lang w:eastAsia="ru-RU"/>
        </w:rPr>
        <w:t>Славитино</w:t>
      </w:r>
      <w:proofErr w:type="spellEnd"/>
      <w:r w:rsidRPr="00D4048A">
        <w:rPr>
          <w:rFonts w:ascii="Times New Roman" w:eastAsia="Times New Roman" w:hAnsi="Times New Roman" w:cs="Times New Roman"/>
          <w:sz w:val="16"/>
          <w:szCs w:val="16"/>
          <w:lang w:eastAsia="ru-RU"/>
        </w:rPr>
        <w:t xml:space="preserve">, деревня Снежка, деревня Соловьёво, деревня </w:t>
      </w:r>
      <w:proofErr w:type="spellStart"/>
      <w:r w:rsidRPr="00D4048A">
        <w:rPr>
          <w:rFonts w:ascii="Times New Roman" w:eastAsia="Times New Roman" w:hAnsi="Times New Roman" w:cs="Times New Roman"/>
          <w:sz w:val="16"/>
          <w:szCs w:val="16"/>
          <w:lang w:eastAsia="ru-RU"/>
        </w:rPr>
        <w:t>Соломенка</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Средня</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Станишино</w:t>
      </w:r>
      <w:proofErr w:type="spellEnd"/>
      <w:r w:rsidRPr="00D4048A">
        <w:rPr>
          <w:rFonts w:ascii="Times New Roman" w:eastAsia="Times New Roman" w:hAnsi="Times New Roman" w:cs="Times New Roman"/>
          <w:sz w:val="16"/>
          <w:szCs w:val="16"/>
          <w:lang w:eastAsia="ru-RU"/>
        </w:rPr>
        <w:t>, дере</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 xml:space="preserve">ня Старо, деревня </w:t>
      </w:r>
      <w:proofErr w:type="spellStart"/>
      <w:r w:rsidRPr="00D4048A">
        <w:rPr>
          <w:rFonts w:ascii="Times New Roman" w:eastAsia="Times New Roman" w:hAnsi="Times New Roman" w:cs="Times New Roman"/>
          <w:sz w:val="16"/>
          <w:szCs w:val="16"/>
          <w:lang w:eastAsia="ru-RU"/>
        </w:rPr>
        <w:t>Сутоки</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Сухарёво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Токариха</w:t>
      </w:r>
      <w:proofErr w:type="spellEnd"/>
      <w:r w:rsidRPr="00D4048A">
        <w:rPr>
          <w:rFonts w:ascii="Times New Roman" w:eastAsia="Times New Roman" w:hAnsi="Times New Roman" w:cs="Times New Roman"/>
          <w:sz w:val="16"/>
          <w:szCs w:val="16"/>
          <w:lang w:eastAsia="ru-RU"/>
        </w:rPr>
        <w:t xml:space="preserve">, деревня Точка, деревня </w:t>
      </w:r>
      <w:proofErr w:type="spellStart"/>
      <w:r w:rsidRPr="00D4048A">
        <w:rPr>
          <w:rFonts w:ascii="Times New Roman" w:eastAsia="Times New Roman" w:hAnsi="Times New Roman" w:cs="Times New Roman"/>
          <w:sz w:val="16"/>
          <w:szCs w:val="16"/>
          <w:lang w:eastAsia="ru-RU"/>
        </w:rPr>
        <w:t>Тюриково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Уницы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Устицы</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Учно</w:t>
      </w:r>
      <w:proofErr w:type="spellEnd"/>
      <w:r w:rsidRPr="00D4048A">
        <w:rPr>
          <w:rFonts w:ascii="Times New Roman" w:eastAsia="Times New Roman" w:hAnsi="Times New Roman" w:cs="Times New Roman"/>
          <w:sz w:val="16"/>
          <w:szCs w:val="16"/>
          <w:lang w:eastAsia="ru-RU"/>
        </w:rPr>
        <w:t>, 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 xml:space="preserve">ревня </w:t>
      </w:r>
      <w:proofErr w:type="spellStart"/>
      <w:r w:rsidRPr="00D4048A">
        <w:rPr>
          <w:rFonts w:ascii="Times New Roman" w:eastAsia="Times New Roman" w:hAnsi="Times New Roman" w:cs="Times New Roman"/>
          <w:sz w:val="16"/>
          <w:szCs w:val="16"/>
          <w:lang w:eastAsia="ru-RU"/>
        </w:rPr>
        <w:t>Хотигоще</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Хотяжа</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Хутонка</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Черенцово</w:t>
      </w:r>
      <w:proofErr w:type="spellEnd"/>
      <w:r w:rsidRPr="00D4048A">
        <w:rPr>
          <w:rFonts w:ascii="Times New Roman" w:eastAsia="Times New Roman" w:hAnsi="Times New Roman" w:cs="Times New Roman"/>
          <w:sz w:val="16"/>
          <w:szCs w:val="16"/>
          <w:lang w:eastAsia="ru-RU"/>
        </w:rPr>
        <w:t xml:space="preserve">, деревня </w:t>
      </w:r>
      <w:proofErr w:type="spellStart"/>
      <w:r w:rsidRPr="00D4048A">
        <w:rPr>
          <w:rFonts w:ascii="Times New Roman" w:eastAsia="Times New Roman" w:hAnsi="Times New Roman" w:cs="Times New Roman"/>
          <w:sz w:val="16"/>
          <w:szCs w:val="16"/>
          <w:lang w:eastAsia="ru-RU"/>
        </w:rPr>
        <w:t>Чураково</w:t>
      </w:r>
      <w:proofErr w:type="spellEnd"/>
      <w:r w:rsidRPr="00D4048A">
        <w:rPr>
          <w:rFonts w:ascii="Times New Roman" w:eastAsia="Times New Roman" w:hAnsi="Times New Roman" w:cs="Times New Roman"/>
          <w:sz w:val="16"/>
          <w:szCs w:val="16"/>
          <w:lang w:eastAsia="ru-RU"/>
        </w:rPr>
        <w:t xml:space="preserve">, деревня Шилова Гора, деревня </w:t>
      </w:r>
      <w:proofErr w:type="spellStart"/>
      <w:r w:rsidRPr="00D4048A">
        <w:rPr>
          <w:rFonts w:ascii="Times New Roman" w:eastAsia="Times New Roman" w:hAnsi="Times New Roman" w:cs="Times New Roman"/>
          <w:sz w:val="16"/>
          <w:szCs w:val="16"/>
          <w:lang w:eastAsia="ru-RU"/>
        </w:rPr>
        <w:t>Язвино</w:t>
      </w:r>
      <w:proofErr w:type="spellEnd"/>
      <w:r w:rsidRPr="00D4048A">
        <w:rPr>
          <w:rFonts w:ascii="Times New Roman" w:eastAsia="Times New Roman" w:hAnsi="Times New Roman" w:cs="Times New Roman"/>
          <w:sz w:val="16"/>
          <w:szCs w:val="16"/>
          <w:lang w:eastAsia="ru-RU"/>
        </w:rPr>
        <w:t>, поселок Волот.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b/>
          <w:bCs/>
          <w:sz w:val="16"/>
          <w:szCs w:val="16"/>
          <w:lang w:eastAsia="ru-RU"/>
        </w:rPr>
        <w:t>Статья 3. Население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Граждане Российской Федерации, место жительства которых находится в границах Волотовского муниципального округа, составляют его население.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Иностранные граждане, постоянно или преимущественно проживающие на территории Волотовского муниципального округа, обладают при осущ</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ствлении местного самоуправления правами в соответствии с международными договорами Российской Федерации и федеральными законами.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 Официальные символы Волотовского муниципального округа и порядок их использования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Волотовский муниципальный округ имеет официальные символы: Волотовского муниципального округа, утвержденные решением Геральдическ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совета при Президенте Российской Федерации и внесенные в Государственный геральдический регистр Российской Федерации. Символы Волотовск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муниципального округа отражают исторические, культурные, социально-экономические и иные местные традиции и особенности.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Официальные символы Волотовского муниципального округа и порядок официального использования указанных символов устанавливаются 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шением Думы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 Система муниципальных правовых актов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систему муниципальных правовых актов Волотовского муниципального округа входят: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Устав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правовые акты, принятые на местном референдуме;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решения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постановления и распоряжения Администрации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постановления и распоряжения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постановления и распоряжения председателя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распоряжения и приказы председателя Контрольно-счетной палаты Волотовского</w:t>
      </w:r>
      <w:r w:rsidRPr="00D4048A">
        <w:rPr>
          <w:rFonts w:ascii="Times New Roman" w:eastAsia="Times New Roman" w:hAnsi="Times New Roman" w:cs="Times New Roman"/>
          <w:i/>
          <w:iCs/>
          <w:sz w:val="16"/>
          <w:szCs w:val="16"/>
          <w:lang w:eastAsia="ru-RU"/>
        </w:rPr>
        <w:t> </w:t>
      </w:r>
      <w:r w:rsidRPr="00D4048A">
        <w:rPr>
          <w:rFonts w:ascii="Times New Roman" w:eastAsia="Times New Roman" w:hAnsi="Times New Roman" w:cs="Times New Roman"/>
          <w:sz w:val="16"/>
          <w:szCs w:val="16"/>
          <w:lang w:eastAsia="ru-RU"/>
        </w:rPr>
        <w:t>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Устав Волотовского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Волотовского муниципального округа, имеют прямое действие и применяются на всей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Решения, принятые на местном референдуме, вступают в силу после их официального опубликования.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Иные муниципальные правовые акты не должны противоречить Уставу Волотовского муниципального округа и правовым актам, принятым на мес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ном референдуме. В случае противоречия указанных актов Уставу Волотовского муниципального округа действуют положения настоящего Устава.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w:t>
      </w:r>
      <w:proofErr w:type="gramStart"/>
      <w:r w:rsidRPr="00D4048A">
        <w:rPr>
          <w:rFonts w:ascii="Times New Roman" w:eastAsia="Times New Roman" w:hAnsi="Times New Roman" w:cs="Times New Roman"/>
          <w:sz w:val="16"/>
          <w:szCs w:val="16"/>
          <w:lang w:eastAsia="ru-RU"/>
        </w:rPr>
        <w:t>Дума Волотовского муниципального округа по вопросам, отнесенным к её компетенции федеральными законами, областными законами, насто</w:t>
      </w:r>
      <w:r w:rsidRPr="00D4048A">
        <w:rPr>
          <w:rFonts w:ascii="Times New Roman" w:eastAsia="Times New Roman" w:hAnsi="Times New Roman" w:cs="Times New Roman"/>
          <w:sz w:val="16"/>
          <w:szCs w:val="16"/>
          <w:lang w:eastAsia="ru-RU"/>
        </w:rPr>
        <w:t>я</w:t>
      </w:r>
      <w:r w:rsidRPr="00D4048A">
        <w:rPr>
          <w:rFonts w:ascii="Times New Roman" w:eastAsia="Times New Roman" w:hAnsi="Times New Roman" w:cs="Times New Roman"/>
          <w:sz w:val="16"/>
          <w:szCs w:val="16"/>
          <w:lang w:eastAsia="ru-RU"/>
        </w:rPr>
        <w:t>щим Уставом, принимает решения, устанавливающие правила, обязательные для исполнения на территории Волотовского муниципального округа, реш</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ние об удалении Главы Волотовского муниципального округа в отставку, а также решения по вопросам организации деятельности Думы Волотовского муниципального округа и по иным вопросам, отнесенным к её компетенции федеральными и областными законами</w:t>
      </w:r>
      <w:proofErr w:type="gramEnd"/>
      <w:r w:rsidRPr="00D4048A">
        <w:rPr>
          <w:rFonts w:ascii="Times New Roman" w:eastAsia="Times New Roman" w:hAnsi="Times New Roman" w:cs="Times New Roman"/>
          <w:sz w:val="16"/>
          <w:szCs w:val="16"/>
          <w:lang w:eastAsia="ru-RU"/>
        </w:rPr>
        <w:t>,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 </w:t>
      </w:r>
      <w:proofErr w:type="gramStart"/>
      <w:r w:rsidRPr="00D4048A">
        <w:rPr>
          <w:rFonts w:ascii="Times New Roman" w:eastAsia="Times New Roman" w:hAnsi="Times New Roman" w:cs="Times New Roman"/>
          <w:sz w:val="16"/>
          <w:szCs w:val="16"/>
          <w:lang w:eastAsia="ru-RU"/>
        </w:rPr>
        <w:t>Глава Волотовского муниципального округа в пределах своих полномочий, установленных федеральными законами, областными законами,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стоящим Уставом, решениями Думы Волотовского муниципального округа, издает постановления Администрации Волотовского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Волотовского муниципального округа федеральными и областными законами, а также распоряжения Администрации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по вопросам организации работы</w:t>
      </w:r>
      <w:proofErr w:type="gramEnd"/>
      <w:r w:rsidRPr="00D4048A">
        <w:rPr>
          <w:rFonts w:ascii="Times New Roman" w:eastAsia="Times New Roman" w:hAnsi="Times New Roman" w:cs="Times New Roman"/>
          <w:sz w:val="16"/>
          <w:szCs w:val="16"/>
          <w:lang w:eastAsia="ru-RU"/>
        </w:rPr>
        <w:t xml:space="preserve"> Администрации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Председатель Думы Волотовского муниципального округа издает постановления и распоряжения по вопросам организации деятельности Думы Волотовского муниципального округа, подписывает решения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Председатель Контрольно-счетной палаты Волотовского муниципального округа в пределах своих полномочий издает распоряжения и приказы по вопросам деятельности контрольно-счетного органа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Правовые акты органов местного самоуправления Волотовского муниципального округа могут быть обжалованы в судебном порядке.</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6. Порядок подготовки, принятия, официального опубликования (обнародования) и вступления в силу муниципальных правовых актов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Проекты муниципальных правовых актов могут вноситься депутатами Думы Волотовского муниципального округа, председателем Думы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Главой Волотовского муниципального округа, Территориальной избирательной комиссией Волотовского муниципального округа, Контрольно-счетной палатой Волотовского муниципального округа, Ассоциацией «Совет муниципальных образований Новгородской области», прокурором Волотовского района, органами территориального общественного самоуправления, инициативными группами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Волотовского муниципального округа или должностного лица местного самоуправления, на рассмотр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ние которых вносятся указанные проекты.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Порядок принятия решений Думы Волотовского муниципального округа определяется настоящим Уставом и Регламентом Думы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Решения Думы Волотовского муниципального округа, устанавливающие правила, обязательные для исполнения на территории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и по иным вопросам, отнесенным к его компетенции федеральными законами, областными законами, настоящим Уставом, прин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 xml:space="preserve">маются большинством голосов от установленной численности депутатов Думы Волотовского муниципального округа, если иное не </w:t>
      </w:r>
      <w:proofErr w:type="spellStart"/>
      <w:r w:rsidRPr="00D4048A">
        <w:rPr>
          <w:rFonts w:ascii="Times New Roman" w:eastAsia="Times New Roman" w:hAnsi="Times New Roman" w:cs="Times New Roman"/>
          <w:sz w:val="16"/>
          <w:szCs w:val="16"/>
          <w:lang w:eastAsia="ru-RU"/>
        </w:rPr>
        <w:t>установл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но</w:t>
      </w:r>
      <w:hyperlink r:id="rId16" w:tgtFrame="_blank" w:history="1">
        <w:r w:rsidRPr="00D4048A">
          <w:rPr>
            <w:rFonts w:ascii="Times New Roman" w:eastAsia="Times New Roman" w:hAnsi="Times New Roman" w:cs="Times New Roman"/>
            <w:sz w:val="16"/>
            <w:szCs w:val="16"/>
            <w:lang w:eastAsia="ru-RU"/>
          </w:rPr>
          <w:t>Федеральным</w:t>
        </w:r>
        <w:proofErr w:type="spellEnd"/>
        <w:r w:rsidRPr="00D4048A">
          <w:rPr>
            <w:rFonts w:ascii="Times New Roman" w:eastAsia="Times New Roman" w:hAnsi="Times New Roman" w:cs="Times New Roman"/>
            <w:sz w:val="16"/>
            <w:szCs w:val="16"/>
            <w:lang w:eastAsia="ru-RU"/>
          </w:rPr>
          <w:t xml:space="preserve"> законом № 131-ФЗ</w:t>
        </w:r>
      </w:hyperlink>
      <w:r w:rsidRPr="00D4048A">
        <w:rPr>
          <w:rFonts w:ascii="Times New Roman" w:eastAsia="Times New Roman" w:hAnsi="Times New Roman" w:cs="Times New Roman"/>
          <w:sz w:val="16"/>
          <w:szCs w:val="16"/>
          <w:lang w:eastAsia="ru-RU"/>
        </w:rPr>
        <w:t>и настоящим Уставом. Порядок принятия Устава Волотовского муниципального округа, внесения в него изменений и дополнений регулируется статьей 60 настоящего Устава.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5 Решения Думы Волотовского муниципального округа, предусматривающие установление, изменение и отмену местных налогов и сборов, осущес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вление расходов из средств бюджета Волотовского муниципального округа, принимаются большинством в две трети голосов от установленной численн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сти депутатов Думы Волотовского муниципального округа и могут быть внесены на рассмотрение Думы Волотовского муниципального округа только по инициативе Главы Волотовского муниципального округа или при наличии заключения Главы Волотовского</w:t>
      </w:r>
      <w:proofErr w:type="gramEnd"/>
      <w:r w:rsidRPr="00D4048A">
        <w:rPr>
          <w:rFonts w:ascii="Times New Roman" w:eastAsia="Times New Roman" w:hAnsi="Times New Roman" w:cs="Times New Roman"/>
          <w:sz w:val="16"/>
          <w:szCs w:val="16"/>
          <w:lang w:eastAsia="ru-RU"/>
        </w:rPr>
        <w:t xml:space="preserve">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Решения Думы Волотовского муниципального округа принимаются: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по вопросам, относящимся к исключительной компетенции Думы Волотовского муниципального округа, назначения местного референдума, до</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рочного прекращения полномочий Главы Волотовского муниципального округа - двумя третями голосов от установленной численности депутатов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 вопросам, связанным с досрочным прекращением полномочий председателя Думы Волотовского муниципального округа, депутата Думы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принятием Регламента Думы Волотовского муниципального округа, обращения в Новгородскую областную Думу в порядке законодательной инициативы - большинством голосов от установленной численности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 иным вопросам - большинством голосов присутствующих на заседании депутатов, если иное не предусмотрено федеральными и областными 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конами и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Решения Думы Волотовского муниципального округа вступают в силу в порядке, установленном настоящим Уставом для вступления в силу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ципальных правовых актов органов местного самоуправления Волотовского муниципального округа, за исключением решений Думы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о налогах и сборах, которые вступают в силу в соответствии с</w:t>
      </w:r>
      <w:hyperlink r:id="rId17" w:tgtFrame="_blank" w:history="1">
        <w:r w:rsidRPr="00D4048A">
          <w:rPr>
            <w:rFonts w:ascii="Times New Roman" w:eastAsia="Times New Roman" w:hAnsi="Times New Roman" w:cs="Times New Roman"/>
            <w:sz w:val="16"/>
            <w:szCs w:val="16"/>
            <w:lang w:eastAsia="ru-RU"/>
          </w:rPr>
          <w:t>Налоговым кодексом Российской Федерации</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Решения Думы Волотовского муниципального округа направляются Главе Волотовского муниципального округа для подписания и обнародования в течение 10 дней.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Глава Волотовского муниципального округа имеет право отклонить решение, принятое Думой Волотовского муниципального округа. В этом случае указанное решение в течение 10 дней возвращается в Думу Волотовского муниципального округа с мотивированным обоснованием его отклонения либо с предложениями о внесении в него изменений и дополнений. Если Глава Волотовского муниципального округа отклонит решение, оно вновь рассматрив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 xml:space="preserve">ется Думой Волотовского муниципального округа. Если при повторном рассмотрении указанное решение будет одобрено в ранее принятой редакции </w:t>
      </w:r>
      <w:r w:rsidRPr="00D4048A">
        <w:rPr>
          <w:rFonts w:ascii="Times New Roman" w:eastAsia="Times New Roman" w:hAnsi="Times New Roman" w:cs="Times New Roman"/>
          <w:sz w:val="16"/>
          <w:szCs w:val="16"/>
          <w:lang w:eastAsia="ru-RU"/>
        </w:rPr>
        <w:lastRenderedPageBreak/>
        <w:t>большинством не менее двух третей от установленной численности депутатов Думы Волотовского муниципального округа, оно подлежит подписанию Главой Волотовского муниципального округа в течение семи дней и обнародованию.</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Муниципальные правовые акты вступают в силу в следующем порядке: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9.1. Муниципальные нормативные правовые акты Волотовского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Волотовский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«Волотовские ведомости».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Дополнительным источником официального опубликования муниципальных правовых актов и соглашений органов местного самоуправления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товского_ муниципального округа является портал Минюста России «Нормативные правовые акты в Российской Федерации» (http://pravo-minjust.ru, http://право-минюст</w:t>
      </w:r>
      <w:proofErr w:type="gramStart"/>
      <w:r w:rsidRPr="00D4048A">
        <w:rPr>
          <w:rFonts w:ascii="Times New Roman" w:eastAsia="Times New Roman" w:hAnsi="Times New Roman" w:cs="Times New Roman"/>
          <w:sz w:val="16"/>
          <w:szCs w:val="16"/>
          <w:lang w:eastAsia="ru-RU"/>
        </w:rPr>
        <w:t>.р</w:t>
      </w:r>
      <w:proofErr w:type="gramEnd"/>
      <w:r w:rsidRPr="00D4048A">
        <w:rPr>
          <w:rFonts w:ascii="Times New Roman" w:eastAsia="Times New Roman" w:hAnsi="Times New Roman" w:cs="Times New Roman"/>
          <w:sz w:val="16"/>
          <w:szCs w:val="16"/>
          <w:lang w:eastAsia="ru-RU"/>
        </w:rPr>
        <w:t>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9.2. Иные муниципальные правовые акты вступают в силу в день их подписания уполномоченными должностными лицами местного самоуправления Волотовского муниципального округа, за исключением случаев, если в самом правовом акте не указан иной срок вступления в силу муниципального правового акта.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Муниципальный правовой акт, подлежащий обязательному опубликованию (обнародованию), направляется Главой Волотовск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w:t>
      </w:r>
      <w:r w:rsidRPr="00D4048A">
        <w:rPr>
          <w:rFonts w:ascii="Times New Roman" w:eastAsia="Times New Roman" w:hAnsi="Times New Roman" w:cs="Times New Roman"/>
          <w:i/>
          <w:iCs/>
          <w:sz w:val="16"/>
          <w:szCs w:val="16"/>
          <w:lang w:eastAsia="ru-RU"/>
        </w:rPr>
        <w:t> </w:t>
      </w:r>
      <w:r w:rsidRPr="00D4048A">
        <w:rPr>
          <w:rFonts w:ascii="Times New Roman" w:eastAsia="Times New Roman" w:hAnsi="Times New Roman" w:cs="Times New Roman"/>
          <w:sz w:val="16"/>
          <w:szCs w:val="16"/>
          <w:lang w:eastAsia="ru-RU"/>
        </w:rPr>
        <w:t>муниципального округа руководителю периодического печатного издания «Волотовские ведомости» на опубликование в пятидневный срок с момента подписания.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Опубликование (обнародование) муниципального правового акта осуществляется не позднее двадцати дней после его подписания.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Если значительный по объему муниципальный правовой акт по техническим причинам не может быть опубликован в одном номере источника оф</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акта.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В случае если при опубликовании (обнародовании) муниципального правового акта были допущены ошибки, опечатки, иные неточности по сравн</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нию с подлинником муниципального правового акта, то после обнаружения ошибки, опечатки, иной неточности в том же издании должны быть опубл</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кованы извещение органа местного самоуправления Волотовского муниципального округа или его должностного лица, принявшего муниципальный пр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вовой акт, об исправлении неточности и подлинная редакция соответствующих положений такого</w:t>
      </w:r>
      <w:proofErr w:type="gramEnd"/>
      <w:r w:rsidRPr="00D4048A">
        <w:rPr>
          <w:rFonts w:ascii="Times New Roman" w:eastAsia="Times New Roman" w:hAnsi="Times New Roman" w:cs="Times New Roman"/>
          <w:sz w:val="16"/>
          <w:szCs w:val="16"/>
          <w:lang w:eastAsia="ru-RU"/>
        </w:rPr>
        <w:t xml:space="preserve"> акта.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Муниципальные правовые акты органов местного самоуправления Волотовского муниципального округа и должностных лиц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Волотовского муниципального округа обязательны для исполнения на всей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12. Муниципальный правой акт действует в течение указанного в нем срока, а если такой срок не указан - до его отмены или признания </w:t>
      </w:r>
      <w:proofErr w:type="gramStart"/>
      <w:r w:rsidRPr="00D4048A">
        <w:rPr>
          <w:rFonts w:ascii="Times New Roman" w:eastAsia="Times New Roman" w:hAnsi="Times New Roman" w:cs="Times New Roman"/>
          <w:sz w:val="16"/>
          <w:szCs w:val="16"/>
          <w:lang w:eastAsia="ru-RU"/>
        </w:rPr>
        <w:t>утратившим</w:t>
      </w:r>
      <w:proofErr w:type="gramEnd"/>
      <w:r w:rsidRPr="00D4048A">
        <w:rPr>
          <w:rFonts w:ascii="Times New Roman" w:eastAsia="Times New Roman" w:hAnsi="Times New Roman" w:cs="Times New Roman"/>
          <w:sz w:val="16"/>
          <w:szCs w:val="16"/>
          <w:lang w:eastAsia="ru-RU"/>
        </w:rPr>
        <w:t xml:space="preserve"> силу.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Волотовского муниципального округа в порядке, установленном муниципальными норм</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тивными правовыми актами в соответствии с областным законом, за исключением: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проектов нормативных правовых актов Думы Волотовского муниципального округа, устанавливающих, изменяющих, приостанавливающих, отм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няющих местные налоги и сборы;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проектов нормативных правовых актов Думы Волотовского муниципального округа, регулирующих бюджетные правоотношения.</w:t>
      </w:r>
    </w:p>
    <w:p w:rsidR="008F2BC8" w:rsidRPr="00D4048A" w:rsidRDefault="008F2BC8" w:rsidP="00D4048A">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проектов нормативных правовых актов, разработанных в целях ликвидации чрезвычайных ситуаций природного и техногенного характера на п</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риод действия режимов чрезвычайных ситуаций.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Оценка регулирующего воздействия проектов муниципальных нормативных правовых актов проводится в целях выявления положений, вводящих и</w:t>
      </w:r>
      <w:r w:rsidRPr="00D4048A">
        <w:rPr>
          <w:rFonts w:ascii="Times New Roman" w:eastAsia="Times New Roman" w:hAnsi="Times New Roman" w:cs="Times New Roman"/>
          <w:sz w:val="16"/>
          <w:szCs w:val="16"/>
          <w:lang w:eastAsia="ru-RU"/>
        </w:rPr>
        <w:t>з</w:t>
      </w:r>
      <w:r w:rsidRPr="00D4048A">
        <w:rPr>
          <w:rFonts w:ascii="Times New Roman" w:eastAsia="Times New Roman" w:hAnsi="Times New Roman" w:cs="Times New Roman"/>
          <w:sz w:val="16"/>
          <w:szCs w:val="16"/>
          <w:lang w:eastAsia="ru-RU"/>
        </w:rPr>
        <w:t>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w:t>
      </w:r>
      <w:r w:rsidRPr="00D4048A">
        <w:rPr>
          <w:rFonts w:ascii="Times New Roman" w:eastAsia="Times New Roman" w:hAnsi="Times New Roman" w:cs="Times New Roman"/>
          <w:sz w:val="16"/>
          <w:szCs w:val="16"/>
          <w:lang w:eastAsia="ru-RU"/>
        </w:rPr>
        <w:t>д</w:t>
      </w:r>
      <w:r w:rsidRPr="00D4048A">
        <w:rPr>
          <w:rFonts w:ascii="Times New Roman" w:eastAsia="Times New Roman" w:hAnsi="Times New Roman" w:cs="Times New Roman"/>
          <w:sz w:val="16"/>
          <w:szCs w:val="16"/>
          <w:lang w:eastAsia="ru-RU"/>
        </w:rPr>
        <w:t>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Волотовского муниципального округа в порядке, установленном муниципальными нормативными пр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вовыми актами в соответствии с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15. Муниципальные нормативные правовые акты органов местного самоуправления Волотовского муниципального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городской области.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7. Отмена муниципальных правовых актов и приостановление их действия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w:t>
      </w:r>
      <w:proofErr w:type="gramStart"/>
      <w:r w:rsidRPr="00D4048A">
        <w:rPr>
          <w:rFonts w:ascii="Times New Roman" w:eastAsia="Times New Roman" w:hAnsi="Times New Roman" w:cs="Times New Roman"/>
          <w:sz w:val="16"/>
          <w:szCs w:val="16"/>
          <w:lang w:eastAsia="ru-RU"/>
        </w:rPr>
        <w:t>Муниципальные правовые акты могут быть отменены или их действие может быть приостановлено органами местного самоуправления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или должностными лицами местного самоуправления Волотовского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мочий указанных органов или должностных лиц - органами местного самоуправления или должностными лицами местного самоуправления, к полном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чиям которых</w:t>
      </w:r>
      <w:proofErr w:type="gramEnd"/>
      <w:r w:rsidRPr="00D4048A">
        <w:rPr>
          <w:rFonts w:ascii="Times New Roman" w:eastAsia="Times New Roman" w:hAnsi="Times New Roman" w:cs="Times New Roman"/>
          <w:sz w:val="16"/>
          <w:szCs w:val="16"/>
          <w:lang w:eastAsia="ru-RU"/>
        </w:rPr>
        <w:t xml:space="preserve"> на момент отмены или приостановления действия муниципального правового акта отнесено принятие (издание) соответствующего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 (уполномоченным органом государственной власти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Прокурор Волотовского района при необходимости совершенствования действующих муниципальных правовых актов вправе вносить в Думу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и Администрацию Волотовского муниципального округа предложения об изменении, дополнении, отмене или принятии нормативных правовых актов.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Волотовского муниципального округа или должностным лицом местного самоуправления 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ного округа в случае получения соответствующего предписания Уполномоченного при Президенте Российской Федерации по защите прав предприним</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телей, выданного в соответствии с законодательством Российской Федерации об уполномоченных по защите прав предпринимателей.</w:t>
      </w:r>
      <w:proofErr w:type="gramEnd"/>
      <w:r w:rsidRPr="00D4048A">
        <w:rPr>
          <w:rFonts w:ascii="Times New Roman" w:eastAsia="Times New Roman" w:hAnsi="Times New Roman" w:cs="Times New Roman"/>
          <w:sz w:val="16"/>
          <w:szCs w:val="16"/>
          <w:lang w:eastAsia="ru-RU"/>
        </w:rPr>
        <w:t xml:space="preserve"> Об исполнении полученного предписания исполнительно-распорядительные органы местного самоуправления Волотовского муниципального округа или должностные лица местного самоуправления Волотовского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Волотовского муниципального округа - не позднее трех дней со дня принятия ею решения.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Признание по решению суда областного закона об установлении статуса муниципального образования - Волотовского муниципального  округа н</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действующим до вступления в силу нового областного закона об установлении статуса муниципального образования - Волотовского муниципального округа не может являться основанием для признания в судебном порядке недействующими муниципальных правовых актов Волотовского муниципальн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округа, принятых до вступления решения суда в законную силу, или для отмены данных муниципальных правовых</w:t>
      </w:r>
      <w:proofErr w:type="gramEnd"/>
      <w:r w:rsidRPr="00D4048A">
        <w:rPr>
          <w:rFonts w:ascii="Times New Roman" w:eastAsia="Times New Roman" w:hAnsi="Times New Roman" w:cs="Times New Roman"/>
          <w:sz w:val="16"/>
          <w:szCs w:val="16"/>
          <w:lang w:eastAsia="ru-RU"/>
        </w:rPr>
        <w:t xml:space="preserve"> актов.</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8. Вопросы местного значения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К вопросам местного значения Волотовского муниципального округа относятся: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составление и рассмотрение проекта бюджета Волотовского муниципального округа, утверждение и исполнение бюджета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 xml:space="preserve">пального округа, осуществление </w:t>
      </w:r>
      <w:proofErr w:type="gramStart"/>
      <w:r w:rsidRPr="00D4048A">
        <w:rPr>
          <w:rFonts w:ascii="Times New Roman" w:eastAsia="Times New Roman" w:hAnsi="Times New Roman" w:cs="Times New Roman"/>
          <w:sz w:val="16"/>
          <w:szCs w:val="16"/>
          <w:lang w:eastAsia="ru-RU"/>
        </w:rPr>
        <w:t>контроля за</w:t>
      </w:r>
      <w:proofErr w:type="gramEnd"/>
      <w:r w:rsidRPr="00D4048A">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бюджета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установление, изменение и отмена местных налогов и сборов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владение, пользование и распоряжение имуществом, находящимся в муниципальной собственности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4) организация в границах Волотовского муниципального округа электро-, тепл</w:t>
      </w:r>
      <w:proofErr w:type="gramStart"/>
      <w:r w:rsidRPr="00D4048A">
        <w:rPr>
          <w:rFonts w:ascii="Times New Roman" w:eastAsia="Times New Roman" w:hAnsi="Times New Roman" w:cs="Times New Roman"/>
          <w:sz w:val="16"/>
          <w:szCs w:val="16"/>
          <w:lang w:eastAsia="ru-RU"/>
        </w:rPr>
        <w:t>о-</w:t>
      </w:r>
      <w:proofErr w:type="gramEnd"/>
      <w:r w:rsidRPr="00D4048A">
        <w:rPr>
          <w:rFonts w:ascii="Times New Roman" w:eastAsia="Times New Roman" w:hAnsi="Times New Roman" w:cs="Times New Roman"/>
          <w:sz w:val="16"/>
          <w:szCs w:val="16"/>
          <w:lang w:eastAsia="ru-RU"/>
        </w:rPr>
        <w:t>, газо- и водоснабжения населения, водоотведения, снабжения нас</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ления топливом в пределах полномочий, установленных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4.1) осуществление в ценовых зонах теплоснабжения муниципального </w:t>
      </w:r>
      <w:proofErr w:type="gramStart"/>
      <w:r w:rsidRPr="00D4048A">
        <w:rPr>
          <w:rFonts w:ascii="Times New Roman" w:eastAsia="Times New Roman" w:hAnsi="Times New Roman" w:cs="Times New Roman"/>
          <w:sz w:val="16"/>
          <w:szCs w:val="16"/>
          <w:lang w:eastAsia="ru-RU"/>
        </w:rPr>
        <w:t>контроля за</w:t>
      </w:r>
      <w:proofErr w:type="gramEnd"/>
      <w:r w:rsidRPr="00D4048A">
        <w:rPr>
          <w:rFonts w:ascii="Times New Roman" w:eastAsia="Times New Roman" w:hAnsi="Times New Roman" w:cs="Times New Roman"/>
          <w:sz w:val="16"/>
          <w:szCs w:val="16"/>
          <w:lang w:eastAsia="ru-RU"/>
        </w:rPr>
        <w:t xml:space="preserve"> выполнением единой теплоснабжающей организацией меропри</w:t>
      </w:r>
      <w:r w:rsidRPr="00D4048A">
        <w:rPr>
          <w:rFonts w:ascii="Times New Roman" w:eastAsia="Times New Roman" w:hAnsi="Times New Roman" w:cs="Times New Roman"/>
          <w:sz w:val="16"/>
          <w:szCs w:val="16"/>
          <w:lang w:eastAsia="ru-RU"/>
        </w:rPr>
        <w:t>я</w:t>
      </w:r>
      <w:r w:rsidRPr="00D4048A">
        <w:rPr>
          <w:rFonts w:ascii="Times New Roman" w:eastAsia="Times New Roman" w:hAnsi="Times New Roman" w:cs="Times New Roman"/>
          <w:sz w:val="16"/>
          <w:szCs w:val="16"/>
          <w:lang w:eastAsia="ru-RU"/>
        </w:rPr>
        <w:t>тий по строительству, реконструкции и (или) модернизации объектов теплоснабжения, необходимых для развития, повышения надежности и энергетич</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5) дорожная деятельность в отношении автомобильных дорог местного значения в границах Волотовского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контроля за сохранностью автомобильных дорог местного значения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D4048A">
        <w:rPr>
          <w:rFonts w:ascii="Times New Roman" w:eastAsia="Times New Roman" w:hAnsi="Times New Roman" w:cs="Times New Roman"/>
          <w:sz w:val="16"/>
          <w:szCs w:val="16"/>
          <w:lang w:eastAsia="ru-RU"/>
        </w:rPr>
        <w:t xml:space="preserve"> в соотве</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ствии с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обеспечение проживающих в Волотовском муниципальном округе и нуждающихся в жилых помещениях малоимущих граждан жилыми помещ</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создание условий для предоставления транспортных услуг населению и организация транспортного обслуживания населения в границах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7.1) участие в профилактике терроризма и экстремизма, а также в минимизации и (или) ликвидации последствий проявлений терроризма и экстр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мизма в границах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Волотовского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нальных (межэтнических) конфликтов;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участие в предупреждении и ликвидации последствий чрезвычайных ситуаций в границах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организация охраны общественного порядка на территории Волотовского муниципального округа муниципальной милицией;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9.1) предоставление помещения для работы на обслуживаемом административном участке Волотовского муниципального округа сотруднику, зам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щающему должность участкового уполномоченного полиции;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обеспечение первичных мер пожарной безопасности в границах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организация мероприятий по охране окружающей среды в границах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чению реализации основных общеобразовательных программ в соответствии с федеральными государственными образовательными стандартами), орг</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низация предоставления дополнительного образования детей в муниципальных образовательных организациях (за исключением дополнительного образ</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вания детей, финансовое обеспечение которого осуществляется органами государственной власти</w:t>
      </w:r>
      <w:proofErr w:type="gramEnd"/>
      <w:r w:rsid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Новгородской области), создание условий для осущес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вления присмотра и ухода за детьми, содержания детей в муниципальных образовательных организациях, а также осуществление в пределах своих по</w:t>
      </w:r>
      <w:r w:rsidRPr="00D4048A">
        <w:rPr>
          <w:rFonts w:ascii="Times New Roman" w:eastAsia="Times New Roman" w:hAnsi="Times New Roman" w:cs="Times New Roman"/>
          <w:sz w:val="16"/>
          <w:szCs w:val="16"/>
          <w:lang w:eastAsia="ru-RU"/>
        </w:rPr>
        <w:t>л</w:t>
      </w:r>
      <w:r w:rsidRPr="00D4048A">
        <w:rPr>
          <w:rFonts w:ascii="Times New Roman" w:eastAsia="Times New Roman" w:hAnsi="Times New Roman" w:cs="Times New Roman"/>
          <w:sz w:val="16"/>
          <w:szCs w:val="16"/>
          <w:lang w:eastAsia="ru-RU"/>
        </w:rPr>
        <w:t>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14) создание условий для оказания медицинской помощи населению на территории Волотовского муниципального округа (за исключением террит</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рий Волотовского муниципального округа, включенных в утвержденный Правительством Российской Федерации перечень территорий, население кот</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рых обеспечивается медицинской помощью в медицинских организациях, подведомственных федеральному органу исполнительной власти, осущест</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ляющему функции по медико-санитарному обеспечению населения отдельных территорий) в соответствии с территориальной программой государстве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ных гарантий бесплатного оказания гражданам медицинской помощи;</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15) создание условий для обеспечения жителей Волотовского муниципального округа услугами связи, общественного питания, торговли и бытового обслуживания;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16) организация библиотечного обслуживания населения, комплектование и обеспечение сохранности библиотечных фондов библиотек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17) создание условий для организации досуга и обеспечения жителей Волотовского муниципального округа услугами организаций культуры;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Волотовском муниципальном округе;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18) сохранение, использование и популяризация объектов культурного наследия (памятников истории и культуры), находящихся в собственности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 охрана объектов культурного наследия (памятников истории и культуры) местного (муниципального) значения, ра</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положенных на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19) обеспечение условий для развития на территории Волотовского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20) создание условий для массового отдыха жителей Волотовского муниципального округа и организация обустройства мест массового отдыха нас</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21) формирование и содержание муниципального архива;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22) организация ритуальных услуг и содержание мест захоронения;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24) утверждение правил благоустройства территории Волотовского муниципального округа, осуществление </w:t>
      </w:r>
      <w:proofErr w:type="gramStart"/>
      <w:r w:rsidRPr="00D4048A">
        <w:rPr>
          <w:rFonts w:ascii="Times New Roman" w:eastAsia="Times New Roman" w:hAnsi="Times New Roman" w:cs="Times New Roman"/>
          <w:sz w:val="16"/>
          <w:szCs w:val="16"/>
          <w:lang w:eastAsia="ru-RU"/>
        </w:rPr>
        <w:t>контроля за</w:t>
      </w:r>
      <w:proofErr w:type="gramEnd"/>
      <w:r w:rsidRPr="00D4048A">
        <w:rPr>
          <w:rFonts w:ascii="Times New Roman" w:eastAsia="Times New Roman" w:hAnsi="Times New Roman" w:cs="Times New Roman"/>
          <w:sz w:val="16"/>
          <w:szCs w:val="16"/>
          <w:lang w:eastAsia="ru-RU"/>
        </w:rPr>
        <w:t xml:space="preserve"> их соблюдением, организ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ция благоустройства территории Волотовского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25) утверждение генеральных планов Волотовского муниципального округа, правил землепользования и застройки, утверждение подготовленной на основе генеральных планов Волотовского муниципального округа документации по планировке территории, выдача градостроительного плана земельн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участка, расположенного в границах Волотовского муниципального округа, выдача разрешений на строительство (за исключением случаев, пред</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смотренных</w:t>
      </w:r>
      <w:r w:rsidR="00D4048A">
        <w:rPr>
          <w:rFonts w:ascii="Times New Roman" w:eastAsia="Times New Roman" w:hAnsi="Times New Roman" w:cs="Times New Roman"/>
          <w:sz w:val="16"/>
          <w:szCs w:val="16"/>
          <w:lang w:eastAsia="ru-RU"/>
        </w:rPr>
        <w:t xml:space="preserve"> </w:t>
      </w:r>
      <w:hyperlink r:id="rId18" w:tgtFrame="_blank" w:history="1">
        <w:r w:rsidRPr="00D4048A">
          <w:rPr>
            <w:rFonts w:ascii="Times New Roman" w:eastAsia="Times New Roman" w:hAnsi="Times New Roman" w:cs="Times New Roman"/>
            <w:sz w:val="16"/>
            <w:szCs w:val="16"/>
            <w:lang w:eastAsia="ru-RU"/>
          </w:rPr>
          <w:t>Градостроительным кодексом Российской Федерации</w:t>
        </w:r>
      </w:hyperlink>
      <w:r w:rsidRPr="00D4048A">
        <w:rPr>
          <w:rFonts w:ascii="Times New Roman" w:eastAsia="Times New Roman" w:hAnsi="Times New Roman" w:cs="Times New Roman"/>
          <w:sz w:val="16"/>
          <w:szCs w:val="16"/>
          <w:lang w:eastAsia="ru-RU"/>
        </w:rPr>
        <w:t>, иными федеральными законами), разрешений на ввод объектов в эксплуатацию при осуществлении строительства, реконструкции</w:t>
      </w:r>
      <w:proofErr w:type="gramEnd"/>
      <w:r w:rsid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объектов</w:t>
      </w:r>
      <w:r w:rsidR="00D4048A">
        <w:rPr>
          <w:rFonts w:ascii="Times New Roman" w:eastAsia="Times New Roman" w:hAnsi="Times New Roman" w:cs="Times New Roman"/>
          <w:sz w:val="16"/>
          <w:szCs w:val="16"/>
          <w:lang w:eastAsia="ru-RU"/>
        </w:rPr>
        <w:t xml:space="preserve"> </w:t>
      </w:r>
      <w:r w:rsidRPr="00D4048A">
        <w:rPr>
          <w:rFonts w:ascii="Times New Roman" w:eastAsia="Times New Roman" w:hAnsi="Times New Roman" w:cs="Times New Roman"/>
          <w:sz w:val="16"/>
          <w:szCs w:val="16"/>
          <w:lang w:eastAsia="ru-RU"/>
        </w:rPr>
        <w:t>капитального строительства, расположенных на территории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 утверждение местных нормативов градостроительного проектирования Волотовского муниципального округа, ведение информационной системы обесп</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чения градостроительной деятельности, осуществляемой на территории Волотовского муниципального округа, резервирование земель и изъятие земел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ных участков в границах Волотовского муниципального округа для муниципальных нужд, осуществление муниципального земельного контроля в границах Волотовского муниципального округа, осуществление в случаях, предусмотренных</w:t>
      </w:r>
      <w:r w:rsidR="00D4048A">
        <w:rPr>
          <w:rFonts w:ascii="Times New Roman" w:eastAsia="Times New Roman" w:hAnsi="Times New Roman" w:cs="Times New Roman"/>
          <w:sz w:val="16"/>
          <w:szCs w:val="16"/>
          <w:lang w:eastAsia="ru-RU"/>
        </w:rPr>
        <w:t xml:space="preserve"> </w:t>
      </w:r>
      <w:hyperlink r:id="rId19" w:tgtFrame="_blank" w:history="1">
        <w:r w:rsidRPr="00D4048A">
          <w:rPr>
            <w:rFonts w:ascii="Times New Roman" w:eastAsia="Times New Roman" w:hAnsi="Times New Roman" w:cs="Times New Roman"/>
            <w:sz w:val="16"/>
            <w:szCs w:val="16"/>
            <w:lang w:eastAsia="ru-RU"/>
          </w:rPr>
          <w:t>Градостроительным кодексом Российской Федерации</w:t>
        </w:r>
        <w:proofErr w:type="gramEnd"/>
      </w:hyperlink>
      <w:r w:rsidRP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мотровзданий, сооружений и выдача рекомендаций об устранении выявленных в ходе таких осмотров нарушений, направление уведомления о соответс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вии указанных в уведомлении о планируемом строительстве параметров объекта индивидуального жилищного строительства или садового дома устано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ленным параметрам и допустимости размещения объекта индивидуального жилищного строительства или садового дома на земельном участке, уведо</w:t>
      </w:r>
      <w:r w:rsidRPr="00D4048A">
        <w:rPr>
          <w:rFonts w:ascii="Times New Roman" w:eastAsia="Times New Roman" w:hAnsi="Times New Roman" w:cs="Times New Roman"/>
          <w:sz w:val="16"/>
          <w:szCs w:val="16"/>
          <w:lang w:eastAsia="ru-RU"/>
        </w:rPr>
        <w:t>м</w:t>
      </w:r>
      <w:r w:rsidRPr="00D4048A">
        <w:rPr>
          <w:rFonts w:ascii="Times New Roman" w:eastAsia="Times New Roman" w:hAnsi="Times New Roman" w:cs="Times New Roman"/>
          <w:sz w:val="16"/>
          <w:szCs w:val="16"/>
          <w:lang w:eastAsia="ru-RU"/>
        </w:rPr>
        <w:t>ления о несоответствии указанных в уведомлении о планируемом строительстве параметров объекта индивидуального жилищного</w:t>
      </w:r>
      <w:r w:rsidR="00D4048A">
        <w:rPr>
          <w:rFonts w:ascii="Times New Roman" w:eastAsia="Times New Roman" w:hAnsi="Times New Roman" w:cs="Times New Roman"/>
          <w:sz w:val="16"/>
          <w:szCs w:val="16"/>
          <w:lang w:eastAsia="ru-RU"/>
        </w:rPr>
        <w:t xml:space="preserve"> </w:t>
      </w:r>
      <w:r w:rsidRPr="00D4048A">
        <w:rPr>
          <w:rFonts w:ascii="Times New Roman" w:eastAsia="Times New Roman" w:hAnsi="Times New Roman" w:cs="Times New Roman"/>
          <w:sz w:val="16"/>
          <w:szCs w:val="16"/>
          <w:lang w:eastAsia="ru-RU"/>
        </w:rPr>
        <w:t>строительства</w:t>
      </w:r>
      <w:proofErr w:type="gramEnd"/>
      <w:r w:rsidRP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или</w:t>
      </w:r>
      <w:r w:rsidR="00D4048A">
        <w:rPr>
          <w:rFonts w:ascii="Times New Roman" w:eastAsia="Times New Roman" w:hAnsi="Times New Roman" w:cs="Times New Roman"/>
          <w:sz w:val="16"/>
          <w:szCs w:val="16"/>
          <w:lang w:eastAsia="ru-RU"/>
        </w:rPr>
        <w:t xml:space="preserve"> </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тельства или садового дома требованиям законодательства о градостроительной деятельности при строительстве или реконструкции объектов индивид</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ального жилищного строительства или садовых домов на земельных участках, расположенных на территориях Волотовского муниципального округа, принятие</w:t>
      </w:r>
      <w:proofErr w:type="gramEnd"/>
      <w:r w:rsidRP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всоответствии с гражданским законодательством Российской Федерации решения о сносе самовольной постройки, решения о сносе самовол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lastRenderedPageBreak/>
        <w:t>ной постройки или ее приведении в соответствие с установленными требованиями, решения об изъятии земельного участка, не используемого по целев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му назначению или используемого с нарушением законодательства Российской Федерации, осуществление сноса самовольной постройки или ее привед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в соответствие с установленными требованиями в случаях, предусмотренных </w:t>
      </w:r>
      <w:hyperlink r:id="rId20" w:tgtFrame="_blank" w:history="1">
        <w:r w:rsidRPr="00D4048A">
          <w:rPr>
            <w:rFonts w:ascii="Times New Roman" w:eastAsia="Times New Roman" w:hAnsi="Times New Roman" w:cs="Times New Roman"/>
            <w:sz w:val="16"/>
            <w:szCs w:val="16"/>
            <w:lang w:eastAsia="ru-RU"/>
          </w:rPr>
          <w:t>Градостроительным кодексом Российской Федерации</w:t>
        </w:r>
      </w:hyperlink>
      <w:r w:rsidRPr="00D4048A">
        <w:rPr>
          <w:rFonts w:ascii="Times New Roman" w:eastAsia="Times New Roman" w:hAnsi="Times New Roman" w:cs="Times New Roman"/>
          <w:sz w:val="16"/>
          <w:szCs w:val="16"/>
          <w:lang w:eastAsia="ru-RU"/>
        </w:rPr>
        <w:t>;</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26) утверждение схемы размещения рекламных конструкций, выдача разрешений на установку и эксплуатацию рекламных конструкций на террит</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рии Волотовского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Волотовского муниципального округа, осуществляемые в соответствии с Федеральным законом "О рекламе";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27) присвоение адресов объектам адресации, изменение, аннулирование адресов, присвоение наименований элементам улично-дорожной сети (за 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ключением автомобильных дорог федерального значения, автомобильных дорог регионального или межмуниципального значения), наименований эл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ментам планировочной структуры в границах Волотовского муниципального округа, изменение, аннулирование таких наименований, размещение и</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формации в государственном адресном реестре;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28) организация и осуществление мероприятий по территориальной обороне и гражданской обороне, защите населения и территории Волотовского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сов материально-технических, продовольственных, медицинских и иных средств;</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29) создание, содержание и организация деятельности аварийно-спасательных служб и (или) аварийно-спасательных формирований на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30) создание, развитие и обеспечение охраны лечебно-оздоровительных местностей и курортов местного значения на территории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31) организация и осуществление мероприятий по мобилизационной подготовке муниципальных предприятий и учреждений, находящихся на терр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32) осуществление мероприятий по обеспечению безопасности людей на водных объектах, охране их жизни и здоровья;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4048A">
        <w:rPr>
          <w:rFonts w:ascii="Times New Roman" w:eastAsia="Times New Roman" w:hAnsi="Times New Roman" w:cs="Times New Roman"/>
          <w:sz w:val="16"/>
          <w:szCs w:val="16"/>
          <w:lang w:eastAsia="ru-RU"/>
        </w:rPr>
        <w:t>волонтерству</w:t>
      </w:r>
      <w:proofErr w:type="spellEnd"/>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34) организация и осуществление мероприятий по работе с детьми и молодежью в Волотовском  муниципальном округе;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35) осуществление в пределах, установленных водным законодательством Российской Федерации, полномочий собственника водных объектов, уст</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новление правил использования водных объектов общего пользования для личных и бытовых нужд и информирование населения об ограничениях 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37) осуществление муниципального лесного контроля;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38) обеспечение выполнения работ, необходимых для создания искусственных земельных участков для нужд Волотовского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39) осуществление мер по противодействию коррупции в границах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40) организация в соответствии с </w:t>
      </w:r>
      <w:hyperlink r:id="rId21" w:tgtFrame="_blank" w:history="1">
        <w:r w:rsidRPr="00D4048A">
          <w:rPr>
            <w:rFonts w:ascii="Times New Roman" w:eastAsia="Times New Roman" w:hAnsi="Times New Roman" w:cs="Times New Roman"/>
            <w:sz w:val="16"/>
            <w:szCs w:val="16"/>
            <w:lang w:eastAsia="ru-RU"/>
          </w:rPr>
          <w:t>Федеральным законом от 24 июля 2007 года № 221-ФЗ</w:t>
        </w:r>
      </w:hyperlink>
      <w:r w:rsidRPr="00D4048A">
        <w:rPr>
          <w:rFonts w:ascii="Times New Roman" w:eastAsia="Times New Roman" w:hAnsi="Times New Roman" w:cs="Times New Roman"/>
          <w:sz w:val="16"/>
          <w:szCs w:val="16"/>
          <w:lang w:eastAsia="ru-RU"/>
        </w:rPr>
        <w:t> "О кадастровой деятельности" выполнения комплексных 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дастровых работ и утверждение карты-плана территории.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9. Права органов местного самоуправления Волотовского муниципального округа на решение вопросов, не отнесенных к вопросам местного значения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Органы местного самоуправления Волотовского муниципального округа имеют право </w:t>
      </w:r>
      <w:proofErr w:type="gramStart"/>
      <w:r w:rsidRPr="00D4048A">
        <w:rPr>
          <w:rFonts w:ascii="Times New Roman" w:eastAsia="Times New Roman" w:hAnsi="Times New Roman" w:cs="Times New Roman"/>
          <w:sz w:val="16"/>
          <w:szCs w:val="16"/>
          <w:lang w:eastAsia="ru-RU"/>
        </w:rPr>
        <w:t>на</w:t>
      </w:r>
      <w:proofErr w:type="gramEnd"/>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создание музеев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создание муниципальных образовательных организаций высшего образования;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участие в осуществлении деятельности по опеке и попечительству;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создание муниципальной пожарной охраны;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создание условий для развития туризма;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8) оказание поддержки общественным наблюдательным комиссиям, осуществляющим общественный </w:t>
      </w:r>
      <w:proofErr w:type="gramStart"/>
      <w:r w:rsidRPr="00D4048A">
        <w:rPr>
          <w:rFonts w:ascii="Times New Roman" w:eastAsia="Times New Roman" w:hAnsi="Times New Roman" w:cs="Times New Roman"/>
          <w:sz w:val="16"/>
          <w:szCs w:val="16"/>
          <w:lang w:eastAsia="ru-RU"/>
        </w:rPr>
        <w:t>контроль за</w:t>
      </w:r>
      <w:proofErr w:type="gramEnd"/>
      <w:r w:rsidRPr="00D4048A">
        <w:rPr>
          <w:rFonts w:ascii="Times New Roman" w:eastAsia="Times New Roman" w:hAnsi="Times New Roman" w:cs="Times New Roman"/>
          <w:sz w:val="16"/>
          <w:szCs w:val="16"/>
          <w:lang w:eastAsia="ru-RU"/>
        </w:rPr>
        <w:t xml:space="preserve"> обеспечением прав человека и с</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действие лицам, находящимся в местах принудительного содержания;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blank" w:history="1">
        <w:r w:rsidRPr="00D4048A">
          <w:rPr>
            <w:rFonts w:ascii="Times New Roman" w:eastAsia="Times New Roman" w:hAnsi="Times New Roman" w:cs="Times New Roman"/>
            <w:sz w:val="16"/>
            <w:szCs w:val="16"/>
            <w:lang w:eastAsia="ru-RU"/>
          </w:rPr>
          <w:t>Федеральным законом от 24 ноября 1995 года № 181-ФЗ</w:t>
        </w:r>
      </w:hyperlink>
      <w:r w:rsidRPr="00D4048A">
        <w:rPr>
          <w:rFonts w:ascii="Times New Roman" w:eastAsia="Times New Roman" w:hAnsi="Times New Roman" w:cs="Times New Roman"/>
          <w:sz w:val="16"/>
          <w:szCs w:val="16"/>
          <w:lang w:eastAsia="ru-RU"/>
        </w:rPr>
        <w:t> "О социальной защите инвалидов в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осуществление мероприятий, предусмотренных Федеральным законом "О донорстве крови и ее компонентов";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ных по результатам независимой оценки качества условий оказания услуг организациями, в соответствии</w:t>
      </w:r>
      <w:proofErr w:type="gramEnd"/>
      <w:r w:rsidRPr="00D4048A">
        <w:rPr>
          <w:rFonts w:ascii="Times New Roman" w:eastAsia="Times New Roman" w:hAnsi="Times New Roman" w:cs="Times New Roman"/>
          <w:sz w:val="16"/>
          <w:szCs w:val="16"/>
          <w:lang w:eastAsia="ru-RU"/>
        </w:rPr>
        <w:t xml:space="preserve"> с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предоставление гражданам жилых помещений муниципального жилищного фонда по договорам найма жилых помещений жилищного фонда с</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циального использования в соответствии с жилищным законодательством;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осуществление деятельности по обращению с животными без владельцев, обитающими на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осуществление мероприятий в сфере профилактики правонарушений, предусмотренных Федеральным законом "Об основах системы профилакт</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ки правонарушений в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16) осуществление мероприятий по защите прав потребителей, предусмотренных </w:t>
      </w:r>
      <w:hyperlink r:id="rId23" w:tgtFrame="_blank" w:history="1">
        <w:r w:rsidRPr="00D4048A">
          <w:rPr>
            <w:rFonts w:ascii="Times New Roman" w:eastAsia="Times New Roman" w:hAnsi="Times New Roman" w:cs="Times New Roman"/>
            <w:sz w:val="16"/>
            <w:szCs w:val="16"/>
            <w:lang w:eastAsia="ru-RU"/>
          </w:rPr>
          <w:t>Законом Российской Федерации от 7 февраля 1992 года № 2300-1</w:t>
        </w:r>
      </w:hyperlink>
      <w:r w:rsidRPr="00D4048A">
        <w:rPr>
          <w:rFonts w:ascii="Times New Roman" w:eastAsia="Times New Roman" w:hAnsi="Times New Roman" w:cs="Times New Roman"/>
          <w:sz w:val="16"/>
          <w:szCs w:val="16"/>
          <w:lang w:eastAsia="ru-RU"/>
        </w:rPr>
        <w:t> "О защите прав потребителей";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17) совершение нотариальных действий, предусмотренных законодательством, в случае отсутствия во входящем в состав территории Волотовского муниципального округа и не являющемся его административным центром населенном пункте нотариуса;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18) оказание содействия в осуществлении нотариусом приема населения в соответствии с графиком приема населения, утвержденным Новгородской областной нотариальной палатой;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Органы местного самоуправления Волотовского муниципального округа вправе решать вопросы, указанные в части 1 настоящей статьи, участв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вать в осуществлении иных государственных полномочий (не переданных им в соответствии со статьей 19 </w:t>
      </w:r>
      <w:hyperlink r:id="rId24"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4048A">
        <w:rPr>
          <w:rFonts w:ascii="Times New Roman" w:eastAsia="Times New Roman" w:hAnsi="Times New Roman" w:cs="Times New Roman"/>
          <w:sz w:val="16"/>
          <w:szCs w:val="16"/>
          <w:lang w:eastAsia="ru-RU"/>
        </w:rPr>
        <w:t xml:space="preserve"> их компетенции федеральными и областными законами, за счет д</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10. Полномочия органов местного самоуправления по решению вопросов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целях решения вопросов местного значения органы местного самоуправления Волотовского муниципального округа обладают следующими по</w:t>
      </w:r>
      <w:r w:rsidRPr="00D4048A">
        <w:rPr>
          <w:rFonts w:ascii="Times New Roman" w:eastAsia="Times New Roman" w:hAnsi="Times New Roman" w:cs="Times New Roman"/>
          <w:sz w:val="16"/>
          <w:szCs w:val="16"/>
          <w:lang w:eastAsia="ru-RU"/>
        </w:rPr>
        <w:t>л</w:t>
      </w:r>
      <w:r w:rsidRPr="00D4048A">
        <w:rPr>
          <w:rFonts w:ascii="Times New Roman" w:eastAsia="Times New Roman" w:hAnsi="Times New Roman" w:cs="Times New Roman"/>
          <w:sz w:val="16"/>
          <w:szCs w:val="16"/>
          <w:lang w:eastAsia="ru-RU"/>
        </w:rPr>
        <w:t>номочиями: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1" w:name="Par2"/>
      <w:bookmarkEnd w:id="1"/>
      <w:r w:rsidRPr="00D4048A">
        <w:rPr>
          <w:rFonts w:ascii="Times New Roman" w:eastAsia="Times New Roman" w:hAnsi="Times New Roman" w:cs="Times New Roman"/>
          <w:sz w:val="16"/>
          <w:szCs w:val="16"/>
          <w:lang w:eastAsia="ru-RU"/>
        </w:rPr>
        <w:t>1) принятие устава Волотовского муниципального округа и внесение в него изменений и дополнений, издание муниципальных правовых актов;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2" w:name="Par3"/>
      <w:bookmarkEnd w:id="2"/>
      <w:r w:rsidRPr="00D4048A">
        <w:rPr>
          <w:rFonts w:ascii="Times New Roman" w:eastAsia="Times New Roman" w:hAnsi="Times New Roman" w:cs="Times New Roman"/>
          <w:sz w:val="16"/>
          <w:szCs w:val="16"/>
          <w:lang w:eastAsia="ru-RU"/>
        </w:rPr>
        <w:lastRenderedPageBreak/>
        <w:t>2) установление официальных символов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создание муниципальных предприятий и учреждений, осуществление финансового обеспечения деятельности муниципальных казенных учрежд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ний и финансового обеспечения выполнения муниципального задания бюджетными и автономными муниципальными учреждениями, а также осущест</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ление закупок товаров, работ, услуг для обеспечения муниципальных нужд;</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полномочиями по организации теплоснабжения, предусмотренными Федеральным законом "О теплоснабжении";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полномочиями в сфере водоснабжения и водоотведения, предусмотренными Федеральным законом "О водоснабжении и водоотведении";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полномочиями в сфере стратегического планирования, предусмотренными </w:t>
      </w:r>
      <w:hyperlink r:id="rId25" w:tgtFrame="_blank" w:history="1">
        <w:r w:rsidRPr="00D4048A">
          <w:rPr>
            <w:rFonts w:ascii="Times New Roman" w:eastAsia="Times New Roman" w:hAnsi="Times New Roman" w:cs="Times New Roman"/>
            <w:sz w:val="16"/>
            <w:szCs w:val="16"/>
            <w:lang w:eastAsia="ru-RU"/>
          </w:rPr>
          <w:t>Федеральным законом от 28 июня 2014 года № 172-ФЗ</w:t>
        </w:r>
      </w:hyperlink>
      <w:r w:rsidRPr="00D4048A">
        <w:rPr>
          <w:rFonts w:ascii="Times New Roman" w:eastAsia="Times New Roman" w:hAnsi="Times New Roman" w:cs="Times New Roman"/>
          <w:sz w:val="16"/>
          <w:szCs w:val="16"/>
          <w:lang w:eastAsia="ru-RU"/>
        </w:rPr>
        <w:t> "О стратегич</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ском планировании в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Волотовского муниципального округа, преобразования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организация сбора статистических показателей, характеризующих состояние экономики и социальной сферы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 и предоставление указанных данных органам государственной власти в порядке, установленном Правительством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Волотовского муниципального округа официальной информации о соц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ально-экономическом и культурном развитии Волотовского муниципального округа, о развитии его общественной инфраструктуры и иной официальной информации;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3" w:name="Par22"/>
      <w:bookmarkEnd w:id="3"/>
      <w:r w:rsidRPr="00D4048A">
        <w:rPr>
          <w:rFonts w:ascii="Times New Roman" w:eastAsia="Times New Roman" w:hAnsi="Times New Roman" w:cs="Times New Roman"/>
          <w:sz w:val="16"/>
          <w:szCs w:val="16"/>
          <w:lang w:eastAsia="ru-RU"/>
        </w:rPr>
        <w:t>11) осуществление международных и внешнеэкономических связей в соответствии с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организация профессионального образования и дополнительного профессионального образования выборных должностных лиц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депутатов Думы Волотовского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вом Российской Федерации о муниципальной службе;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утверждение и реализация муниципальных программ в области энергосбережения и повышения энергетической эффективности, организация пр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ведения энергетического обследования многоквартирных домов, помещения в которых составляют муниципальный жилищный фонд в границах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организация и проведение иных мер</w:t>
      </w:r>
      <w:r w:rsidR="003F7DBF" w:rsidRPr="00D4048A">
        <w:rPr>
          <w:rFonts w:ascii="Times New Roman" w:eastAsia="Times New Roman" w:hAnsi="Times New Roman" w:cs="Times New Roman"/>
          <w:sz w:val="16"/>
          <w:szCs w:val="16"/>
          <w:lang w:eastAsia="ru-RU"/>
        </w:rPr>
        <w:t xml:space="preserve">оприятий, предусмотренных законодательством </w:t>
      </w:r>
      <w:r w:rsidRPr="00D4048A">
        <w:rPr>
          <w:rFonts w:ascii="Times New Roman" w:eastAsia="Times New Roman" w:hAnsi="Times New Roman" w:cs="Times New Roman"/>
          <w:sz w:val="16"/>
          <w:szCs w:val="16"/>
          <w:lang w:eastAsia="ru-RU"/>
        </w:rPr>
        <w:t>об энергосбережении и о повышении энергетической эффективности;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иным</w:t>
      </w:r>
      <w:r w:rsidR="003F7DBF" w:rsidRPr="00D4048A">
        <w:rPr>
          <w:rFonts w:ascii="Times New Roman" w:eastAsia="Times New Roman" w:hAnsi="Times New Roman" w:cs="Times New Roman"/>
          <w:sz w:val="16"/>
          <w:szCs w:val="16"/>
          <w:lang w:eastAsia="ru-RU"/>
        </w:rPr>
        <w:t xml:space="preserve">и полномочиями в соответствии с </w:t>
      </w:r>
      <w:hyperlink r:id="rId26" w:tgtFrame="_blank" w:history="1">
        <w:r w:rsidR="003F7DBF" w:rsidRPr="00D4048A">
          <w:rPr>
            <w:rFonts w:ascii="Times New Roman" w:eastAsia="Times New Roman" w:hAnsi="Times New Roman" w:cs="Times New Roman"/>
            <w:sz w:val="16"/>
            <w:szCs w:val="16"/>
            <w:lang w:eastAsia="ru-RU"/>
          </w:rPr>
          <w:t xml:space="preserve">Федеральным законом </w:t>
        </w:r>
        <w:r w:rsidRPr="00D4048A">
          <w:rPr>
            <w:rFonts w:ascii="Times New Roman" w:eastAsia="Times New Roman" w:hAnsi="Times New Roman" w:cs="Times New Roman"/>
            <w:sz w:val="16"/>
            <w:szCs w:val="16"/>
            <w:lang w:eastAsia="ru-RU"/>
          </w:rPr>
          <w:t>№ 131-ФЗ</w:t>
        </w:r>
      </w:hyperlink>
      <w:r w:rsidRPr="00D4048A">
        <w:rPr>
          <w:rFonts w:ascii="Times New Roman" w:eastAsia="Times New Roman" w:hAnsi="Times New Roman" w:cs="Times New Roman"/>
          <w:sz w:val="16"/>
          <w:szCs w:val="16"/>
          <w:lang w:eastAsia="ru-RU"/>
        </w:rPr>
        <w:t>, уставом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 вопросам, отнесенн</w:t>
      </w:r>
      <w:r w:rsidR="003F7DBF" w:rsidRPr="00D4048A">
        <w:rPr>
          <w:rFonts w:ascii="Times New Roman" w:eastAsia="Times New Roman" w:hAnsi="Times New Roman" w:cs="Times New Roman"/>
          <w:sz w:val="16"/>
          <w:szCs w:val="16"/>
          <w:lang w:eastAsia="ru-RU"/>
        </w:rPr>
        <w:t xml:space="preserve">ым в соответствии со статьей 16 </w:t>
      </w:r>
      <w:hyperlink r:id="rId27"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к вопросам местного значения, федеральными законами,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стоящим Уставом могут устанавливаться полномочия органов местного самоуправления Волотовского муниципального округа по решению указанных вопросов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Органы местного самоуправления Волотовского муниципального округа вправе в соответствии с настоящим Уставом принимать решение о привл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чении граждан к выполнению на добровольной основе социально значимых для Волотовского муниципального округа работ (в том числе дежурств) в целях решения вопросов местного значения Волотовского муниципального округа, предусмотренных пунктами 7.1 - 11, 20 и 25 части 1 статьи 16 </w:t>
      </w:r>
      <w:hyperlink r:id="rId28"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К социально значимым работам относятся только работы, не требующие специальной профессиональной подготовки.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К выполнению социально значимых работ могут привлекаться совершеннолетние трудоспособные жители Волотовского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11. Муниципальный контроль</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Администрации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Глава 2. ФОРМЫ, ПОРЯДОК И ГАРАНТИИ УЧАСТИЯ НАСЕЛЕНИЯ </w:t>
      </w:r>
      <w:r w:rsidRPr="00D4048A">
        <w:rPr>
          <w:rFonts w:ascii="Times New Roman" w:eastAsia="Times New Roman" w:hAnsi="Times New Roman" w:cs="Times New Roman"/>
          <w:b/>
          <w:bCs/>
          <w:caps/>
          <w:kern w:val="36"/>
          <w:sz w:val="16"/>
          <w:szCs w:val="16"/>
          <w:lang w:eastAsia="ru-RU"/>
        </w:rPr>
        <w:t>ВОЛОТОВСКОГО МУНИЦИПАЛЬНОГО ОКРУГА</w:t>
      </w:r>
      <w:r w:rsidRPr="00D4048A">
        <w:rPr>
          <w:rFonts w:ascii="Times New Roman" w:eastAsia="Times New Roman" w:hAnsi="Times New Roman" w:cs="Times New Roman"/>
          <w:b/>
          <w:bCs/>
          <w:kern w:val="36"/>
          <w:sz w:val="16"/>
          <w:szCs w:val="16"/>
          <w:lang w:eastAsia="ru-RU"/>
        </w:rPr>
        <w:t> В ОСУЩЕСТВЛЕНИИ МЕСТНОГО САМОУПРАВЛЕНИЯ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12. Местный референдум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целях решения непосредственно населением вопросов местного значения проводится местный референдум.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Местный референдум проводится на всей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Решение о назначении местного референдума принимается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по инициативе, выдвинутой гражданами Российской Федерации, имеющими право на участие в местном референдуме;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 инициативе Думы Волотовского муниципального округа и Главы местной администрации Волотовского муниципального округа, выдвинутой ими совместно.</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 </w:t>
      </w:r>
      <w:proofErr w:type="gramStart"/>
      <w:r w:rsidRPr="00D4048A">
        <w:rPr>
          <w:rFonts w:ascii="Times New Roman" w:eastAsia="Times New Roman" w:hAnsi="Times New Roman" w:cs="Times New Roman"/>
          <w:sz w:val="16"/>
          <w:szCs w:val="16"/>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Волотовского муниципального округа в соотве</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ствии с </w:t>
      </w:r>
      <w:hyperlink r:id="rId29" w:tgtFrame="_blank" w:history="1">
        <w:r w:rsidRPr="00D4048A">
          <w:rPr>
            <w:rFonts w:ascii="Times New Roman" w:eastAsia="Times New Roman" w:hAnsi="Times New Roman" w:cs="Times New Roman"/>
            <w:sz w:val="16"/>
            <w:szCs w:val="16"/>
            <w:lang w:eastAsia="ru-RU"/>
          </w:rPr>
          <w:t>Федеральным законом от 12.06.2002 № 67-ФЗ</w:t>
        </w:r>
      </w:hyperlink>
      <w:r w:rsidRPr="00D4048A">
        <w:rPr>
          <w:rFonts w:ascii="Times New Roman" w:eastAsia="Times New Roman" w:hAnsi="Times New Roman" w:cs="Times New Roman"/>
          <w:sz w:val="16"/>
          <w:szCs w:val="16"/>
          <w:lang w:eastAsia="ru-RU"/>
        </w:rPr>
        <w:t>«Об основных гарантиях избирательных</w:t>
      </w:r>
      <w:proofErr w:type="gramEnd"/>
      <w:r w:rsidRPr="00D4048A">
        <w:rPr>
          <w:rFonts w:ascii="Times New Roman" w:eastAsia="Times New Roman" w:hAnsi="Times New Roman" w:cs="Times New Roman"/>
          <w:sz w:val="16"/>
          <w:szCs w:val="16"/>
          <w:lang w:eastAsia="ru-RU"/>
        </w:rPr>
        <w:t xml:space="preserve"> прав и права на участие в референдуме граждан Российской Федерации» (дале</w:t>
      </w:r>
      <w:r w:rsidR="003F7DBF" w:rsidRPr="00D4048A">
        <w:rPr>
          <w:rFonts w:ascii="Times New Roman" w:eastAsia="Times New Roman" w:hAnsi="Times New Roman" w:cs="Times New Roman"/>
          <w:sz w:val="16"/>
          <w:szCs w:val="16"/>
          <w:lang w:eastAsia="ru-RU"/>
        </w:rPr>
        <w:t xml:space="preserve">е – </w:t>
      </w:r>
      <w:hyperlink r:id="rId30" w:tgtFrame="_blank" w:history="1">
        <w:r w:rsidRPr="00D4048A">
          <w:rPr>
            <w:rFonts w:ascii="Times New Roman" w:eastAsia="Times New Roman" w:hAnsi="Times New Roman" w:cs="Times New Roman"/>
            <w:sz w:val="16"/>
            <w:szCs w:val="16"/>
            <w:lang w:eastAsia="ru-RU"/>
          </w:rPr>
          <w:t>Федеральный закон № 67-ФЗ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Инициатива проведения референдума, выдвинутая гражданами, избирательными объединениями, иными общественными объединениями, указанн</w:t>
      </w:r>
      <w:r w:rsidRPr="00D4048A">
        <w:rPr>
          <w:rFonts w:ascii="Times New Roman" w:eastAsia="Times New Roman" w:hAnsi="Times New Roman" w:cs="Times New Roman"/>
          <w:sz w:val="16"/>
          <w:szCs w:val="16"/>
          <w:lang w:eastAsia="ru-RU"/>
        </w:rPr>
        <w:t>ы</w:t>
      </w:r>
      <w:r w:rsidRPr="00D4048A">
        <w:rPr>
          <w:rFonts w:ascii="Times New Roman" w:eastAsia="Times New Roman" w:hAnsi="Times New Roman" w:cs="Times New Roman"/>
          <w:sz w:val="16"/>
          <w:szCs w:val="16"/>
          <w:lang w:eastAsia="ru-RU"/>
        </w:rPr>
        <w:t>ми в пункте 2 части 3 настоящей статьи, оформляется в порядке, установленном </w:t>
      </w:r>
      <w:hyperlink r:id="rId31" w:tgtFrame="_blank" w:history="1">
        <w:r w:rsidRPr="00D4048A">
          <w:rPr>
            <w:rFonts w:ascii="Times New Roman" w:eastAsia="Times New Roman" w:hAnsi="Times New Roman" w:cs="Times New Roman"/>
            <w:sz w:val="16"/>
            <w:szCs w:val="16"/>
            <w:lang w:eastAsia="ru-RU"/>
          </w:rPr>
          <w:t>Федеральным законом № 67-ФЗ</w:t>
        </w:r>
      </w:hyperlink>
      <w:r w:rsidRPr="00D4048A">
        <w:rPr>
          <w:rFonts w:ascii="Times New Roman" w:eastAsia="Times New Roman" w:hAnsi="Times New Roman" w:cs="Times New Roman"/>
          <w:sz w:val="16"/>
          <w:szCs w:val="16"/>
          <w:lang w:eastAsia="ru-RU"/>
        </w:rPr>
        <w:t> и принимаемым в соответствии с ним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Инициатива проведения референдума, выдвинутая совместно Думой Волотовского муниципального округа и Главой местной администрации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оформляется правовыми актами Думы Волотовского муниципального округа и Администрации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Дума Волотовского муниципального округа обязана назначить местный референдум в течение 30 дней со дня поступления в Думу Волотовского муниципального округа документов, на основании которых назначается местный референдум.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местный референдум не назначен Думой Волотовского муниципального округа в установленные сроки, референдум назначается судом на основании обращения граждан, избирательных объединений, Главы Волотовского муниципального округа, органов государственной власти Новгоро</w:t>
      </w:r>
      <w:r w:rsidRPr="00D4048A">
        <w:rPr>
          <w:rFonts w:ascii="Times New Roman" w:eastAsia="Times New Roman" w:hAnsi="Times New Roman" w:cs="Times New Roman"/>
          <w:sz w:val="16"/>
          <w:szCs w:val="16"/>
          <w:lang w:eastAsia="ru-RU"/>
        </w:rPr>
        <w:t>д</w:t>
      </w:r>
      <w:r w:rsidRPr="00D4048A">
        <w:rPr>
          <w:rFonts w:ascii="Times New Roman" w:eastAsia="Times New Roman" w:hAnsi="Times New Roman" w:cs="Times New Roman"/>
          <w:sz w:val="16"/>
          <w:szCs w:val="16"/>
          <w:lang w:eastAsia="ru-RU"/>
        </w:rPr>
        <w:t>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Волотовского муниципального округа, а обеспечение его проведения осуществляется исполнительным органом государстве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ной власти Новгородской области или иным органом, на который судом возложено обеспечение проведения местного референдума.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В местном референдуме имеют право участвовать граждане Российской Федерации, место жительства которых расположено в границах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Граждане Российской Федерации участвуют в местном референдуме на основе всеобщего равного и прямого волеизъявл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при тайном голосовании.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Итоги голосования и принятое на местном референдуме решение подлежат официальному опубликованию (обнародованию).</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Принятое на местном референдуме решение подлежит обязательному исполнению на территории Волотовского муниципального округа и не ну</w:t>
      </w:r>
      <w:r w:rsidRPr="00D4048A">
        <w:rPr>
          <w:rFonts w:ascii="Times New Roman" w:eastAsia="Times New Roman" w:hAnsi="Times New Roman" w:cs="Times New Roman"/>
          <w:sz w:val="16"/>
          <w:szCs w:val="16"/>
          <w:lang w:eastAsia="ru-RU"/>
        </w:rPr>
        <w:t>ж</w:t>
      </w:r>
      <w:r w:rsidRPr="00D4048A">
        <w:rPr>
          <w:rFonts w:ascii="Times New Roman" w:eastAsia="Times New Roman" w:hAnsi="Times New Roman" w:cs="Times New Roman"/>
          <w:sz w:val="16"/>
          <w:szCs w:val="16"/>
          <w:lang w:eastAsia="ru-RU"/>
        </w:rPr>
        <w:t>дается в утверждении какими-либо органами государственной власти, их должностными лицами или органами местного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8. Органы местного самоуправления Волотовского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Волотовского муниципального округа, прокурором, уполномоченными федеральным законом органами государственной власти.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Дума Волотовского муниципального округа обязана проверить соответствие вопроса, предлагаемого для вынесения на местный референдум, тр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бованиям статьи 5 областного закона от 29.05.2007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12. </w:t>
      </w:r>
      <w:proofErr w:type="gramStart"/>
      <w:r w:rsidRPr="00D4048A">
        <w:rPr>
          <w:rFonts w:ascii="Times New Roman" w:eastAsia="Times New Roman" w:hAnsi="Times New Roman" w:cs="Times New Roman"/>
          <w:sz w:val="16"/>
          <w:szCs w:val="16"/>
          <w:lang w:eastAsia="ru-RU"/>
        </w:rPr>
        <w:t>Если Дума Волотовского муниципального округа признает, что вопрос, выносимый на местный референдум, отвечает требованиям статьи 5 обл</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стного закона от 29.05.2007 №102-ОЗ «О местном референдуме и опросе граждан в Новгородской области», избирательная комиссия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округа в течение 15 дней со дня признания Думой Волотовского муниципального округа соответствия вопроса, выносимого на местный 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ферендум, требованиям статьи 5 указанного областного закона, осуществляет регистрацию</w:t>
      </w:r>
      <w:proofErr w:type="gramEnd"/>
      <w:r w:rsidRPr="00D4048A">
        <w:rPr>
          <w:rFonts w:ascii="Times New Roman" w:eastAsia="Times New Roman" w:hAnsi="Times New Roman" w:cs="Times New Roman"/>
          <w:sz w:val="16"/>
          <w:szCs w:val="16"/>
          <w:lang w:eastAsia="ru-RU"/>
        </w:rPr>
        <w:t xml:space="preserve"> инициативной группы по проведению местного референдума, выдаёт ей регистрационное свидетельство, а также сообщает об этом в газете «Волотовские ведомости». Регистрационное свидетельство, которое выдаё</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13. </w:t>
      </w:r>
      <w:proofErr w:type="gramStart"/>
      <w:r w:rsidRPr="00D4048A">
        <w:rPr>
          <w:rFonts w:ascii="Times New Roman" w:eastAsia="Times New Roman" w:hAnsi="Times New Roman" w:cs="Times New Roman"/>
          <w:sz w:val="16"/>
          <w:szCs w:val="16"/>
          <w:lang w:eastAsia="ru-RU"/>
        </w:rPr>
        <w:t>Если Дума Волотовского муниципального округа признает, что вопрос, выносимый на местный референдум, не отвечает требованиям статьи 5</w:t>
      </w:r>
      <w:hyperlink r:id="rId32" w:tgtFrame="_blank" w:history="1">
        <w:r w:rsidRPr="00D4048A">
          <w:rPr>
            <w:rFonts w:ascii="Times New Roman" w:eastAsia="Times New Roman" w:hAnsi="Times New Roman" w:cs="Times New Roman"/>
            <w:sz w:val="16"/>
            <w:szCs w:val="16"/>
            <w:lang w:eastAsia="ru-RU"/>
          </w:rPr>
          <w:t>областного закона от 29.05.2007 № 102-ОЗ</w:t>
        </w:r>
      </w:hyperlink>
      <w:r w:rsidRPr="00D4048A">
        <w:rPr>
          <w:rFonts w:ascii="Times New Roman" w:eastAsia="Times New Roman" w:hAnsi="Times New Roman" w:cs="Times New Roman"/>
          <w:sz w:val="16"/>
          <w:szCs w:val="16"/>
          <w:lang w:eastAsia="ru-RU"/>
        </w:rPr>
        <w:t> «О местном референдуме и опросе граждан в Новгородской области», избирательная комиссия Волотовского муниципального округа отказывает инициативной группе по проведению местного референдума в регистрации и выдаёт ей решение, в котором указыв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ются основания отказа.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Регистрационное свидетельство, форма которого утверждается Избирательной комиссией Новгородской области и которое выдается инициати</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ной группе по проведению местного референдума, действительно в течение срока, установленного частью 12 настоящей статьи.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13. Муниципальные выборы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Муниципальные выборы в Волотовского муниципальном округе проводятся в целях избрания депутатов Думы Волотовского муниципального о</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руга на основе всеобщего равного и прямого избирательного права при тайном голосовании.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Муниципальные выборы депутатов Думы Волотовского муниципального округа проводятся с применением мажоритарной избирательной системы относительного большинства.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Муниципальные выборы назначаются Думой Волотовского муниципального округа. Решение о назначении выборов принимается не ранее чем за 90 дней и не позднее, чем за 80 дней до дня голосования.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 случаях, установленных </w:t>
      </w:r>
      <w:hyperlink r:id="rId33" w:tgtFrame="_blank" w:history="1">
        <w:r w:rsidRPr="00D4048A">
          <w:rPr>
            <w:rFonts w:ascii="Times New Roman" w:eastAsia="Times New Roman" w:hAnsi="Times New Roman" w:cs="Times New Roman"/>
            <w:sz w:val="16"/>
            <w:szCs w:val="16"/>
            <w:lang w:eastAsia="ru-RU"/>
          </w:rPr>
          <w:t>Федеральным законом № 67-ФЗ</w:t>
        </w:r>
      </w:hyperlink>
      <w:r w:rsidRPr="00D4048A">
        <w:rPr>
          <w:rFonts w:ascii="Times New Roman" w:eastAsia="Times New Roman" w:hAnsi="Times New Roman" w:cs="Times New Roman"/>
          <w:sz w:val="16"/>
          <w:szCs w:val="16"/>
          <w:lang w:eastAsia="ru-RU"/>
        </w:rPr>
        <w:t>, муниципальные выборы назначаются избирательной комиссией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или судом.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Днем голосования на муниципальных выборах депутатов Думы Волотовского муниципального округа является второе воскресенье сентября года, в котором истекает срок полномочий Думы Волотовского муниципального округа, за исключением случаев, предусмотренных Федеральным № 67-ФЗ.</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Гарантии избирательных прав граждан при проведении муниципальных выборов депутатов Думы Волотовского муниципального округа, порядок назначения, подготовки, проведения, установления итогов и определения результатов муниципальных выборов устанавливаются </w:t>
      </w:r>
      <w:hyperlink r:id="rId34" w:tgtFrame="_blank" w:history="1">
        <w:r w:rsidRPr="00D4048A">
          <w:rPr>
            <w:rFonts w:ascii="Times New Roman" w:eastAsia="Times New Roman" w:hAnsi="Times New Roman" w:cs="Times New Roman"/>
            <w:sz w:val="16"/>
            <w:szCs w:val="16"/>
            <w:lang w:eastAsia="ru-RU"/>
          </w:rPr>
          <w:t>Федеральным законом № 67-ФЗ</w:t>
        </w:r>
      </w:hyperlink>
      <w:r w:rsidRPr="00D4048A">
        <w:rPr>
          <w:rFonts w:ascii="Times New Roman" w:eastAsia="Times New Roman" w:hAnsi="Times New Roman" w:cs="Times New Roman"/>
          <w:sz w:val="16"/>
          <w:szCs w:val="16"/>
          <w:lang w:eastAsia="ru-RU"/>
        </w:rPr>
        <w:t> и принимаемым в соответствии с ним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Итоги муниципальных выборов подлежат официальному опубликованию.</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14. Голосование по отзыву депутата Думы Волотовского муниципального округа, Главы Волотовского муниципального окр</w:t>
      </w:r>
      <w:r w:rsidRPr="00D4048A">
        <w:rPr>
          <w:rFonts w:ascii="Times New Roman" w:eastAsia="Times New Roman" w:hAnsi="Times New Roman" w:cs="Times New Roman"/>
          <w:b/>
          <w:bCs/>
          <w:kern w:val="36"/>
          <w:sz w:val="16"/>
          <w:szCs w:val="16"/>
          <w:lang w:eastAsia="ru-RU"/>
        </w:rPr>
        <w:t>у</w:t>
      </w:r>
      <w:r w:rsidRPr="00D4048A">
        <w:rPr>
          <w:rFonts w:ascii="Times New Roman" w:eastAsia="Times New Roman" w:hAnsi="Times New Roman" w:cs="Times New Roman"/>
          <w:b/>
          <w:bCs/>
          <w:kern w:val="36"/>
          <w:sz w:val="16"/>
          <w:szCs w:val="16"/>
          <w:lang w:eastAsia="ru-RU"/>
        </w:rPr>
        <w:t>га, голосование по вопросам изменения границ Волотовского муниципального округа, преобразования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Голосование по отзыву депутата Думы Волотовского муниципального округа, Главы Волотовского муниципального округа проводится по иници</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тиве населения в порядке, установленном </w:t>
      </w:r>
      <w:hyperlink r:id="rId35" w:tgtFrame="_blank" w:history="1">
        <w:r w:rsidRPr="00D4048A">
          <w:rPr>
            <w:rFonts w:ascii="Times New Roman" w:eastAsia="Times New Roman" w:hAnsi="Times New Roman" w:cs="Times New Roman"/>
            <w:sz w:val="16"/>
            <w:szCs w:val="16"/>
            <w:lang w:eastAsia="ru-RU"/>
          </w:rPr>
          <w:t>Федеральным законом № 67-ФЗ</w:t>
        </w:r>
      </w:hyperlink>
      <w:r w:rsidRPr="00D4048A">
        <w:rPr>
          <w:rFonts w:ascii="Times New Roman" w:eastAsia="Times New Roman" w:hAnsi="Times New Roman" w:cs="Times New Roman"/>
          <w:sz w:val="16"/>
          <w:szCs w:val="16"/>
          <w:lang w:eastAsia="ru-RU"/>
        </w:rPr>
        <w:t>и принимаемым в соответствии с ним областным законом для проведения мес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ного референдума, с учето</w:t>
      </w:r>
      <w:r w:rsidR="003F7DBF" w:rsidRPr="00D4048A">
        <w:rPr>
          <w:rFonts w:ascii="Times New Roman" w:eastAsia="Times New Roman" w:hAnsi="Times New Roman" w:cs="Times New Roman"/>
          <w:sz w:val="16"/>
          <w:szCs w:val="16"/>
          <w:lang w:eastAsia="ru-RU"/>
        </w:rPr>
        <w:t xml:space="preserve">м особенностей, предусмотренных </w:t>
      </w:r>
      <w:hyperlink r:id="rId36"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Основаниями для отзыва депутата Думы Волотовского муниципального округа, Главы Волотовского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Отзыв депутата Думы Волотовского муниципального округа, Главы Волотовского муниципального округа осуществляется посредством провед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голосования в порядке, установленном для проведения местного референдума. Обязательным условием проведения процедуры отзыва является 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доставление депутату Думы Волотовского муниципального округа, Главе Волотовского муниципального округа времени и места для дачи избирателям объяснения по поводу обстоятельств, выдвигаемых в качестве оснований для его отзыва.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Депутат Думы Волотовского муниципального округа, Глава Волотовского муниципального округа, в отношении которого инициируется отзыв, впр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ве участвовать во всех собраниях (заседаниях), проводимых при выдвижении инициативы отзыва или связанных с проведением голосования по отзыву.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Решение о назначении голосования по отзыву депутата Думы Волотовского муниципального округа, Главы Волотовского муниципального округа принимается Думой Волотовского муниципального округа в порядке и в сроки, предусмотренные областным законом о местном референдуме.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Глава Волотовского муниципального округа, депутат Думы Волотовского муниципального округа считается отозванным, если за отзыв проголосов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ло не менее половины избирателей, зарегистрированных в Волотовском муниципальном округе.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Голосование по вопросам изменения границ Волотовского муниципального округа, преобразования Волотовского муниципального округа назнач</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ется Думой Волотовского муниципального округа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w:t>
      </w:r>
      <w:r w:rsidR="003F7DBF" w:rsidRPr="00D4048A">
        <w:rPr>
          <w:rFonts w:ascii="Times New Roman" w:eastAsia="Times New Roman" w:hAnsi="Times New Roman" w:cs="Times New Roman"/>
          <w:sz w:val="16"/>
          <w:szCs w:val="16"/>
          <w:lang w:eastAsia="ru-RU"/>
        </w:rPr>
        <w:t xml:space="preserve">том особенностей, установленных </w:t>
      </w:r>
      <w:hyperlink r:id="rId37"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Голосование по вопросам изменения границ Волотовского муниципального округа, преобразования Волотовского муниципального округа считае</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 xml:space="preserve">ся состоявшимся, если в нем приняло участие более половины жителей Волотовского муниципального округа или части Волотовского муниципального округа, обладающих избирательным правом. </w:t>
      </w:r>
      <w:proofErr w:type="gramStart"/>
      <w:r w:rsidRPr="00D4048A">
        <w:rPr>
          <w:rFonts w:ascii="Times New Roman" w:eastAsia="Times New Roman" w:hAnsi="Times New Roman" w:cs="Times New Roman"/>
          <w:sz w:val="16"/>
          <w:szCs w:val="16"/>
          <w:lang w:eastAsia="ru-RU"/>
        </w:rPr>
        <w:t>Согласие населения на изменение границ Волотовского муниципального округа, преобразование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Волотовского муниципального округа или части Волотовского муниципального округа.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Итоги голосования по отзыву депутата Думы Волотовского муниципального округа, Главы Волотовского муниципального округа, итоги голосов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ния по вопросам изменения границ Волотовского муниципального округа, преобразования Волотовского муниципального округа и принятые решения подлежат официальному опубликованию (обнародованию).</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15. Сход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Сход граждан может проводиться: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населенном пункте, входящем в состав Волотовского муниципального округа, по вопросу введения и использования средств самообложения гр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ждан на территории данного населенного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2) в сельском населенном пункте по вопросу выдвижения кандидатуры старосты сельского населенного пункта, а также по вопросу досрочного 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кращения полномочий старосты сельского населенного пункта;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в соответствии с областным законом </w:t>
      </w:r>
      <w:proofErr w:type="gramStart"/>
      <w:r w:rsidRPr="00D4048A">
        <w:rPr>
          <w:rFonts w:ascii="Times New Roman" w:eastAsia="Times New Roman" w:hAnsi="Times New Roman" w:cs="Times New Roman"/>
          <w:sz w:val="16"/>
          <w:szCs w:val="16"/>
          <w:lang w:eastAsia="ru-RU"/>
        </w:rPr>
        <w:t>на части территории</w:t>
      </w:r>
      <w:proofErr w:type="gramEnd"/>
      <w:r w:rsidRPr="00D4048A">
        <w:rPr>
          <w:rFonts w:ascii="Times New Roman" w:eastAsia="Times New Roman" w:hAnsi="Times New Roman" w:cs="Times New Roman"/>
          <w:sz w:val="16"/>
          <w:szCs w:val="16"/>
          <w:lang w:eastAsia="ru-RU"/>
        </w:rPr>
        <w:t xml:space="preserve"> населенного пункта, входящего в состав Волотовского муниципального округа по вопр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су введения и использования средств самообложения граждан на данной части территории населенного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в населенном пункте отсутствует возможность одновременного совместного присутствия более половины обладающих изб</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рательным правом жителей данного населенного пункта, сход граждан в соответствии с настоящим Уставом проводится поэтапно в срок, не превыша</w:t>
      </w:r>
      <w:r w:rsidRPr="00D4048A">
        <w:rPr>
          <w:rFonts w:ascii="Times New Roman" w:eastAsia="Times New Roman" w:hAnsi="Times New Roman" w:cs="Times New Roman"/>
          <w:sz w:val="16"/>
          <w:szCs w:val="16"/>
          <w:lang w:eastAsia="ru-RU"/>
        </w:rPr>
        <w:t>ю</w:t>
      </w:r>
      <w:r w:rsidRPr="00D4048A">
        <w:rPr>
          <w:rFonts w:ascii="Times New Roman" w:eastAsia="Times New Roman" w:hAnsi="Times New Roman" w:cs="Times New Roman"/>
          <w:sz w:val="16"/>
          <w:szCs w:val="16"/>
          <w:lang w:eastAsia="ru-RU"/>
        </w:rPr>
        <w:t xml:space="preserve">щий одного месяца со дня принятия решения о проведении схода граждан. При этом лица, ранее принявшие участие в сходе граждан, на последующих </w:t>
      </w:r>
      <w:r w:rsidRPr="00D4048A">
        <w:rPr>
          <w:rFonts w:ascii="Times New Roman" w:eastAsia="Times New Roman" w:hAnsi="Times New Roman" w:cs="Times New Roman"/>
          <w:sz w:val="16"/>
          <w:szCs w:val="16"/>
          <w:lang w:eastAsia="ru-RU"/>
        </w:rPr>
        <w:lastRenderedPageBreak/>
        <w:t>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Сход граждан, предусмотренный пунктом 3 части 1 настоящей статьи, может созываться Думой Волотовского муниципального </w:t>
      </w:r>
      <w:proofErr w:type="spellStart"/>
      <w:r w:rsidRPr="00D4048A">
        <w:rPr>
          <w:rFonts w:ascii="Times New Roman" w:eastAsia="Times New Roman" w:hAnsi="Times New Roman" w:cs="Times New Roman"/>
          <w:sz w:val="16"/>
          <w:szCs w:val="16"/>
          <w:lang w:eastAsia="ru-RU"/>
        </w:rPr>
        <w:t>окурга</w:t>
      </w:r>
      <w:proofErr w:type="spellEnd"/>
      <w:r w:rsidRPr="00D4048A">
        <w:rPr>
          <w:rFonts w:ascii="Times New Roman" w:eastAsia="Times New Roman" w:hAnsi="Times New Roman" w:cs="Times New Roman"/>
          <w:sz w:val="16"/>
          <w:szCs w:val="16"/>
          <w:lang w:eastAsia="ru-RU"/>
        </w:rPr>
        <w:t xml:space="preserve"> по иници</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 xml:space="preserve">тиве </w:t>
      </w:r>
      <w:proofErr w:type="gramStart"/>
      <w:r w:rsidRPr="00D4048A">
        <w:rPr>
          <w:rFonts w:ascii="Times New Roman" w:eastAsia="Times New Roman" w:hAnsi="Times New Roman" w:cs="Times New Roman"/>
          <w:sz w:val="16"/>
          <w:szCs w:val="16"/>
          <w:lang w:eastAsia="ru-RU"/>
        </w:rPr>
        <w:t>группы жителей соответствующей части территории населенного пункта</w:t>
      </w:r>
      <w:proofErr w:type="gramEnd"/>
      <w:r w:rsidRPr="00D4048A">
        <w:rPr>
          <w:rFonts w:ascii="Times New Roman" w:eastAsia="Times New Roman" w:hAnsi="Times New Roman" w:cs="Times New Roman"/>
          <w:sz w:val="16"/>
          <w:szCs w:val="16"/>
          <w:lang w:eastAsia="ru-RU"/>
        </w:rPr>
        <w:t xml:space="preserve"> численностью не менее 10 человек.</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16. Правотворческая инициатива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Минимальная численность инициативной группы граждан устанавливается решением Думы Волотовского муниципального округа и не может 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вышать 3 процента от числа жителей Волотовского муниципального округа, обладающих избирательным правом.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Проект муниципального правового акта, внесенный в порядке реализации правотворческой инициативы граждан, подлежит обязательному ра</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смотрению органом местного самоуправления или должностным лицом местного самоуправления Волотовского муниципального округа, к компетенции которых относится принятие соответствующего акта, в течение трех месяцев со дня его внесения.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сится к компетенции коллегиального органа местного самоуправления Волотовского муниципального округа, указанный проект должен быть рассмотрен на открытом заседании данного органа.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вотворческой инициативы граждан, должно быть официально в письменной форме доведено до сведения внесшей его инициативной группы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b/>
          <w:bCs/>
          <w:sz w:val="16"/>
          <w:szCs w:val="16"/>
          <w:lang w:eastAsia="ru-RU"/>
        </w:rPr>
        <w:t>Статья 16.1. Инициативные проекты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В целях реализации мероприятий, имеющих приоритетное значение для жителей Волотовского муниципального округа или его части, по решению вопросов местного значения или иных вопросов, право </w:t>
      </w:r>
      <w:proofErr w:type="gramStart"/>
      <w:r w:rsidRPr="00D4048A">
        <w:rPr>
          <w:rFonts w:ascii="Times New Roman" w:eastAsia="Times New Roman" w:hAnsi="Times New Roman" w:cs="Times New Roman"/>
          <w:sz w:val="16"/>
          <w:szCs w:val="16"/>
          <w:lang w:eastAsia="ru-RU"/>
        </w:rPr>
        <w:t>решения</w:t>
      </w:r>
      <w:proofErr w:type="gramEnd"/>
      <w:r w:rsidRPr="00D4048A">
        <w:rPr>
          <w:rFonts w:ascii="Times New Roman" w:eastAsia="Times New Roman" w:hAnsi="Times New Roman" w:cs="Times New Roman"/>
          <w:sz w:val="16"/>
          <w:szCs w:val="16"/>
          <w:lang w:eastAsia="ru-RU"/>
        </w:rPr>
        <w:t xml:space="preserve"> которых предоставлено органам местного самоуправления, в Администрацию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может быть внесен инициативный проект. Порядок определения части территории Волотовского муниципального округа, на которой могут реализовываться инициативные проекты, устанавливается нормативным правовым актом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 инициативой о внесении инициативного проекта вправе выступить инициативная группа численностью не менее десяти граждан, достигших ш</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стнадцатилетнего возраста и проживающих на территории Волотовского муниципального округа, органы территориального общественного самоуправл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староста сельского населенного пункта (далее - инициаторы проекта). Минимальная численность инициативной группы может быть уменьшена но</w:t>
      </w:r>
      <w:r w:rsidRPr="00D4048A">
        <w:rPr>
          <w:rFonts w:ascii="Times New Roman" w:eastAsia="Times New Roman" w:hAnsi="Times New Roman" w:cs="Times New Roman"/>
          <w:sz w:val="16"/>
          <w:szCs w:val="16"/>
          <w:lang w:eastAsia="ru-RU"/>
        </w:rPr>
        <w:t>р</w:t>
      </w:r>
      <w:r w:rsidRPr="00D4048A">
        <w:rPr>
          <w:rFonts w:ascii="Times New Roman" w:eastAsia="Times New Roman" w:hAnsi="Times New Roman" w:cs="Times New Roman"/>
          <w:sz w:val="16"/>
          <w:szCs w:val="16"/>
          <w:lang w:eastAsia="ru-RU"/>
        </w:rPr>
        <w:t>мативным правовым актом Думы Волотовского  муниципального округа. Право выступить инициатором проекта в соответствии с нормативным прав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вым актом Думы Волотовского муниципального округа может быть предоставлено также иным лицам, осуществляющим деятельность на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4" w:name="Par5"/>
      <w:bookmarkEnd w:id="4"/>
      <w:r w:rsidRPr="00D4048A">
        <w:rPr>
          <w:rFonts w:ascii="Times New Roman" w:eastAsia="Times New Roman" w:hAnsi="Times New Roman" w:cs="Times New Roman"/>
          <w:sz w:val="16"/>
          <w:szCs w:val="16"/>
          <w:lang w:eastAsia="ru-RU"/>
        </w:rPr>
        <w:t>3. Инициативный проект должен содержать следующие сведения: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описание проблемы, решение которой имеет приоритетное значение для жителей Волотовского муниципального округа или его части;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обоснование предложений по решению указанной проблемы;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описание ожидаемого результата (ожидаемых результатов) реализации инициативного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предварительный расчет необходимых расходов на реализацию инициативного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планируемые сроки реализации инициативного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сведения о планируемом (возможном) финансовом, имущественном и (или) трудовом участии заинтересованных лиц в реализации данного прое</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указание на объем средств бюджета Волотовского муниципального округа в случае, если предполагается использование этих средств на реализ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цию инициативного проекта, за исключением планируемого объема инициативных платежей;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указание на территорию Волотовского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иные сведения, предусмотренные нормативным правовым актом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 </w:t>
      </w:r>
      <w:proofErr w:type="gramStart"/>
      <w:r w:rsidRPr="00D4048A">
        <w:rPr>
          <w:rFonts w:ascii="Times New Roman" w:eastAsia="Times New Roman" w:hAnsi="Times New Roman" w:cs="Times New Roman"/>
          <w:sz w:val="16"/>
          <w:szCs w:val="16"/>
          <w:lang w:eastAsia="ru-RU"/>
        </w:rPr>
        <w:t>Инициативный проект до его внесения в Администрацию Волотовского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в целях обсуждения инициативного проекта, определения его соответствия интересам жителей Волотовского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D4048A">
        <w:rPr>
          <w:rFonts w:ascii="Times New Roman" w:eastAsia="Times New Roman" w:hAnsi="Times New Roman" w:cs="Times New Roman"/>
          <w:sz w:val="16"/>
          <w:szCs w:val="16"/>
          <w:lang w:eastAsia="ru-RU"/>
        </w:rPr>
        <w:t xml:space="preserve"> решения о поддержке инициати</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ного проекта. При этом возможно рассмотрение нескольких инициативных проектов на одном сходе, одном собрании или на одной конференции гра</w:t>
      </w:r>
      <w:r w:rsidRPr="00D4048A">
        <w:rPr>
          <w:rFonts w:ascii="Times New Roman" w:eastAsia="Times New Roman" w:hAnsi="Times New Roman" w:cs="Times New Roman"/>
          <w:sz w:val="16"/>
          <w:szCs w:val="16"/>
          <w:lang w:eastAsia="ru-RU"/>
        </w:rPr>
        <w:t>ж</w:t>
      </w:r>
      <w:r w:rsidRPr="00D4048A">
        <w:rPr>
          <w:rFonts w:ascii="Times New Roman" w:eastAsia="Times New Roman" w:hAnsi="Times New Roman" w:cs="Times New Roman"/>
          <w:sz w:val="16"/>
          <w:szCs w:val="16"/>
          <w:lang w:eastAsia="ru-RU"/>
        </w:rPr>
        <w:t>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Нормативным правовым актом Думы Волотовского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Инициаторы проекта при внесении инициативного проекта в Администрацию Волотовского муниципального округа прикладывают к нему соответс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венно протокол схода, собрания или конференции граждан, результаты опроса граждан и (или) подписные листы, подтверждающие поддержку иници</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тивного проекта жителями Волотовского муниципального округа или его части.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5. </w:t>
      </w:r>
      <w:proofErr w:type="gramStart"/>
      <w:r w:rsidRPr="00D4048A">
        <w:rPr>
          <w:rFonts w:ascii="Times New Roman" w:eastAsia="Times New Roman" w:hAnsi="Times New Roman" w:cs="Times New Roman"/>
          <w:sz w:val="16"/>
          <w:szCs w:val="16"/>
          <w:lang w:eastAsia="ru-RU"/>
        </w:rPr>
        <w:t>Информация о внесении инициативного проекта в Администрацию Волотовского муниципального округа подлежит опубликованию (обнародов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нию) и размещению на официальном сайте Вол</w:t>
      </w:r>
      <w:r w:rsidR="003F7DBF" w:rsidRPr="00D4048A">
        <w:rPr>
          <w:rFonts w:ascii="Times New Roman" w:eastAsia="Times New Roman" w:hAnsi="Times New Roman" w:cs="Times New Roman"/>
          <w:sz w:val="16"/>
          <w:szCs w:val="16"/>
          <w:lang w:eastAsia="ru-RU"/>
        </w:rPr>
        <w:t>отовского муниципального округа</w:t>
      </w:r>
      <w:r w:rsidRPr="00D4048A">
        <w:rPr>
          <w:rFonts w:ascii="Times New Roman" w:eastAsia="Times New Roman" w:hAnsi="Times New Roman" w:cs="Times New Roman"/>
          <w:sz w:val="16"/>
          <w:szCs w:val="16"/>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Волотовского муниципального округа и должна содержать сведения, ук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занные в части 3 настоящей статьи, а также об инициаторах проекта.</w:t>
      </w:r>
      <w:proofErr w:type="gramEnd"/>
      <w:r w:rsidRPr="00D4048A">
        <w:rPr>
          <w:rFonts w:ascii="Times New Roman" w:eastAsia="Times New Roman" w:hAnsi="Times New Roman" w:cs="Times New Roman"/>
          <w:sz w:val="16"/>
          <w:szCs w:val="16"/>
          <w:lang w:eastAsia="ru-RU"/>
        </w:rPr>
        <w:t xml:space="preserve"> Одновременно граждане информируются о возможности представления в Админ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страцию Вол</w:t>
      </w:r>
      <w:r w:rsidR="003F7DBF" w:rsidRPr="00D4048A">
        <w:rPr>
          <w:rFonts w:ascii="Times New Roman" w:eastAsia="Times New Roman" w:hAnsi="Times New Roman" w:cs="Times New Roman"/>
          <w:sz w:val="16"/>
          <w:szCs w:val="16"/>
          <w:lang w:eastAsia="ru-RU"/>
        </w:rPr>
        <w:t>отовского муниципального округа</w:t>
      </w:r>
      <w:r w:rsidRPr="00D4048A">
        <w:rPr>
          <w:rFonts w:ascii="Times New Roman" w:eastAsia="Times New Roman" w:hAnsi="Times New Roman" w:cs="Times New Roman"/>
          <w:sz w:val="16"/>
          <w:szCs w:val="16"/>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Волотовского муниципального округа, дости</w:t>
      </w:r>
      <w:r w:rsidRPr="00D4048A">
        <w:rPr>
          <w:rFonts w:ascii="Times New Roman" w:eastAsia="Times New Roman" w:hAnsi="Times New Roman" w:cs="Times New Roman"/>
          <w:sz w:val="16"/>
          <w:szCs w:val="16"/>
          <w:lang w:eastAsia="ru-RU"/>
        </w:rPr>
        <w:t>г</w:t>
      </w:r>
      <w:r w:rsidRPr="00D4048A">
        <w:rPr>
          <w:rFonts w:ascii="Times New Roman" w:eastAsia="Times New Roman" w:hAnsi="Times New Roman" w:cs="Times New Roman"/>
          <w:sz w:val="16"/>
          <w:szCs w:val="16"/>
          <w:lang w:eastAsia="ru-RU"/>
        </w:rPr>
        <w:t>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5" w:name="Par19"/>
      <w:bookmarkEnd w:id="5"/>
      <w:r w:rsidRPr="00D4048A">
        <w:rPr>
          <w:rFonts w:ascii="Times New Roman" w:eastAsia="Times New Roman" w:hAnsi="Times New Roman" w:cs="Times New Roman"/>
          <w:sz w:val="16"/>
          <w:szCs w:val="16"/>
          <w:lang w:eastAsia="ru-RU"/>
        </w:rPr>
        <w:t>6. Инициативный проект подлежит обязательному рассмотрению Администрацией Волотовского муниципального округа в течение 30 дней со дня его внесения. Администрация Волотовского муниципального округа по результатам рассмотрения инициативного проекта принимает одно из следующих решений: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поддержать инициативный проект и продолжить работу над ним в пределах бюджетных ассигнований, предусмотренных решением о бюджете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 на соответствующие цели и (или) в соответствии с порядком составления и рассмотрения проекта бюджета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(внесения изменений в решение о бюджете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Администрация Волотовского муниципального округа принимает решение об отказе в поддержке инициативного проекта в одном из следующих случаев: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несоблюдение установленного порядка внесения инициативного проекта и его рассмотрения;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Волотовского муниципального округа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отсутствие средств бюджета Волотовского муниципального округа в объеме средств, необходимом для реализации инициативного проекта, исто</w:t>
      </w:r>
      <w:r w:rsidRPr="00D4048A">
        <w:rPr>
          <w:rFonts w:ascii="Times New Roman" w:eastAsia="Times New Roman" w:hAnsi="Times New Roman" w:cs="Times New Roman"/>
          <w:sz w:val="16"/>
          <w:szCs w:val="16"/>
          <w:lang w:eastAsia="ru-RU"/>
        </w:rPr>
        <w:t>ч</w:t>
      </w:r>
      <w:r w:rsidRPr="00D4048A">
        <w:rPr>
          <w:rFonts w:ascii="Times New Roman" w:eastAsia="Times New Roman" w:hAnsi="Times New Roman" w:cs="Times New Roman"/>
          <w:sz w:val="16"/>
          <w:szCs w:val="16"/>
          <w:lang w:eastAsia="ru-RU"/>
        </w:rPr>
        <w:t>ником формирования которых не являются инициативные платежи;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6" w:name="Par27"/>
      <w:bookmarkEnd w:id="6"/>
      <w:r w:rsidRPr="00D4048A">
        <w:rPr>
          <w:rFonts w:ascii="Times New Roman" w:eastAsia="Times New Roman" w:hAnsi="Times New Roman" w:cs="Times New Roman"/>
          <w:sz w:val="16"/>
          <w:szCs w:val="16"/>
          <w:lang w:eastAsia="ru-RU"/>
        </w:rPr>
        <w:t>5) наличие возможности решения описанной в инициативном проекте проблемы более эффективным способом;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признание инициативного проекта не прошедшим конкурсный отбор.</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7" w:name="Par29"/>
      <w:bookmarkEnd w:id="7"/>
      <w:r w:rsidRPr="00D4048A">
        <w:rPr>
          <w:rFonts w:ascii="Times New Roman" w:eastAsia="Times New Roman" w:hAnsi="Times New Roman" w:cs="Times New Roman"/>
          <w:sz w:val="16"/>
          <w:szCs w:val="16"/>
          <w:lang w:eastAsia="ru-RU"/>
        </w:rPr>
        <w:t>8. Администрация Волотовского муниципального округа вправе, а в случае, предусмотренном пунктом 5 части 7 настоящей статьи, обязана предл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жить инициаторам проекта совместно доработать инициативный проект, а также рекомендовать представить его на рассмотрение органа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иного муниципального образования или государственного органа в соответствии с их компетенцией.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8" w:name="Par30"/>
      <w:bookmarkEnd w:id="8"/>
      <w:r w:rsidRPr="00D4048A">
        <w:rPr>
          <w:rFonts w:ascii="Times New Roman" w:eastAsia="Times New Roman" w:hAnsi="Times New Roman" w:cs="Times New Roman"/>
          <w:sz w:val="16"/>
          <w:szCs w:val="16"/>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10. </w:t>
      </w:r>
      <w:proofErr w:type="gramStart"/>
      <w:r w:rsidRPr="00D4048A">
        <w:rPr>
          <w:rFonts w:ascii="Times New Roman" w:eastAsia="Times New Roman" w:hAnsi="Times New Roman" w:cs="Times New Roman"/>
          <w:sz w:val="16"/>
          <w:szCs w:val="16"/>
          <w:lang w:eastAsia="ru-RU"/>
        </w:rPr>
        <w:t>В отношении инициативных проектов, выдвигаемых для получения финансовой поддержки за счет межбюджетных трансфертов из бюджета Но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w:t>
      </w:r>
      <w:proofErr w:type="gramEnd"/>
      <w:r w:rsidRPr="00D4048A">
        <w:rPr>
          <w:rFonts w:ascii="Times New Roman" w:eastAsia="Times New Roman" w:hAnsi="Times New Roman" w:cs="Times New Roman"/>
          <w:sz w:val="16"/>
          <w:szCs w:val="16"/>
          <w:lang w:eastAsia="ru-RU"/>
        </w:rPr>
        <w:t>. В этом случае требования частей 3, 6, 7, 8, 9, 11 и 12 настоящей статьи не применяются.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9" w:name="Par32"/>
      <w:bookmarkEnd w:id="9"/>
      <w:r w:rsidRPr="00D4048A">
        <w:rPr>
          <w:rFonts w:ascii="Times New Roman" w:eastAsia="Times New Roman" w:hAnsi="Times New Roman" w:cs="Times New Roman"/>
          <w:sz w:val="16"/>
          <w:szCs w:val="16"/>
          <w:lang w:eastAsia="ru-RU"/>
        </w:rPr>
        <w:t>11.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в Администрацию Волотовского муниципального округа внесено несколько инициативных проектов, в том числе с описанием ан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логичных по содержанию приоритетных проблем, Администрация Волотовского муниципального округа организует проведение конкурсного отбора и информирует об этом инициаторов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bookmarkStart w:id="10" w:name="Par33"/>
      <w:bookmarkEnd w:id="10"/>
      <w:r w:rsidRPr="00D4048A">
        <w:rPr>
          <w:rFonts w:ascii="Times New Roman" w:eastAsia="Times New Roman" w:hAnsi="Times New Roman" w:cs="Times New Roman"/>
          <w:sz w:val="16"/>
          <w:szCs w:val="1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Волотовского муниципального округа. Состав коллегиального органа (комиссии) формир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ется Администрацией Волотовского муниципального округа. При этом половина от общего числа членов коллегиального органа (комиссии) должна быть назначена на основе предложений Думы Волотовского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13. Инициаторы проекта, другие граждане, проживающие на территории Волотовского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4048A">
        <w:rPr>
          <w:rFonts w:ascii="Times New Roman" w:eastAsia="Times New Roman" w:hAnsi="Times New Roman" w:cs="Times New Roman"/>
          <w:sz w:val="16"/>
          <w:szCs w:val="16"/>
          <w:lang w:eastAsia="ru-RU"/>
        </w:rPr>
        <w:t>контроль за</w:t>
      </w:r>
      <w:proofErr w:type="gramEnd"/>
      <w:r w:rsidRPr="00D4048A">
        <w:rPr>
          <w:rFonts w:ascii="Times New Roman" w:eastAsia="Times New Roman" w:hAnsi="Times New Roman" w:cs="Times New Roman"/>
          <w:sz w:val="16"/>
          <w:szCs w:val="16"/>
          <w:lang w:eastAsia="ru-RU"/>
        </w:rPr>
        <w:t xml:space="preserve"> реализацией инициативного проекта в формах, не противоречащих законодательству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Информация о рассмотрении инициативного проекта Администрацией Волотовского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жит опубликованию (обнародованию) и размещению на официальном сайте Администрации Волотовского муниципального округа  в информационно-телекоммуникационной сети "Интернет". Отчет Администрации Волотовского муниципального округа об итогах реализации инициативного прое</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b/>
          <w:bCs/>
          <w:sz w:val="16"/>
          <w:szCs w:val="16"/>
          <w:lang w:eastAsia="ru-RU"/>
        </w:rPr>
        <w:t>Статья 16.2. Финансовое и иное обеспечение реализации инициативных проектов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Источником финансового обеспечения реализации инициативных проектов, предусмотренных статьей 16.1 настоящего Устава, являются пред</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 xml:space="preserve">смотренные решением о бюджете Волотовского муниципального округа бюджетные ассигнования на реализацию инициативных проектов, </w:t>
      </w:r>
      <w:proofErr w:type="gramStart"/>
      <w:r w:rsidRPr="00D4048A">
        <w:rPr>
          <w:rFonts w:ascii="Times New Roman" w:eastAsia="Times New Roman" w:hAnsi="Times New Roman" w:cs="Times New Roman"/>
          <w:sz w:val="16"/>
          <w:szCs w:val="16"/>
          <w:lang w:eastAsia="ru-RU"/>
        </w:rPr>
        <w:t>формируемые</w:t>
      </w:r>
      <w:proofErr w:type="gramEnd"/>
      <w:r w:rsidRPr="00D4048A">
        <w:rPr>
          <w:rFonts w:ascii="Times New Roman" w:eastAsia="Times New Roman" w:hAnsi="Times New Roman" w:cs="Times New Roman"/>
          <w:sz w:val="16"/>
          <w:szCs w:val="16"/>
          <w:lang w:eastAsia="ru-RU"/>
        </w:rPr>
        <w:t xml:space="preserve">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Под инициативными платежами понимаются денежные средства граждан, индивидуальных предпринимателей и образованных в соответствии с 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конодательством Российской Федерации юридических лиц, уплачиваемые на добровольной основе и зачисляемые в соответствии с </w:t>
      </w:r>
      <w:hyperlink r:id="rId38" w:tgtFrame="_blank" w:history="1">
        <w:r w:rsidRPr="00D4048A">
          <w:rPr>
            <w:rFonts w:ascii="Times New Roman" w:eastAsia="Times New Roman" w:hAnsi="Times New Roman" w:cs="Times New Roman"/>
            <w:sz w:val="16"/>
            <w:szCs w:val="16"/>
            <w:lang w:eastAsia="ru-RU"/>
          </w:rPr>
          <w:t>Бюджетным кодексом Российской Федерации</w:t>
        </w:r>
      </w:hyperlink>
      <w:r w:rsidRPr="00D4048A">
        <w:rPr>
          <w:rFonts w:ascii="Times New Roman" w:eastAsia="Times New Roman" w:hAnsi="Times New Roman" w:cs="Times New Roman"/>
          <w:sz w:val="16"/>
          <w:szCs w:val="16"/>
          <w:lang w:eastAsia="ru-RU"/>
        </w:rPr>
        <w:t> в бюджет Волотовского муниципального округа в целях реализации конкретных инициативных проектов.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инициативный проект не был реализован, инициативные платежи подлежат возврату лицам (в том числе организациям), осущес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вившим их перечисление в бюджет Волотовского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низациям), осуществившим их перечисление в бюджет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Порядок расчета и возврата сумм инициативных платежей, подлежащих возврату лицам (в том числе организациям), осуществившим их перечисл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ние в бюджет Волотовского муниципального округа, определяется нормативным правовым актом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Реализация инициативных проектов может обеспечиваться также в форме добровольного имущественного и (или) трудового участия заинтерес</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ванных лиц.</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17. Территориальное общественное самоуправление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4048A">
        <w:rPr>
          <w:rFonts w:ascii="Times New Roman" w:eastAsia="Times New Roman" w:hAnsi="Times New Roman" w:cs="Times New Roman"/>
          <w:sz w:val="16"/>
          <w:szCs w:val="16"/>
          <w:lang w:eastAsia="ru-RU"/>
        </w:rPr>
        <w:t>на части территории</w:t>
      </w:r>
      <w:proofErr w:type="gramEnd"/>
      <w:r w:rsidRPr="00D4048A">
        <w:rPr>
          <w:rFonts w:ascii="Times New Roman" w:eastAsia="Times New Roman" w:hAnsi="Times New Roman" w:cs="Times New Roman"/>
          <w:sz w:val="16"/>
          <w:szCs w:val="16"/>
          <w:lang w:eastAsia="ru-RU"/>
        </w:rPr>
        <w:t xml:space="preserve">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для самостоятельного и под свою ответственность осуществления собственных инициатив по вопросам местного знач</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Территориальное общественное самоуправление может осуществляться в пределах следующих территорий проживания граждан: подъезд мног</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квартирного жилого дома; многоквартирный жилой дом; группа жилых домов; жилой микрорайон; сельский населенный пункт; иные территории прож</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вания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Органы территориального общественного самоуправления избираются на собраниях или конференциях граждан, проживающих на соответству</w:t>
      </w:r>
      <w:r w:rsidRPr="00D4048A">
        <w:rPr>
          <w:rFonts w:ascii="Times New Roman" w:eastAsia="Times New Roman" w:hAnsi="Times New Roman" w:cs="Times New Roman"/>
          <w:sz w:val="16"/>
          <w:szCs w:val="16"/>
          <w:lang w:eastAsia="ru-RU"/>
        </w:rPr>
        <w:t>ю</w:t>
      </w:r>
      <w:r w:rsidRPr="00D4048A">
        <w:rPr>
          <w:rFonts w:ascii="Times New Roman" w:eastAsia="Times New Roman" w:hAnsi="Times New Roman" w:cs="Times New Roman"/>
          <w:sz w:val="16"/>
          <w:szCs w:val="16"/>
          <w:lang w:eastAsia="ru-RU"/>
        </w:rPr>
        <w:t>щей территории.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Территориальное общественное самоуправление считается учрежденным с момента регистрации устава территориального общественного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Администрацией Волотовского муниципального округа. Порядок регистрации устава территориального общественного самоуправления о</w:t>
      </w:r>
      <w:r w:rsidRPr="00D4048A">
        <w:rPr>
          <w:rFonts w:ascii="Times New Roman" w:eastAsia="Times New Roman" w:hAnsi="Times New Roman" w:cs="Times New Roman"/>
          <w:sz w:val="16"/>
          <w:szCs w:val="16"/>
          <w:lang w:eastAsia="ru-RU"/>
        </w:rPr>
        <w:t>п</w:t>
      </w:r>
      <w:r w:rsidRPr="00D4048A">
        <w:rPr>
          <w:rFonts w:ascii="Times New Roman" w:eastAsia="Times New Roman" w:hAnsi="Times New Roman" w:cs="Times New Roman"/>
          <w:sz w:val="16"/>
          <w:szCs w:val="16"/>
          <w:lang w:eastAsia="ru-RU"/>
        </w:rPr>
        <w:t>ределяется решением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гистрации в организационно-правовой форме некоммерческой организации.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w:t>
      </w:r>
      <w:r w:rsidRPr="00D4048A">
        <w:rPr>
          <w:rFonts w:ascii="Times New Roman" w:eastAsia="Times New Roman" w:hAnsi="Times New Roman" w:cs="Times New Roman"/>
          <w:sz w:val="16"/>
          <w:szCs w:val="16"/>
          <w:lang w:eastAsia="ru-RU"/>
        </w:rPr>
        <w:t>ю</w:t>
      </w:r>
      <w:r w:rsidRPr="00D4048A">
        <w:rPr>
          <w:rFonts w:ascii="Times New Roman" w:eastAsia="Times New Roman" w:hAnsi="Times New Roman" w:cs="Times New Roman"/>
          <w:sz w:val="16"/>
          <w:szCs w:val="16"/>
          <w:lang w:eastAsia="ru-RU"/>
        </w:rPr>
        <w:t>щей территории, достигших шестнадцатилетнего возраста.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установление структуры органов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принятие устава территориального общественного самоуправления, внесение в него изменений и дополнений;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избрание органов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определение основных направлений деятельности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утверждение сметы доходов и расходов территориального общественного самоуправления и отчет</w:t>
      </w:r>
      <w:proofErr w:type="gramStart"/>
      <w:r w:rsidRPr="00D4048A">
        <w:rPr>
          <w:rFonts w:ascii="Times New Roman" w:eastAsia="Times New Roman" w:hAnsi="Times New Roman" w:cs="Times New Roman"/>
          <w:sz w:val="16"/>
          <w:szCs w:val="16"/>
          <w:lang w:eastAsia="ru-RU"/>
        </w:rPr>
        <w:t>а о ее</w:t>
      </w:r>
      <w:proofErr w:type="gramEnd"/>
      <w:r w:rsidRPr="00D4048A">
        <w:rPr>
          <w:rFonts w:ascii="Times New Roman" w:eastAsia="Times New Roman" w:hAnsi="Times New Roman" w:cs="Times New Roman"/>
          <w:sz w:val="16"/>
          <w:szCs w:val="16"/>
          <w:lang w:eastAsia="ru-RU"/>
        </w:rPr>
        <w:t xml:space="preserve"> исполнении;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рассмотрение и утверждение отчетов о деятельности органов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обсуждение инициативного проекта и принятие решения по вопросу о его одобрении.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Органы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представляют интересы населения, проживающего на соответствующей территории;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обеспечивают исполнение решений, принятых на собраниях и конференциях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рение социально-бытовых потребностей граждан, проживающих на соответствующей территории, как за счет средств указанных граждан, так и на осн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вании договора между органами территориального общественного самоуправления и органами местного самоуправления Волотовского муниципального округа с использованием средств местного бюджета;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вправе вносить в органы местного самоуправления Волотовского муниципального округа проекты муниципальных правовых актов, подлежащие обязательному рассмотрению этими органами и должностными лицами местного самоуправления Волотовского муниципального округа, к компетенции которых отнесено принятие указанных актов.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В уставе территориального общественного самоуправления устанавливаются: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территория, на которой оно осуществляется;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цели, задачи, формы и основные направления деятельности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порядок формирования, прекращения полномочий, права и обязанности, срок полномочий органов территориального общественного самоуправл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порядок принятия решений;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порядок приобретения имущества, а также порядок пользования и распоряжения указанным имуществом и финансовыми средствами;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порядок прекращения осуществления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Дополнительные требования к уставу территориального общественного самоуправления органами местного самоуправления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округа устанавливаться не могут.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18. Староста сельского населенного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Для организации взаимодействия органов местного самоуправления Волотовского муниципального округа и жителей сельского населенного пун</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та при решении вопросов местного значения в сельском населенном пункте, расположенном в Волотовском муниципальном округе, может назначаться староста сельского населенного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Староста сельского населенного пункта назначается Думой Волотовского муниципального округа, в состав которого входит данный  сельский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селенный пункт, по представлению схода граждан сельского населенного пункта из числа лиц, проживающих на территории данного сельского населе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ного пункта и обладающих активным избирательным правом.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ных с ними отношениях с органами местного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Старостой сельского населенного пункта не может быть назначено лицо:</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w:t>
      </w:r>
      <w:proofErr w:type="gramStart"/>
      <w:r w:rsidRPr="00D4048A">
        <w:rPr>
          <w:rFonts w:ascii="Times New Roman" w:eastAsia="Times New Roman" w:hAnsi="Times New Roman" w:cs="Times New Roman"/>
          <w:sz w:val="16"/>
          <w:szCs w:val="16"/>
          <w:lang w:eastAsia="ru-RU"/>
        </w:rPr>
        <w:t>замещающее</w:t>
      </w:r>
      <w:proofErr w:type="gramEnd"/>
      <w:r w:rsidRPr="00D4048A">
        <w:rPr>
          <w:rFonts w:ascii="Times New Roman" w:eastAsia="Times New Roman" w:hAnsi="Times New Roman" w:cs="Times New Roman"/>
          <w:sz w:val="16"/>
          <w:szCs w:val="16"/>
          <w:lang w:eastAsia="ru-RU"/>
        </w:rPr>
        <w:t xml:space="preserve"> государственную должность, должность государственной гражданской службы, муниципальную должность или должность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пальной службы;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признанное</w:t>
      </w:r>
      <w:proofErr w:type="gramEnd"/>
      <w:r w:rsidRPr="00D4048A">
        <w:rPr>
          <w:rFonts w:ascii="Times New Roman" w:eastAsia="Times New Roman" w:hAnsi="Times New Roman" w:cs="Times New Roman"/>
          <w:sz w:val="16"/>
          <w:szCs w:val="16"/>
          <w:lang w:eastAsia="ru-RU"/>
        </w:rPr>
        <w:t xml:space="preserve"> судом недееспособным или ограниченно дееспособным;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w:t>
      </w:r>
      <w:proofErr w:type="gramStart"/>
      <w:r w:rsidRPr="00D4048A">
        <w:rPr>
          <w:rFonts w:ascii="Times New Roman" w:eastAsia="Times New Roman" w:hAnsi="Times New Roman" w:cs="Times New Roman"/>
          <w:sz w:val="16"/>
          <w:szCs w:val="16"/>
          <w:lang w:eastAsia="ru-RU"/>
        </w:rPr>
        <w:t>имеющее</w:t>
      </w:r>
      <w:proofErr w:type="gramEnd"/>
      <w:r w:rsidRPr="00D4048A">
        <w:rPr>
          <w:rFonts w:ascii="Times New Roman" w:eastAsia="Times New Roman" w:hAnsi="Times New Roman" w:cs="Times New Roman"/>
          <w:sz w:val="16"/>
          <w:szCs w:val="16"/>
          <w:lang w:eastAsia="ru-RU"/>
        </w:rPr>
        <w:t xml:space="preserve"> непогашенную или неснятую судимость.</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Срок полномочий старосты сельского населенного пункта составляет 5 лет.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Полномочия старосты сельского населенного пункта прекращаются досрочно по решению Думы Волотовского муниципального округа, в состав 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9"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Староста сельского населенного пункта для решения возложенных на него задач:</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сельского населенного пункта с органами мес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ного самоуправления и подведомственными им муниципальными предприятиями и учреждениями, и иными организациями по вопросам решения вопр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сов местного значения в сельском населенном пункте определяется решением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роприятий обращения и предложения, в том числе оформленные в виде проектов муниципальных правовых актов, подлежащие обязательному рассмо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рению органами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содействует органам местного самоуправления Волотовского муниципального округа в организации и проведении публичных слушаний и общес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венных обсуждений, обнародовании их результатов в сельском населенном пункте;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4.1) вправе выступить с инициативой о внесении инициативного проекта по вопросам, имеющим приоритетное значение для жителей сельского нас</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ленного пункта;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осуществляет иные полномочия и права, предусмотренные решением Думы Волотовского муниципального округа в соответствии с областным 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Гарантии деятельности и иные вопросы статуса старосты сельского населенного пункта могут устанавливаться решением Думы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в соответствии с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Удостоверение старосты сельского населенного пункта, подтверждающее его статус, выдается Главой Волотовского муниципального округа. П</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ложение об удостоверении старосты сельского населенного пункта, образец, описание и порядок его выдачи утверждаются решением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Информация о назначенных старостах сельских населенных пунктов размещается на официальном сайте Администрации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в информационно-телекоммуникационной сети "Интернет" в порядке и сроки, установленные решением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19. Публичные слушания, общественные обсуждения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Для обсуждения проектов муниципальных правовых актов по вопросам местного значения с участием жителей Волотовского муниципального о</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руга Думой Волотовского муниципального округа, Главой Волотовского муниципального округа могут проводиться публичные слушания.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Публичные слушания проводятся по инициативе населения, Думы Волотовского муниципального округа,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Публичные слушания, проводимые по инициативе населения или Думы Волотовского муниципального округа, назначаются Думой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а по инициативе Главы Волотовского муниципального округа – Главой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На публичные слушания должны выноситься: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1) проект Устава Волотовского муниципального округа, а также проект муниципального правового акта о внесении изменений и дополнений в да</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ный Устав, кроме случаев, когда в Устав Волотовского муниципального округа вносятся изменения в форме точного воспроизведения положений</w:t>
      </w:r>
      <w:r w:rsidR="00D4048A">
        <w:rPr>
          <w:rFonts w:ascii="Times New Roman" w:eastAsia="Times New Roman" w:hAnsi="Times New Roman" w:cs="Times New Roman"/>
          <w:sz w:val="16"/>
          <w:szCs w:val="16"/>
          <w:lang w:eastAsia="ru-RU"/>
        </w:rPr>
        <w:t xml:space="preserve"> </w:t>
      </w:r>
      <w:hyperlink r:id="rId40" w:tgtFrame="_blank" w:history="1">
        <w:r w:rsidRPr="00D4048A">
          <w:rPr>
            <w:rFonts w:ascii="Times New Roman" w:eastAsia="Times New Roman" w:hAnsi="Times New Roman" w:cs="Times New Roman"/>
            <w:sz w:val="16"/>
            <w:szCs w:val="16"/>
            <w:lang w:eastAsia="ru-RU"/>
          </w:rPr>
          <w:t>Ко</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ституции Российской Федерации</w:t>
        </w:r>
      </w:hyperlink>
      <w:r w:rsidRPr="00D4048A">
        <w:rPr>
          <w:rFonts w:ascii="Times New Roman" w:eastAsia="Times New Roman" w:hAnsi="Times New Roman" w:cs="Times New Roman"/>
          <w:sz w:val="16"/>
          <w:szCs w:val="16"/>
          <w:lang w:eastAsia="ru-RU"/>
        </w:rPr>
        <w:t>, федеральных закон</w:t>
      </w:r>
      <w:r w:rsidR="003F7DBF" w:rsidRPr="00D4048A">
        <w:rPr>
          <w:rFonts w:ascii="Times New Roman" w:eastAsia="Times New Roman" w:hAnsi="Times New Roman" w:cs="Times New Roman"/>
          <w:sz w:val="16"/>
          <w:szCs w:val="16"/>
          <w:lang w:eastAsia="ru-RU"/>
        </w:rPr>
        <w:t>ов,</w:t>
      </w:r>
      <w:r w:rsidR="00D4048A">
        <w:rPr>
          <w:rFonts w:ascii="Times New Roman" w:eastAsia="Times New Roman" w:hAnsi="Times New Roman" w:cs="Times New Roman"/>
          <w:sz w:val="16"/>
          <w:szCs w:val="16"/>
          <w:lang w:eastAsia="ru-RU"/>
        </w:rPr>
        <w:t xml:space="preserve"> </w:t>
      </w:r>
      <w:hyperlink r:id="rId41" w:tgtFrame="_blank" w:history="1">
        <w:r w:rsidRPr="00D4048A">
          <w:rPr>
            <w:rFonts w:ascii="Times New Roman" w:eastAsia="Times New Roman" w:hAnsi="Times New Roman" w:cs="Times New Roman"/>
            <w:sz w:val="16"/>
            <w:szCs w:val="16"/>
            <w:lang w:eastAsia="ru-RU"/>
          </w:rPr>
          <w:t>Устава Новгородской области</w:t>
        </w:r>
      </w:hyperlink>
      <w:r w:rsidRPr="00D4048A">
        <w:rPr>
          <w:rFonts w:ascii="Times New Roman" w:eastAsia="Times New Roman" w:hAnsi="Times New Roman" w:cs="Times New Roman"/>
          <w:sz w:val="16"/>
          <w:szCs w:val="16"/>
          <w:lang w:eastAsia="ru-RU"/>
        </w:rPr>
        <w:t> или областных законов в целях приведения Устава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в соответствие с этими нормативными правовыми актами;</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проект бюджета Волотовского муниципального округа и отчет о его исполнении;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прое</w:t>
      </w:r>
      <w:proofErr w:type="gramStart"/>
      <w:r w:rsidRPr="00D4048A">
        <w:rPr>
          <w:rFonts w:ascii="Times New Roman" w:eastAsia="Times New Roman" w:hAnsi="Times New Roman" w:cs="Times New Roman"/>
          <w:sz w:val="16"/>
          <w:szCs w:val="16"/>
          <w:lang w:eastAsia="ru-RU"/>
        </w:rPr>
        <w:t>кт стр</w:t>
      </w:r>
      <w:proofErr w:type="gramEnd"/>
      <w:r w:rsidRPr="00D4048A">
        <w:rPr>
          <w:rFonts w:ascii="Times New Roman" w:eastAsia="Times New Roman" w:hAnsi="Times New Roman" w:cs="Times New Roman"/>
          <w:sz w:val="16"/>
          <w:szCs w:val="16"/>
          <w:lang w:eastAsia="ru-RU"/>
        </w:rPr>
        <w:t>атегии социально-экономического развития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вопросы о преобразовании Волотовского муниципального округа, за исключением случаев, если в соответствии со статьей 13 </w:t>
      </w:r>
      <w:hyperlink r:id="rId42"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для преобразования Волотовского муниципального округа требуется получение согласия населения Волотовского муниципального округа, выраженного путем голосования, либо на сходах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 </w:t>
      </w:r>
      <w:proofErr w:type="gramStart"/>
      <w:r w:rsidRPr="00D4048A">
        <w:rPr>
          <w:rFonts w:ascii="Times New Roman" w:eastAsia="Times New Roman" w:hAnsi="Times New Roman" w:cs="Times New Roman"/>
          <w:sz w:val="16"/>
          <w:szCs w:val="16"/>
          <w:lang w:eastAsia="ru-RU"/>
        </w:rPr>
        <w:t xml:space="preserve">Порядок организации и проведения </w:t>
      </w:r>
      <w:r w:rsidR="003F7DBF" w:rsidRPr="00D4048A">
        <w:rPr>
          <w:rFonts w:ascii="Times New Roman" w:eastAsia="Times New Roman" w:hAnsi="Times New Roman" w:cs="Times New Roman"/>
          <w:sz w:val="16"/>
          <w:szCs w:val="16"/>
          <w:lang w:eastAsia="ru-RU"/>
        </w:rPr>
        <w:t>публичных слушаний определяется</w:t>
      </w:r>
      <w:r w:rsidRPr="00D4048A">
        <w:rPr>
          <w:rFonts w:ascii="Times New Roman" w:eastAsia="Times New Roman" w:hAnsi="Times New Roman" w:cs="Times New Roman"/>
          <w:sz w:val="16"/>
          <w:szCs w:val="16"/>
          <w:lang w:eastAsia="ru-RU"/>
        </w:rPr>
        <w:t xml:space="preserve"> решением Думы Волотовского муниципального округа и должен пред</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сматривать заблаговременное оповещение жителей Волотовского муниципального округа о времени и месте проведения публичных слушаний, заблаг</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временное ознакомление с проектом муниципального правового акта, другие меры, обеспечивающие участие в публичных слушаниях жителей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опубликование (обнародование) результатов публичных слушаний, включая мотивированное обоснование принятых 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шений.</w:t>
      </w:r>
      <w:proofErr w:type="gramEnd"/>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По проектам генеральных планов, проектам правил землепользования и застройки, проектам планировки территории, проектам межевания террит</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4048A">
        <w:rPr>
          <w:rFonts w:ascii="Times New Roman" w:eastAsia="Times New Roman" w:hAnsi="Times New Roman" w:cs="Times New Roman"/>
          <w:sz w:val="16"/>
          <w:szCs w:val="1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w:t>
      </w:r>
      <w:r w:rsidRPr="00D4048A">
        <w:rPr>
          <w:rFonts w:ascii="Times New Roman" w:eastAsia="Times New Roman" w:hAnsi="Times New Roman" w:cs="Times New Roman"/>
          <w:sz w:val="16"/>
          <w:szCs w:val="16"/>
          <w:lang w:eastAsia="ru-RU"/>
        </w:rPr>
        <w:lastRenderedPageBreak/>
        <w:t>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Волотовского муниципального округа с учетом полож</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ний законодательства о градостроительной деятельности.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20. Собрание и конференция граждан (собрание делегатов)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Для обсуждения вопросов местного значения Волотовского муниципального округа, информирования населения о деятельности органов местного самоуправления и должностн</w:t>
      </w:r>
      <w:r w:rsidR="009B6E3B" w:rsidRPr="00D4048A">
        <w:rPr>
          <w:rFonts w:ascii="Times New Roman" w:eastAsia="Times New Roman" w:hAnsi="Times New Roman" w:cs="Times New Roman"/>
          <w:sz w:val="16"/>
          <w:szCs w:val="16"/>
          <w:lang w:eastAsia="ru-RU"/>
        </w:rPr>
        <w:t xml:space="preserve">ых лиц местного самоуправления, </w:t>
      </w:r>
      <w:r w:rsidRPr="00D4048A">
        <w:rPr>
          <w:rFonts w:ascii="Times New Roman" w:eastAsia="Times New Roman" w:hAnsi="Times New Roman" w:cs="Times New Roman"/>
          <w:sz w:val="16"/>
          <w:szCs w:val="16"/>
          <w:lang w:eastAsia="ru-RU"/>
        </w:rPr>
        <w:t xml:space="preserve">обсуждения вопросов внесения инициативных проектов и их </w:t>
      </w:r>
      <w:r w:rsidR="003F7DBF" w:rsidRPr="00D4048A">
        <w:rPr>
          <w:rFonts w:ascii="Times New Roman" w:eastAsia="Times New Roman" w:hAnsi="Times New Roman" w:cs="Times New Roman"/>
          <w:sz w:val="16"/>
          <w:szCs w:val="16"/>
          <w:lang w:eastAsia="ru-RU"/>
        </w:rPr>
        <w:t xml:space="preserve">рассмотрения, </w:t>
      </w:r>
      <w:r w:rsidRPr="00D4048A">
        <w:rPr>
          <w:rFonts w:ascii="Times New Roman" w:eastAsia="Times New Roman" w:hAnsi="Times New Roman" w:cs="Times New Roman"/>
          <w:sz w:val="16"/>
          <w:szCs w:val="16"/>
          <w:lang w:eastAsia="ru-RU"/>
        </w:rPr>
        <w:t>осуществл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территориально</w:t>
      </w:r>
      <w:r w:rsidR="009B6E3B" w:rsidRPr="00D4048A">
        <w:rPr>
          <w:rFonts w:ascii="Times New Roman" w:eastAsia="Times New Roman" w:hAnsi="Times New Roman" w:cs="Times New Roman"/>
          <w:sz w:val="16"/>
          <w:szCs w:val="16"/>
          <w:lang w:eastAsia="ru-RU"/>
        </w:rPr>
        <w:t xml:space="preserve">го общественного самоуправления </w:t>
      </w:r>
      <w:proofErr w:type="gramStart"/>
      <w:r w:rsidRPr="00D4048A">
        <w:rPr>
          <w:rFonts w:ascii="Times New Roman" w:eastAsia="Times New Roman" w:hAnsi="Times New Roman" w:cs="Times New Roman"/>
          <w:sz w:val="16"/>
          <w:szCs w:val="16"/>
          <w:lang w:eastAsia="ru-RU"/>
        </w:rPr>
        <w:t>на части территории</w:t>
      </w:r>
      <w:proofErr w:type="gramEnd"/>
      <w:r w:rsidRPr="00D4048A">
        <w:rPr>
          <w:rFonts w:ascii="Times New Roman" w:eastAsia="Times New Roman" w:hAnsi="Times New Roman" w:cs="Times New Roman"/>
          <w:sz w:val="16"/>
          <w:szCs w:val="16"/>
          <w:lang w:eastAsia="ru-RU"/>
        </w:rPr>
        <w:t xml:space="preserve"> Волотовского муниципального округа могут проводиться собрания и конф</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ренции граждан (собрание делегатов).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Собрание граждан проводится по инициативе населения, Думы Волотовского муниципального округа, Главы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 а также в случаях, предусмотренных уставом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Собрание граждан, проводимое по инициативе Думы Волотовского муниципального округа или Главы Волотовского муниципального округа, назн</w:t>
      </w:r>
      <w:r w:rsidRPr="00D4048A">
        <w:rPr>
          <w:rFonts w:ascii="Times New Roman" w:eastAsia="Times New Roman" w:hAnsi="Times New Roman" w:cs="Times New Roman"/>
          <w:sz w:val="16"/>
          <w:szCs w:val="16"/>
          <w:lang w:eastAsia="ru-RU"/>
        </w:rPr>
        <w:t>а</w:t>
      </w:r>
      <w:r w:rsidR="009B6E3B" w:rsidRPr="00D4048A">
        <w:rPr>
          <w:rFonts w:ascii="Times New Roman" w:eastAsia="Times New Roman" w:hAnsi="Times New Roman" w:cs="Times New Roman"/>
          <w:sz w:val="16"/>
          <w:szCs w:val="16"/>
          <w:lang w:eastAsia="ru-RU"/>
        </w:rPr>
        <w:t>чается соответственно Думой</w:t>
      </w:r>
      <w:r w:rsidRPr="00D4048A">
        <w:rPr>
          <w:rFonts w:ascii="Times New Roman" w:eastAsia="Times New Roman" w:hAnsi="Times New Roman" w:cs="Times New Roman"/>
          <w:sz w:val="16"/>
          <w:szCs w:val="16"/>
          <w:lang w:eastAsia="ru-RU"/>
        </w:rPr>
        <w:t xml:space="preserve"> Волотовского муниципального округа или Главой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Собрание граждан, проводимое по инициативе населения, назначается Думой Волотовского муниципального округа в порядке, установленном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рии, достигшие шестнадцатилетнего возраста. Порядок назначения и проведения собрания граждан в целях рассмотрения и обсуждения вопросов внес</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инициативных проектов определяется нормативным правовым актом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w:t>
      </w:r>
      <w:proofErr w:type="gramStart"/>
      <w:r w:rsidRPr="00D4048A">
        <w:rPr>
          <w:rFonts w:ascii="Times New Roman" w:eastAsia="Times New Roman" w:hAnsi="Times New Roman" w:cs="Times New Roman"/>
          <w:sz w:val="16"/>
          <w:szCs w:val="16"/>
          <w:lang w:eastAsia="ru-RU"/>
        </w:rPr>
        <w:t>Для назначения собрания граждан инициативная группа граждан  численностью не менее 10 человек, проживающих на территории Волотовского муниципального округа и обладающих избирательным правом, не менее чем за два месяца до планируемой даты проведения собрания обращается в Думу Волотовского муниципального округа с соответствующим письменным заявлением, подписанным руководителем инициативной группы, в котором ук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зываются планируемая дата, место и время проведения собрания, предполагаемое количество участников</w:t>
      </w:r>
      <w:proofErr w:type="gramEnd"/>
      <w:r w:rsidRPr="00D4048A">
        <w:rPr>
          <w:rFonts w:ascii="Times New Roman" w:eastAsia="Times New Roman" w:hAnsi="Times New Roman" w:cs="Times New Roman"/>
          <w:sz w:val="16"/>
          <w:szCs w:val="16"/>
          <w:lang w:eastAsia="ru-RU"/>
        </w:rPr>
        <w:t xml:space="preserve">, </w:t>
      </w:r>
      <w:proofErr w:type="gramStart"/>
      <w:r w:rsidRPr="00D4048A">
        <w:rPr>
          <w:rFonts w:ascii="Times New Roman" w:eastAsia="Times New Roman" w:hAnsi="Times New Roman" w:cs="Times New Roman"/>
          <w:sz w:val="16"/>
          <w:szCs w:val="16"/>
          <w:lang w:eastAsia="ru-RU"/>
        </w:rPr>
        <w:t>выносимый (выносимые) на рассмотрение вопрос (вопросы).</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 заявлением представляются следующие материалы: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протокол заседания инициативной группы;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список членов инициативной группы, в котором указывается следующая информация: фамилия, имя, отчество, адрес места жительства, дата ро</w:t>
      </w:r>
      <w:r w:rsidRPr="00D4048A">
        <w:rPr>
          <w:rFonts w:ascii="Times New Roman" w:eastAsia="Times New Roman" w:hAnsi="Times New Roman" w:cs="Times New Roman"/>
          <w:sz w:val="16"/>
          <w:szCs w:val="16"/>
          <w:lang w:eastAsia="ru-RU"/>
        </w:rPr>
        <w:t>ж</w:t>
      </w:r>
      <w:r w:rsidRPr="00D4048A">
        <w:rPr>
          <w:rFonts w:ascii="Times New Roman" w:eastAsia="Times New Roman" w:hAnsi="Times New Roman" w:cs="Times New Roman"/>
          <w:sz w:val="16"/>
          <w:szCs w:val="16"/>
          <w:lang w:eastAsia="ru-RU"/>
        </w:rPr>
        <w:t>дения, паспортные данные;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Дума Волотовского муниципального округа в пятнадцатидневный срок со дня получения документов инициативной группы проводит проверку пр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 xml:space="preserve">вильности оформления подписных листов и </w:t>
      </w:r>
      <w:proofErr w:type="gramStart"/>
      <w:r w:rsidRPr="00D4048A">
        <w:rPr>
          <w:rFonts w:ascii="Times New Roman" w:eastAsia="Times New Roman" w:hAnsi="Times New Roman" w:cs="Times New Roman"/>
          <w:sz w:val="16"/>
          <w:szCs w:val="16"/>
          <w:lang w:eastAsia="ru-RU"/>
        </w:rPr>
        <w:t>достоверности</w:t>
      </w:r>
      <w:proofErr w:type="gramEnd"/>
      <w:r w:rsidRPr="00D4048A">
        <w:rPr>
          <w:rFonts w:ascii="Times New Roman" w:eastAsia="Times New Roman" w:hAnsi="Times New Roman" w:cs="Times New Roman"/>
          <w:sz w:val="16"/>
          <w:szCs w:val="16"/>
          <w:lang w:eastAsia="ru-RU"/>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 результатам рассмотрения заявления инициативной группы, представленных документов и подписных листов Дума Волотовского муниципальн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округа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Волотовского муниципального округа в письменной форме в трехдневный срок со дня его принятия.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Дума Волотовского муниципального округа принимает решение об отклонении инициативы граждан о проведении собрания в случаях:</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выявления в результате проведенной проверки данных о применении принуждения при сборе подписей, а также обнаружения фактов фальсифик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 в подписных листах (более чем 5 процентов от проверяемых подписей);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если предлагаемый для рассмотрения вопрос не связан с обсуждением вопросов местного значения или информированием населения о деятельн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сти органов и должностных лиц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нарушения инициативной группой установленных настоящей статьей срока и порядка представления документов, необходимых для принятия 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шения о назначении собрания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В решении Думы Волотовского муниципального округа о назначении собрания граждан указываются дата, время, место проведения собрания, вын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симый (выносимые) на рассмотрение вопрос (вопросы), ответственное за организацию собрания лицо.</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Собрание граждан может принимать обращение к органам местного самоуправления Волотовского муниципального округа и должностным лицам местного самоуправления Волотовского муниципального округа, а также избирать лиц, уполномоченных представлять собрание граждан во взаимоотн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шениях с органами местного самоуправления Волотовского муниципального округа и должностными лицами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Обращения, принятые собранием граждан, подлежат обязательному рассмотрению органами местного самоуправления 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ного округа и должностными лицами местного самоуправления Волотовского муниципального округа, к компетенции которых отнесено решение соде</w:t>
      </w:r>
      <w:r w:rsidRPr="00D4048A">
        <w:rPr>
          <w:rFonts w:ascii="Times New Roman" w:eastAsia="Times New Roman" w:hAnsi="Times New Roman" w:cs="Times New Roman"/>
          <w:sz w:val="16"/>
          <w:szCs w:val="16"/>
          <w:lang w:eastAsia="ru-RU"/>
        </w:rPr>
        <w:t>р</w:t>
      </w:r>
      <w:r w:rsidRPr="00D4048A">
        <w:rPr>
          <w:rFonts w:ascii="Times New Roman" w:eastAsia="Times New Roman" w:hAnsi="Times New Roman" w:cs="Times New Roman"/>
          <w:sz w:val="16"/>
          <w:szCs w:val="16"/>
          <w:lang w:eastAsia="ru-RU"/>
        </w:rPr>
        <w:t>жащихся в обращениях вопросов, с направлением письменного ответа.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В случаях, предусмотренных решением Думы Волотовского муниципального округа, полномочия собрания граждан могут осуществляться конф</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ренцией граждан (собранием делегатов).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Порядок назначения и проведения собрания граждан, а также полномочия собрания граждан определяются </w:t>
      </w:r>
      <w:hyperlink r:id="rId43"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реш</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ниями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Порядок назначения и проведения конференции граждан (собрания делегатов), избрания делегатов определяются решениями Думы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Итоги собрания, конференции граждан (собрания делегатов) подлежат официальному опубликованию (обнародованию).</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21. Опрос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Опрос граждан проводится на всей территории Волотовского муниципального округа или на ее части для выявления мнения населения и его учета при принятии решений органами местного самоуправления Волотовского муниципального округа и должностными лицами местного самоуправления Волотовского муниципального округа, а также органами государственной власти. Результаты опроса носят рекомендательный характер.</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В опросе имеют право участвовать жители Волотовского муниципального округа, обладающие избирательным правом. В опросе граждан по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Опрос граждан проводится по инициативе: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Думы Волотовского муниципального округа или Главы Волотовского муниципального округа - по вопросам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органов государственной власти Новгородской области - для учета мнения граждан при принятии решений об изменении целевого назначения земель Волотовского муниципального округа для объектов регионального и межрегионального значения;</w:t>
      </w:r>
      <w:proofErr w:type="gramEnd"/>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жителей Волотовского муниципального округа или его части, в которых предлагается реализовать инициативный проект, достигших шестнадцат</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летнего возраста, - для выявления мнения граждан о поддержке данного инициативного проекта.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Порядок назначения и проведения опроса граждан определяется решением Думы Волотовского муниципального округа в соответствии с облас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Решение о назначении опроса граждан принимается Думой Волотовского муниципального округа. Для проведения опроса граждан может испол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зоваться официальный сайт Волотовского муниципального округа в информационно-телекоммуникационной сети "Интернет". В решении Думы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о назначении опроса граждан устанавливаются: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дата и сроки проведения опроса;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lastRenderedPageBreak/>
        <w:t>формулировка вопроса (вопросов), предлагаемого (предлагаемых) при проведении опроса;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методика проведения опроса;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форма опросного листа;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минимальная численность жителей Волотовского муниципального округа, участвующих в опросе;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порядок идентификации участников опроса в случае проведения опроса граждан с использованием официального сайта Волотовского муниципальн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округа в информационно-телекоммуникационной сети "Интернет".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Жители Волотовского муниципального округа должны быть проинформированы о проведении опроса граждан не менее чем за 10 дней до его пр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ведения.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Финансирование мероприятий, связанных с подготовкой и проведением опроса граждан, осуществляется: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за счет средств бюджета Волотовского муниципального округа - при проведении опроса по инициативе органов местного самоуправления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или жителей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22. Обращения граждан в органы местного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Граждане имеют право на индивидуальные и коллективные обращения в органы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Обращения граждан подлежат рассмотрению в порядке и сроки, установленные </w:t>
      </w:r>
      <w:hyperlink r:id="rId44" w:tgtFrame="_blank" w:history="1">
        <w:r w:rsidRPr="00D4048A">
          <w:rPr>
            <w:rFonts w:ascii="Times New Roman" w:eastAsia="Times New Roman" w:hAnsi="Times New Roman" w:cs="Times New Roman"/>
            <w:sz w:val="16"/>
            <w:szCs w:val="16"/>
            <w:lang w:eastAsia="ru-RU"/>
          </w:rPr>
          <w:t>Федеральным законом от 02.05.2006 № 59-ФЗ</w:t>
        </w:r>
      </w:hyperlink>
      <w:r w:rsidRPr="00D4048A">
        <w:rPr>
          <w:rFonts w:ascii="Times New Roman" w:eastAsia="Times New Roman" w:hAnsi="Times New Roman" w:cs="Times New Roman"/>
          <w:sz w:val="16"/>
          <w:szCs w:val="16"/>
          <w:lang w:eastAsia="ru-RU"/>
        </w:rPr>
        <w:t> «О порядке рассмо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рения обращений граждан Российской Федерации».</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За нарушение порядка и сроков рассмотрения обращений граждан должностные лица местного самоуправления Волотовского муниципального о</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руга несут ответственность в соответствии с законодательством Российской Федерации.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Глава 3. ОРГАНЫ МЕСТНОГО САМОУПРАВЛЕНИЯ И ДОЛЖНОСТНЫЕ ЛИЦА МЕСТНОГО САМОУПРАВЛЕНИЯ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23. Структура органов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Структуру органов местного самоуправления Волотовского муниципального округа составляют: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Глава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представительный орган Волотовского муниципального округа – Дума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местная администрация (исполн</w:t>
      </w:r>
      <w:r w:rsidR="003F7DBF" w:rsidRPr="00D4048A">
        <w:rPr>
          <w:rFonts w:ascii="Times New Roman" w:eastAsia="Times New Roman" w:hAnsi="Times New Roman" w:cs="Times New Roman"/>
          <w:spacing w:val="-2"/>
          <w:sz w:val="16"/>
          <w:szCs w:val="16"/>
          <w:lang w:eastAsia="ru-RU"/>
        </w:rPr>
        <w:t xml:space="preserve">ительно-распорядительный орган) </w:t>
      </w:r>
      <w:r w:rsidRPr="00D4048A">
        <w:rPr>
          <w:rFonts w:ascii="Times New Roman" w:eastAsia="Times New Roman" w:hAnsi="Times New Roman" w:cs="Times New Roman"/>
          <w:sz w:val="16"/>
          <w:szCs w:val="16"/>
          <w:lang w:eastAsia="ru-RU"/>
        </w:rPr>
        <w:t>Волотовского муниципального округа</w:t>
      </w:r>
      <w:r w:rsidR="003F7DBF" w:rsidRPr="00D4048A">
        <w:rPr>
          <w:rFonts w:ascii="Times New Roman" w:eastAsia="Times New Roman" w:hAnsi="Times New Roman" w:cs="Times New Roman"/>
          <w:spacing w:val="-3"/>
          <w:sz w:val="16"/>
          <w:szCs w:val="16"/>
          <w:lang w:eastAsia="ru-RU"/>
        </w:rPr>
        <w:t xml:space="preserve"> – Администрация </w:t>
      </w:r>
      <w:r w:rsidRPr="00D4048A">
        <w:rPr>
          <w:rFonts w:ascii="Times New Roman" w:eastAsia="Times New Roman" w:hAnsi="Times New Roman" w:cs="Times New Roman"/>
          <w:sz w:val="16"/>
          <w:szCs w:val="16"/>
          <w:lang w:eastAsia="ru-RU"/>
        </w:rPr>
        <w:t>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ного округа</w:t>
      </w:r>
      <w:r w:rsidRPr="00D4048A">
        <w:rPr>
          <w:rFonts w:ascii="Times New Roman" w:eastAsia="Times New Roman" w:hAnsi="Times New Roman" w:cs="Times New Roman"/>
          <w:spacing w:val="-3"/>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контрольно-счетный орган Волотовского муниципального округа – Контрольно – счетная палата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24. Глава Волотовского муниципального округа</w:t>
      </w:r>
    </w:p>
    <w:p w:rsidR="008F2BC8" w:rsidRPr="00D4048A" w:rsidRDefault="003F7DBF"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 xml:space="preserve">1. Глава </w:t>
      </w:r>
      <w:r w:rsidR="008F2BC8" w:rsidRPr="00D4048A">
        <w:rPr>
          <w:rFonts w:ascii="Times New Roman" w:eastAsia="Times New Roman" w:hAnsi="Times New Roman" w:cs="Times New Roman"/>
          <w:sz w:val="16"/>
          <w:szCs w:val="16"/>
          <w:lang w:eastAsia="ru-RU"/>
        </w:rPr>
        <w:t>Волотовского муниципального округа </w:t>
      </w:r>
      <w:r w:rsidR="008F2BC8" w:rsidRPr="00D4048A">
        <w:rPr>
          <w:rFonts w:ascii="Times New Roman" w:eastAsia="Times New Roman" w:hAnsi="Times New Roman" w:cs="Times New Roman"/>
          <w:spacing w:val="-2"/>
          <w:sz w:val="16"/>
          <w:szCs w:val="16"/>
          <w:lang w:eastAsia="ru-RU"/>
        </w:rPr>
        <w:t>яв</w:t>
      </w:r>
      <w:r w:rsidRPr="00D4048A">
        <w:rPr>
          <w:rFonts w:ascii="Times New Roman" w:eastAsia="Times New Roman" w:hAnsi="Times New Roman" w:cs="Times New Roman"/>
          <w:spacing w:val="-2"/>
          <w:sz w:val="16"/>
          <w:szCs w:val="16"/>
          <w:lang w:eastAsia="ru-RU"/>
        </w:rPr>
        <w:t xml:space="preserve">ляется высшим должностным лицом </w:t>
      </w:r>
      <w:r w:rsidR="008F2BC8" w:rsidRPr="00D4048A">
        <w:rPr>
          <w:rFonts w:ascii="Times New Roman" w:eastAsia="Times New Roman" w:hAnsi="Times New Roman" w:cs="Times New Roman"/>
          <w:sz w:val="16"/>
          <w:szCs w:val="16"/>
          <w:lang w:eastAsia="ru-RU"/>
        </w:rPr>
        <w:t>Вол</w:t>
      </w:r>
      <w:r w:rsidRPr="00D4048A">
        <w:rPr>
          <w:rFonts w:ascii="Times New Roman" w:eastAsia="Times New Roman" w:hAnsi="Times New Roman" w:cs="Times New Roman"/>
          <w:sz w:val="16"/>
          <w:szCs w:val="16"/>
          <w:lang w:eastAsia="ru-RU"/>
        </w:rPr>
        <w:t xml:space="preserve">отовского муниципального округа </w:t>
      </w:r>
      <w:r w:rsidR="008F2BC8" w:rsidRPr="00D4048A">
        <w:rPr>
          <w:rFonts w:ascii="Times New Roman" w:eastAsia="Times New Roman" w:hAnsi="Times New Roman" w:cs="Times New Roman"/>
          <w:spacing w:val="-2"/>
          <w:sz w:val="16"/>
          <w:szCs w:val="16"/>
          <w:lang w:eastAsia="ru-RU"/>
        </w:rPr>
        <w:t>и Главой Администр</w:t>
      </w:r>
      <w:r w:rsidR="008F2BC8" w:rsidRPr="00D4048A">
        <w:rPr>
          <w:rFonts w:ascii="Times New Roman" w:eastAsia="Times New Roman" w:hAnsi="Times New Roman" w:cs="Times New Roman"/>
          <w:spacing w:val="-2"/>
          <w:sz w:val="16"/>
          <w:szCs w:val="16"/>
          <w:lang w:eastAsia="ru-RU"/>
        </w:rPr>
        <w:t>а</w:t>
      </w:r>
      <w:r w:rsidR="008F2BC8" w:rsidRPr="00D4048A">
        <w:rPr>
          <w:rFonts w:ascii="Times New Roman" w:eastAsia="Times New Roman" w:hAnsi="Times New Roman" w:cs="Times New Roman"/>
          <w:spacing w:val="-2"/>
          <w:sz w:val="16"/>
          <w:szCs w:val="16"/>
          <w:lang w:eastAsia="ru-RU"/>
        </w:rPr>
        <w:t>ции </w:t>
      </w:r>
      <w:r w:rsidR="008F2BC8" w:rsidRPr="00D4048A">
        <w:rPr>
          <w:rFonts w:ascii="Times New Roman" w:eastAsia="Times New Roman" w:hAnsi="Times New Roman" w:cs="Times New Roman"/>
          <w:sz w:val="16"/>
          <w:szCs w:val="16"/>
          <w:lang w:eastAsia="ru-RU"/>
        </w:rPr>
        <w:t>Волотовского муниципального округа</w:t>
      </w:r>
      <w:r w:rsidR="008F2BC8" w:rsidRPr="00D4048A">
        <w:rPr>
          <w:rFonts w:ascii="Times New Roman" w:eastAsia="Times New Roman" w:hAnsi="Times New Roman" w:cs="Times New Roman"/>
          <w:spacing w:val="-2"/>
          <w:sz w:val="16"/>
          <w:szCs w:val="16"/>
          <w:lang w:eastAsia="ru-RU"/>
        </w:rPr>
        <w:t>, наделяется настоящим Устав</w:t>
      </w:r>
      <w:r w:rsidRPr="00D4048A">
        <w:rPr>
          <w:rFonts w:ascii="Times New Roman" w:eastAsia="Times New Roman" w:hAnsi="Times New Roman" w:cs="Times New Roman"/>
          <w:spacing w:val="-2"/>
          <w:sz w:val="16"/>
          <w:szCs w:val="16"/>
          <w:lang w:eastAsia="ru-RU"/>
        </w:rPr>
        <w:t xml:space="preserve">ом в соответствии со статьей 36 </w:t>
      </w:r>
      <w:hyperlink r:id="rId45" w:tgtFrame="_blank" w:history="1">
        <w:r w:rsidR="008F2BC8" w:rsidRPr="00D4048A">
          <w:rPr>
            <w:rFonts w:ascii="Times New Roman" w:eastAsia="Times New Roman" w:hAnsi="Times New Roman" w:cs="Times New Roman"/>
            <w:spacing w:val="-2"/>
            <w:sz w:val="16"/>
            <w:szCs w:val="16"/>
            <w:lang w:eastAsia="ru-RU"/>
          </w:rPr>
          <w:t>Федерального закона № 131-ФЗ</w:t>
        </w:r>
      </w:hyperlink>
      <w:r w:rsidR="008F2BC8" w:rsidRPr="00D4048A">
        <w:rPr>
          <w:rFonts w:ascii="Times New Roman" w:eastAsia="Times New Roman" w:hAnsi="Times New Roman" w:cs="Times New Roman"/>
          <w:spacing w:val="-2"/>
          <w:sz w:val="16"/>
          <w:szCs w:val="16"/>
          <w:lang w:eastAsia="ru-RU"/>
        </w:rPr>
        <w:t>собственными по</w:t>
      </w:r>
      <w:r w:rsidR="008F2BC8" w:rsidRPr="00D4048A">
        <w:rPr>
          <w:rFonts w:ascii="Times New Roman" w:eastAsia="Times New Roman" w:hAnsi="Times New Roman" w:cs="Times New Roman"/>
          <w:spacing w:val="-2"/>
          <w:sz w:val="16"/>
          <w:szCs w:val="16"/>
          <w:lang w:eastAsia="ru-RU"/>
        </w:rPr>
        <w:t>л</w:t>
      </w:r>
      <w:r w:rsidR="008F2BC8" w:rsidRPr="00D4048A">
        <w:rPr>
          <w:rFonts w:ascii="Times New Roman" w:eastAsia="Times New Roman" w:hAnsi="Times New Roman" w:cs="Times New Roman"/>
          <w:spacing w:val="-2"/>
          <w:sz w:val="16"/>
          <w:szCs w:val="16"/>
          <w:lang w:eastAsia="ru-RU"/>
        </w:rPr>
        <w:t>номочиями по решению вопросов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Глава Волотовского муниципального округа избирается сроком на 5 лет.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Полномочия Главы Волотовского муниципального округа начинаются со дня его вступления в должность и прекращаются в день вступления в должность вновь избранного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Глава Волотовского муниципального округа избирается Думой Волотовского муниципального округа из числа кандидатов, представленных ко</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курсной комиссией по результатам конкурса, и возглавляет Администрацию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Порядок проведения конкурса по отбору кандидатур на должность Главы Волотовского муниципального округа устанавливается Думой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Кандидатом на должность Главы Волотовского муниципального округа может быть зарегистрирован гражданин, который на день проведения ко</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курса не имеет в соответствии с </w:t>
      </w:r>
      <w:hyperlink r:id="rId46" w:tgtFrame="_blank" w:history="1">
        <w:r w:rsidRPr="00D4048A">
          <w:rPr>
            <w:rFonts w:ascii="Times New Roman" w:eastAsia="Times New Roman" w:hAnsi="Times New Roman" w:cs="Times New Roman"/>
            <w:sz w:val="16"/>
            <w:szCs w:val="16"/>
            <w:lang w:eastAsia="ru-RU"/>
          </w:rPr>
          <w:t>Федеральным законом № 67-ФЗ</w:t>
        </w:r>
      </w:hyperlink>
      <w:r w:rsidRPr="00D4048A">
        <w:rPr>
          <w:rFonts w:ascii="Times New Roman" w:eastAsia="Times New Roman" w:hAnsi="Times New Roman" w:cs="Times New Roman"/>
          <w:sz w:val="16"/>
          <w:szCs w:val="16"/>
          <w:lang w:eastAsia="ru-RU"/>
        </w:rPr>
        <w:t> ограничений пассивного избирательного права для избрания выборным должностным лицом местного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Общее число членов конкурсной комиссии устанавливается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8. При формировании конкурсной комиссии в Волотовском муниципальном округе половина членов конкурсной комиссии назначается Думой Волото</w:t>
      </w:r>
      <w:r w:rsidRPr="00D4048A">
        <w:rPr>
          <w:rFonts w:ascii="Times New Roman" w:eastAsia="Times New Roman" w:hAnsi="Times New Roman" w:cs="Times New Roman"/>
          <w:spacing w:val="-2"/>
          <w:sz w:val="16"/>
          <w:szCs w:val="16"/>
          <w:lang w:eastAsia="ru-RU"/>
        </w:rPr>
        <w:t>в</w:t>
      </w:r>
      <w:r w:rsidRPr="00D4048A">
        <w:rPr>
          <w:rFonts w:ascii="Times New Roman" w:eastAsia="Times New Roman" w:hAnsi="Times New Roman" w:cs="Times New Roman"/>
          <w:spacing w:val="-2"/>
          <w:sz w:val="16"/>
          <w:szCs w:val="16"/>
          <w:lang w:eastAsia="ru-RU"/>
        </w:rPr>
        <w:t>ского муниципального округа, а другая половина – Губернатором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Волотовского муниципального округа полномочий по решению вопросов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9. Думе Волотовского муниципального округа для проведения голосования по кандидатурам на должность главы Волотовского муниципального округа представляется не менее двух зарегистрированных конкурсной комиссией кандидатов.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10. Глава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является по должности Главой администрации Волотовского муниципального округа, руководит ее де</w:t>
      </w:r>
      <w:r w:rsidRPr="00D4048A">
        <w:rPr>
          <w:rFonts w:ascii="Times New Roman" w:eastAsia="Times New Roman" w:hAnsi="Times New Roman" w:cs="Times New Roman"/>
          <w:spacing w:val="-2"/>
          <w:sz w:val="16"/>
          <w:szCs w:val="16"/>
          <w:lang w:eastAsia="ru-RU"/>
        </w:rPr>
        <w:t>я</w:t>
      </w:r>
      <w:r w:rsidRPr="00D4048A">
        <w:rPr>
          <w:rFonts w:ascii="Times New Roman" w:eastAsia="Times New Roman" w:hAnsi="Times New Roman" w:cs="Times New Roman"/>
          <w:spacing w:val="-2"/>
          <w:sz w:val="16"/>
          <w:szCs w:val="16"/>
          <w:lang w:eastAsia="ru-RU"/>
        </w:rPr>
        <w:t>тельностью на принципах единоначалия.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11. </w:t>
      </w:r>
      <w:proofErr w:type="gramStart"/>
      <w:r w:rsidRPr="00D4048A">
        <w:rPr>
          <w:rFonts w:ascii="Times New Roman" w:eastAsia="Times New Roman" w:hAnsi="Times New Roman" w:cs="Times New Roman"/>
          <w:sz w:val="16"/>
          <w:szCs w:val="16"/>
          <w:lang w:eastAsia="ru-RU"/>
        </w:rPr>
        <w:t>Глава  Волотовского муниципального округа</w:t>
      </w:r>
      <w:r w:rsidRPr="00D4048A">
        <w:rPr>
          <w:rFonts w:ascii="Times New Roman" w:eastAsia="Times New Roman" w:hAnsi="Times New Roman" w:cs="Times New Roman"/>
          <w:spacing w:val="-2"/>
          <w:sz w:val="16"/>
          <w:szCs w:val="16"/>
          <w:lang w:eastAsia="ru-RU"/>
        </w:rPr>
        <w:t> </w:t>
      </w:r>
      <w:r w:rsidRPr="00D4048A">
        <w:rPr>
          <w:rFonts w:ascii="Times New Roman" w:eastAsia="Times New Roman" w:hAnsi="Times New Roman" w:cs="Times New Roman"/>
          <w:sz w:val="16"/>
          <w:szCs w:val="16"/>
          <w:lang w:eastAsia="ru-RU"/>
        </w:rPr>
        <w:t>должен соблюдать ограничения, запреты, исполнять обязанности, которые установл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ны </w:t>
      </w:r>
      <w:hyperlink r:id="rId47" w:tgtFrame="_blank" w:history="1">
        <w:r w:rsidRPr="00D4048A">
          <w:rPr>
            <w:rFonts w:ascii="Times New Roman" w:eastAsia="Times New Roman" w:hAnsi="Times New Roman" w:cs="Times New Roman"/>
            <w:sz w:val="16"/>
            <w:szCs w:val="16"/>
            <w:lang w:eastAsia="ru-RU"/>
          </w:rPr>
          <w:t>Федеральным законом от 25 декабря 2008 года № 273-ФЗ</w:t>
        </w:r>
      </w:hyperlink>
      <w:r w:rsidRPr="00D4048A">
        <w:rPr>
          <w:rFonts w:ascii="Times New Roman" w:eastAsia="Times New Roman" w:hAnsi="Times New Roman" w:cs="Times New Roman"/>
          <w:sz w:val="16"/>
          <w:szCs w:val="16"/>
          <w:lang w:eastAsia="ru-RU"/>
        </w:rPr>
        <w:t> "О противодействии коррупции", </w:t>
      </w:r>
      <w:hyperlink r:id="rId48" w:tgtFrame="_blank" w:history="1">
        <w:r w:rsidRPr="00D4048A">
          <w:rPr>
            <w:rFonts w:ascii="Times New Roman" w:eastAsia="Times New Roman" w:hAnsi="Times New Roman" w:cs="Times New Roman"/>
            <w:sz w:val="16"/>
            <w:szCs w:val="16"/>
            <w:lang w:eastAsia="ru-RU"/>
          </w:rPr>
          <w:t>Федеральным законом от 3 декабря 2012 года № 230-ФЗ</w:t>
        </w:r>
      </w:hyperlink>
      <w:r w:rsidRPr="00D4048A">
        <w:rPr>
          <w:rFonts w:ascii="Times New Roman" w:eastAsia="Times New Roman" w:hAnsi="Times New Roman" w:cs="Times New Roman"/>
          <w:sz w:val="16"/>
          <w:szCs w:val="16"/>
          <w:lang w:eastAsia="ru-RU"/>
        </w:rPr>
        <w:t> "О контроле за соответствием расходов лиц, замещающих государственные должности, и иных лиц их доходам", </w:t>
      </w:r>
      <w:hyperlink r:id="rId49" w:tgtFrame="_blank" w:history="1">
        <w:r w:rsidRPr="00D4048A">
          <w:rPr>
            <w:rFonts w:ascii="Times New Roman" w:eastAsia="Times New Roman" w:hAnsi="Times New Roman" w:cs="Times New Roman"/>
            <w:sz w:val="16"/>
            <w:szCs w:val="16"/>
            <w:lang w:eastAsia="ru-RU"/>
          </w:rPr>
          <w:t>Федеральным законом от 7 мая 2013 года № 79-ФЗ</w:t>
        </w:r>
      </w:hyperlink>
      <w:r w:rsidRPr="00D4048A">
        <w:rPr>
          <w:rFonts w:ascii="Times New Roman" w:eastAsia="Times New Roman" w:hAnsi="Times New Roman" w:cs="Times New Roman"/>
          <w:sz w:val="16"/>
          <w:szCs w:val="16"/>
          <w:lang w:eastAsia="ru-RU"/>
        </w:rPr>
        <w:t> "О запрете отдельным категориям лиц открывать и</w:t>
      </w:r>
      <w:proofErr w:type="gramEnd"/>
      <w:r w:rsidRPr="00D4048A">
        <w:rPr>
          <w:rFonts w:ascii="Times New Roman" w:eastAsia="Times New Roman" w:hAnsi="Times New Roman" w:cs="Times New Roman"/>
          <w:sz w:val="16"/>
          <w:szCs w:val="1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12. Глава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w:t>
      </w:r>
      <w:proofErr w:type="gramStart"/>
      <w:r w:rsidRPr="00D4048A">
        <w:rPr>
          <w:rFonts w:ascii="Times New Roman" w:eastAsia="Times New Roman" w:hAnsi="Times New Roman" w:cs="Times New Roman"/>
          <w:spacing w:val="-2"/>
          <w:sz w:val="16"/>
          <w:szCs w:val="16"/>
          <w:lang w:eastAsia="ru-RU"/>
        </w:rPr>
        <w:t>подконтролен</w:t>
      </w:r>
      <w:proofErr w:type="gramEnd"/>
      <w:r w:rsidRPr="00D4048A">
        <w:rPr>
          <w:rFonts w:ascii="Times New Roman" w:eastAsia="Times New Roman" w:hAnsi="Times New Roman" w:cs="Times New Roman"/>
          <w:spacing w:val="-2"/>
          <w:sz w:val="16"/>
          <w:szCs w:val="16"/>
          <w:lang w:eastAsia="ru-RU"/>
        </w:rPr>
        <w:t xml:space="preserve"> и подотчетен населению и Думе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13. Глава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не может одновременно исполнять полномочия депутата представительного органа иного муниципал</w:t>
      </w:r>
      <w:r w:rsidRPr="00D4048A">
        <w:rPr>
          <w:rFonts w:ascii="Times New Roman" w:eastAsia="Times New Roman" w:hAnsi="Times New Roman" w:cs="Times New Roman"/>
          <w:spacing w:val="-2"/>
          <w:sz w:val="16"/>
          <w:szCs w:val="16"/>
          <w:lang w:eastAsia="ru-RU"/>
        </w:rPr>
        <w:t>ь</w:t>
      </w:r>
      <w:r w:rsidRPr="00D4048A">
        <w:rPr>
          <w:rFonts w:ascii="Times New Roman" w:eastAsia="Times New Roman" w:hAnsi="Times New Roman" w:cs="Times New Roman"/>
          <w:spacing w:val="-2"/>
          <w:sz w:val="16"/>
          <w:szCs w:val="16"/>
          <w:lang w:eastAsia="ru-RU"/>
        </w:rPr>
        <w:t>ного образования или выборного должностного лица местного самоуправления иного муниципального образования, за исключением случаев, установле</w:t>
      </w:r>
      <w:r w:rsidRPr="00D4048A">
        <w:rPr>
          <w:rFonts w:ascii="Times New Roman" w:eastAsia="Times New Roman" w:hAnsi="Times New Roman" w:cs="Times New Roman"/>
          <w:spacing w:val="-2"/>
          <w:sz w:val="16"/>
          <w:szCs w:val="16"/>
          <w:lang w:eastAsia="ru-RU"/>
        </w:rPr>
        <w:t>н</w:t>
      </w:r>
      <w:r w:rsidRPr="00D4048A">
        <w:rPr>
          <w:rFonts w:ascii="Times New Roman" w:eastAsia="Times New Roman" w:hAnsi="Times New Roman" w:cs="Times New Roman"/>
          <w:spacing w:val="-2"/>
          <w:sz w:val="16"/>
          <w:szCs w:val="16"/>
          <w:lang w:eastAsia="ru-RU"/>
        </w:rPr>
        <w:t>ных </w:t>
      </w:r>
      <w:hyperlink r:id="rId50" w:tgtFrame="_blank" w:history="1">
        <w:r w:rsidRPr="00D4048A">
          <w:rPr>
            <w:rFonts w:ascii="Times New Roman" w:eastAsia="Times New Roman" w:hAnsi="Times New Roman" w:cs="Times New Roman"/>
            <w:spacing w:val="-2"/>
            <w:sz w:val="16"/>
            <w:szCs w:val="16"/>
            <w:lang w:eastAsia="ru-RU"/>
          </w:rPr>
          <w:t>Федеральным законом № 131-ФЗ</w:t>
        </w:r>
      </w:hyperlink>
      <w:r w:rsidRPr="00D4048A">
        <w:rPr>
          <w:rFonts w:ascii="Times New Roman" w:eastAsia="Times New Roman" w:hAnsi="Times New Roman" w:cs="Times New Roman"/>
          <w:spacing w:val="-2"/>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 xml:space="preserve">14. </w:t>
      </w:r>
      <w:proofErr w:type="gramStart"/>
      <w:r w:rsidRPr="00D4048A">
        <w:rPr>
          <w:rFonts w:ascii="Times New Roman" w:eastAsia="Times New Roman" w:hAnsi="Times New Roman" w:cs="Times New Roman"/>
          <w:spacing w:val="-2"/>
          <w:sz w:val="16"/>
          <w:szCs w:val="16"/>
          <w:lang w:eastAsia="ru-RU"/>
        </w:rPr>
        <w:t>Глава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не может быть депутатом Государственной Думы Федерального Собрания Российской Федерации, чл</w:t>
      </w:r>
      <w:r w:rsidRPr="00D4048A">
        <w:rPr>
          <w:rFonts w:ascii="Times New Roman" w:eastAsia="Times New Roman" w:hAnsi="Times New Roman" w:cs="Times New Roman"/>
          <w:spacing w:val="-2"/>
          <w:sz w:val="16"/>
          <w:szCs w:val="16"/>
          <w:lang w:eastAsia="ru-RU"/>
        </w:rPr>
        <w:t>е</w:t>
      </w:r>
      <w:r w:rsidRPr="00D4048A">
        <w:rPr>
          <w:rFonts w:ascii="Times New Roman" w:eastAsia="Times New Roman" w:hAnsi="Times New Roman" w:cs="Times New Roman"/>
          <w:spacing w:val="-2"/>
          <w:sz w:val="16"/>
          <w:szCs w:val="16"/>
          <w:lang w:eastAsia="ru-RU"/>
        </w:rPr>
        <w:t>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15. Глава Волотовского </w:t>
      </w:r>
      <w:r w:rsidRPr="00D4048A">
        <w:rPr>
          <w:rFonts w:ascii="Times New Roman" w:eastAsia="Times New Roman" w:hAnsi="Times New Roman" w:cs="Times New Roman"/>
          <w:spacing w:val="-2"/>
          <w:sz w:val="16"/>
          <w:szCs w:val="16"/>
          <w:lang w:eastAsia="ru-RU"/>
        </w:rPr>
        <w:t xml:space="preserve">муниципального округа, </w:t>
      </w:r>
      <w:proofErr w:type="gramStart"/>
      <w:r w:rsidRPr="00D4048A">
        <w:rPr>
          <w:rFonts w:ascii="Times New Roman" w:eastAsia="Times New Roman" w:hAnsi="Times New Roman" w:cs="Times New Roman"/>
          <w:spacing w:val="-2"/>
          <w:sz w:val="16"/>
          <w:szCs w:val="16"/>
          <w:lang w:eastAsia="ru-RU"/>
        </w:rPr>
        <w:t>осуществляющий</w:t>
      </w:r>
      <w:proofErr w:type="gramEnd"/>
      <w:r w:rsidRPr="00D4048A">
        <w:rPr>
          <w:rFonts w:ascii="Times New Roman" w:eastAsia="Times New Roman" w:hAnsi="Times New Roman" w:cs="Times New Roman"/>
          <w:spacing w:val="-2"/>
          <w:sz w:val="16"/>
          <w:szCs w:val="16"/>
          <w:lang w:eastAsia="ru-RU"/>
        </w:rPr>
        <w:t xml:space="preserve"> свои полномочия на постоянной основе, не вправе: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1) заниматься предпринимательской деятельностью лично или через доверенных лиц;</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2) участвовать в управлении коммерческой или некоммерческой организацией, за исключением следующих случаев: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pacing w:val="-2"/>
          <w:sz w:val="16"/>
          <w:szCs w:val="1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pacing w:val="-2"/>
          <w:sz w:val="16"/>
          <w:szCs w:val="1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w:t>
      </w:r>
      <w:r w:rsidRPr="00D4048A">
        <w:rPr>
          <w:rFonts w:ascii="Times New Roman" w:eastAsia="Times New Roman" w:hAnsi="Times New Roman" w:cs="Times New Roman"/>
          <w:spacing w:val="-2"/>
          <w:sz w:val="16"/>
          <w:szCs w:val="16"/>
          <w:lang w:eastAsia="ru-RU"/>
        </w:rPr>
        <w:t>с</w:t>
      </w:r>
      <w:r w:rsidRPr="00D4048A">
        <w:rPr>
          <w:rFonts w:ascii="Times New Roman" w:eastAsia="Times New Roman" w:hAnsi="Times New Roman" w:cs="Times New Roman"/>
          <w:spacing w:val="-2"/>
          <w:sz w:val="16"/>
          <w:szCs w:val="16"/>
          <w:lang w:eastAsia="ru-RU"/>
        </w:rPr>
        <w:t>сионального союза, в том числе выборным органом первичной профсоюзной организации, созданной в органе местного самоуправления, аппарате избир</w:t>
      </w:r>
      <w:r w:rsidRPr="00D4048A">
        <w:rPr>
          <w:rFonts w:ascii="Times New Roman" w:eastAsia="Times New Roman" w:hAnsi="Times New Roman" w:cs="Times New Roman"/>
          <w:spacing w:val="-2"/>
          <w:sz w:val="16"/>
          <w:szCs w:val="16"/>
          <w:lang w:eastAsia="ru-RU"/>
        </w:rPr>
        <w:t>а</w:t>
      </w:r>
      <w:r w:rsidRPr="00D4048A">
        <w:rPr>
          <w:rFonts w:ascii="Times New Roman" w:eastAsia="Times New Roman" w:hAnsi="Times New Roman" w:cs="Times New Roman"/>
          <w:spacing w:val="-2"/>
          <w:sz w:val="16"/>
          <w:szCs w:val="16"/>
          <w:lang w:eastAsia="ru-RU"/>
        </w:rPr>
        <w:t>тельной комиссии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участия в съезде (конференции) или общем собрании иной общественной организации, жилищн</w:t>
      </w:r>
      <w:r w:rsidRPr="00D4048A">
        <w:rPr>
          <w:rFonts w:ascii="Times New Roman" w:eastAsia="Times New Roman" w:hAnsi="Times New Roman" w:cs="Times New Roman"/>
          <w:spacing w:val="-2"/>
          <w:sz w:val="16"/>
          <w:szCs w:val="16"/>
          <w:lang w:eastAsia="ru-RU"/>
        </w:rPr>
        <w:t>о</w:t>
      </w:r>
      <w:r w:rsidRPr="00D4048A">
        <w:rPr>
          <w:rFonts w:ascii="Times New Roman" w:eastAsia="Times New Roman" w:hAnsi="Times New Roman" w:cs="Times New Roman"/>
          <w:spacing w:val="-2"/>
          <w:sz w:val="16"/>
          <w:szCs w:val="16"/>
          <w:lang w:eastAsia="ru-RU"/>
        </w:rPr>
        <w:t>го, жилищно-строительного, гаражного кооперативов, товарищества собственников недвижимости) с предварительным уведомлением Губернатора Новгоро</w:t>
      </w:r>
      <w:r w:rsidRPr="00D4048A">
        <w:rPr>
          <w:rFonts w:ascii="Times New Roman" w:eastAsia="Times New Roman" w:hAnsi="Times New Roman" w:cs="Times New Roman"/>
          <w:spacing w:val="-2"/>
          <w:sz w:val="16"/>
          <w:szCs w:val="16"/>
          <w:lang w:eastAsia="ru-RU"/>
        </w:rPr>
        <w:t>д</w:t>
      </w:r>
      <w:r w:rsidRPr="00D4048A">
        <w:rPr>
          <w:rFonts w:ascii="Times New Roman" w:eastAsia="Times New Roman" w:hAnsi="Times New Roman" w:cs="Times New Roman"/>
          <w:spacing w:val="-2"/>
          <w:sz w:val="16"/>
          <w:szCs w:val="16"/>
          <w:lang w:eastAsia="ru-RU"/>
        </w:rPr>
        <w:t>ской области</w:t>
      </w:r>
      <w:proofErr w:type="gramEnd"/>
      <w:r w:rsidRPr="00D4048A">
        <w:rPr>
          <w:rFonts w:ascii="Times New Roman" w:eastAsia="Times New Roman" w:hAnsi="Times New Roman" w:cs="Times New Roman"/>
          <w:spacing w:val="-2"/>
          <w:sz w:val="16"/>
          <w:szCs w:val="16"/>
          <w:lang w:eastAsia="ru-RU"/>
        </w:rPr>
        <w:t xml:space="preserve"> в порядке, установленном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в) представление на безвозмездной основе интересов муниципального образования в Ассоциации «Совет муниципальных образований Новгородской о</w:t>
      </w:r>
      <w:r w:rsidRPr="00D4048A">
        <w:rPr>
          <w:rFonts w:ascii="Times New Roman" w:eastAsia="Times New Roman" w:hAnsi="Times New Roman" w:cs="Times New Roman"/>
          <w:spacing w:val="-2"/>
          <w:sz w:val="16"/>
          <w:szCs w:val="16"/>
          <w:lang w:eastAsia="ru-RU"/>
        </w:rPr>
        <w:t>б</w:t>
      </w:r>
      <w:r w:rsidRPr="00D4048A">
        <w:rPr>
          <w:rFonts w:ascii="Times New Roman" w:eastAsia="Times New Roman" w:hAnsi="Times New Roman" w:cs="Times New Roman"/>
          <w:spacing w:val="-2"/>
          <w:sz w:val="16"/>
          <w:szCs w:val="16"/>
          <w:lang w:eastAsia="ru-RU"/>
        </w:rPr>
        <w:t>ласти», иных объединениях муниципальных образований, а также в их органах 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pacing w:val="-2"/>
          <w:sz w:val="16"/>
          <w:szCs w:val="16"/>
          <w:lang w:eastAsia="ru-RU"/>
        </w:rPr>
        <w:t>г) представление на безвозмездной основе интересов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в органах управления и ревизионной комиссии организации, учредителем (акционером, участником) которой является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в соответствии с муниципальными правовыми актами, о</w:t>
      </w:r>
      <w:r w:rsidRPr="00D4048A">
        <w:rPr>
          <w:rFonts w:ascii="Times New Roman" w:eastAsia="Times New Roman" w:hAnsi="Times New Roman" w:cs="Times New Roman"/>
          <w:spacing w:val="-2"/>
          <w:sz w:val="16"/>
          <w:szCs w:val="16"/>
          <w:lang w:eastAsia="ru-RU"/>
        </w:rPr>
        <w:t>п</w:t>
      </w:r>
      <w:r w:rsidRPr="00D4048A">
        <w:rPr>
          <w:rFonts w:ascii="Times New Roman" w:eastAsia="Times New Roman" w:hAnsi="Times New Roman" w:cs="Times New Roman"/>
          <w:spacing w:val="-2"/>
          <w:sz w:val="16"/>
          <w:szCs w:val="16"/>
          <w:lang w:eastAsia="ru-RU"/>
        </w:rPr>
        <w:t>ределяющими порядок осуществления от имени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полномочий учредителя организации либо порядок управления нах</w:t>
      </w:r>
      <w:r w:rsidRPr="00D4048A">
        <w:rPr>
          <w:rFonts w:ascii="Times New Roman" w:eastAsia="Times New Roman" w:hAnsi="Times New Roman" w:cs="Times New Roman"/>
          <w:spacing w:val="-2"/>
          <w:sz w:val="16"/>
          <w:szCs w:val="16"/>
          <w:lang w:eastAsia="ru-RU"/>
        </w:rPr>
        <w:t>о</w:t>
      </w:r>
      <w:r w:rsidRPr="00D4048A">
        <w:rPr>
          <w:rFonts w:ascii="Times New Roman" w:eastAsia="Times New Roman" w:hAnsi="Times New Roman" w:cs="Times New Roman"/>
          <w:spacing w:val="-2"/>
          <w:sz w:val="16"/>
          <w:szCs w:val="16"/>
          <w:lang w:eastAsia="ru-RU"/>
        </w:rPr>
        <w:t>дящимися в муниципальной собственности акциями (долями в уставном капитале);</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д) иные случаи, предусмотренные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w:t>
      </w:r>
      <w:r w:rsidRPr="00D4048A">
        <w:rPr>
          <w:rFonts w:ascii="Times New Roman" w:eastAsia="Times New Roman" w:hAnsi="Times New Roman" w:cs="Times New Roman"/>
          <w:spacing w:val="-2"/>
          <w:sz w:val="16"/>
          <w:szCs w:val="16"/>
          <w:lang w:eastAsia="ru-RU"/>
        </w:rPr>
        <w:t>а</w:t>
      </w:r>
      <w:r w:rsidRPr="00D4048A">
        <w:rPr>
          <w:rFonts w:ascii="Times New Roman" w:eastAsia="Times New Roman" w:hAnsi="Times New Roman" w:cs="Times New Roman"/>
          <w:spacing w:val="-2"/>
          <w:sz w:val="16"/>
          <w:szCs w:val="16"/>
          <w:lang w:eastAsia="ru-RU"/>
        </w:rPr>
        <w:t>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w:t>
      </w:r>
      <w:r w:rsidRPr="00D4048A">
        <w:rPr>
          <w:rFonts w:ascii="Times New Roman" w:eastAsia="Times New Roman" w:hAnsi="Times New Roman" w:cs="Times New Roman"/>
          <w:spacing w:val="-2"/>
          <w:sz w:val="16"/>
          <w:szCs w:val="16"/>
          <w:lang w:eastAsia="ru-RU"/>
        </w:rPr>
        <w:t>в</w:t>
      </w:r>
      <w:r w:rsidRPr="00D4048A">
        <w:rPr>
          <w:rFonts w:ascii="Times New Roman" w:eastAsia="Times New Roman" w:hAnsi="Times New Roman" w:cs="Times New Roman"/>
          <w:spacing w:val="-2"/>
          <w:sz w:val="16"/>
          <w:szCs w:val="16"/>
          <w:lang w:eastAsia="ru-RU"/>
        </w:rPr>
        <w:t>ному делу либо делу об административном правонарушении.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pacing w:val="-2"/>
          <w:sz w:val="16"/>
          <w:szCs w:val="16"/>
          <w:lang w:eastAsia="ru-RU"/>
        </w:rPr>
        <w:t>16. Глава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представляет Думе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ежегодные отчеты о результатах своей де</w:t>
      </w:r>
      <w:r w:rsidRPr="00D4048A">
        <w:rPr>
          <w:rFonts w:ascii="Times New Roman" w:eastAsia="Times New Roman" w:hAnsi="Times New Roman" w:cs="Times New Roman"/>
          <w:spacing w:val="-2"/>
          <w:sz w:val="16"/>
          <w:szCs w:val="16"/>
          <w:lang w:eastAsia="ru-RU"/>
        </w:rPr>
        <w:t>я</w:t>
      </w:r>
      <w:r w:rsidRPr="00D4048A">
        <w:rPr>
          <w:rFonts w:ascii="Times New Roman" w:eastAsia="Times New Roman" w:hAnsi="Times New Roman" w:cs="Times New Roman"/>
          <w:spacing w:val="-2"/>
          <w:sz w:val="16"/>
          <w:szCs w:val="16"/>
          <w:lang w:eastAsia="ru-RU"/>
        </w:rPr>
        <w:t>тельности, о результатах деятельности Администрации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 в том числе о решении вопросов, поставленных Д</w:t>
      </w:r>
      <w:r w:rsidRPr="00D4048A">
        <w:rPr>
          <w:rFonts w:ascii="Times New Roman" w:eastAsia="Times New Roman" w:hAnsi="Times New Roman" w:cs="Times New Roman"/>
          <w:spacing w:val="-2"/>
          <w:sz w:val="16"/>
          <w:szCs w:val="16"/>
          <w:lang w:eastAsia="ru-RU"/>
        </w:rPr>
        <w:t>у</w:t>
      </w:r>
      <w:r w:rsidRPr="00D4048A">
        <w:rPr>
          <w:rFonts w:ascii="Times New Roman" w:eastAsia="Times New Roman" w:hAnsi="Times New Roman" w:cs="Times New Roman"/>
          <w:spacing w:val="-2"/>
          <w:sz w:val="16"/>
          <w:szCs w:val="16"/>
          <w:lang w:eastAsia="ru-RU"/>
        </w:rPr>
        <w:t>мой </w:t>
      </w:r>
      <w:r w:rsidRPr="00D4048A">
        <w:rPr>
          <w:rFonts w:ascii="Times New Roman" w:eastAsia="Times New Roman" w:hAnsi="Times New Roman" w:cs="Times New Roman"/>
          <w:sz w:val="16"/>
          <w:szCs w:val="16"/>
          <w:lang w:eastAsia="ru-RU"/>
        </w:rPr>
        <w:t>Волотовского муниципального округа</w:t>
      </w:r>
      <w:r w:rsidRPr="00D4048A">
        <w:rPr>
          <w:rFonts w:ascii="Times New Roman" w:eastAsia="Times New Roman" w:hAnsi="Times New Roman" w:cs="Times New Roman"/>
          <w:spacing w:val="-2"/>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Волотовского муниципального округа, проводится по решению Губернатора Новгородской области в порядке, установленном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18. </w:t>
      </w:r>
      <w:proofErr w:type="gramStart"/>
      <w:r w:rsidRPr="00D4048A">
        <w:rPr>
          <w:rFonts w:ascii="Times New Roman" w:eastAsia="Times New Roman" w:hAnsi="Times New Roman" w:cs="Times New Roman"/>
          <w:sz w:val="16"/>
          <w:szCs w:val="16"/>
          <w:lang w:eastAsia="ru-RU"/>
        </w:rPr>
        <w:t>При выявлении в результате проверки, проведенной в соответствии с пунктом 17 настоящей статьи, фактов несоблюдения ограничений, запретов, неисполнения обязанностей, которые установлены </w:t>
      </w:r>
      <w:hyperlink r:id="rId51" w:tgtFrame="_blank" w:history="1">
        <w:r w:rsidRPr="00D4048A">
          <w:rPr>
            <w:rFonts w:ascii="Times New Roman" w:eastAsia="Times New Roman" w:hAnsi="Times New Roman" w:cs="Times New Roman"/>
            <w:sz w:val="16"/>
            <w:szCs w:val="16"/>
            <w:lang w:eastAsia="ru-RU"/>
          </w:rPr>
          <w:t>Федеральным законом от 25 декабря 2008 года № 273-ФЗ</w:t>
        </w:r>
      </w:hyperlink>
      <w:r w:rsidRPr="00D4048A">
        <w:rPr>
          <w:rFonts w:ascii="Times New Roman" w:eastAsia="Times New Roman" w:hAnsi="Times New Roman" w:cs="Times New Roman"/>
          <w:sz w:val="16"/>
          <w:szCs w:val="16"/>
          <w:lang w:eastAsia="ru-RU"/>
        </w:rPr>
        <w:t> "О противодействии корру</w:t>
      </w:r>
      <w:r w:rsidRPr="00D4048A">
        <w:rPr>
          <w:rFonts w:ascii="Times New Roman" w:eastAsia="Times New Roman" w:hAnsi="Times New Roman" w:cs="Times New Roman"/>
          <w:sz w:val="16"/>
          <w:szCs w:val="16"/>
          <w:lang w:eastAsia="ru-RU"/>
        </w:rPr>
        <w:t>п</w:t>
      </w:r>
      <w:r w:rsidRPr="00D4048A">
        <w:rPr>
          <w:rFonts w:ascii="Times New Roman" w:eastAsia="Times New Roman" w:hAnsi="Times New Roman" w:cs="Times New Roman"/>
          <w:sz w:val="16"/>
          <w:szCs w:val="16"/>
          <w:lang w:eastAsia="ru-RU"/>
        </w:rPr>
        <w:t>ции", </w:t>
      </w:r>
      <w:hyperlink r:id="rId52" w:tgtFrame="_blank" w:history="1">
        <w:r w:rsidRPr="00D4048A">
          <w:rPr>
            <w:rFonts w:ascii="Times New Roman" w:eastAsia="Times New Roman" w:hAnsi="Times New Roman" w:cs="Times New Roman"/>
            <w:sz w:val="16"/>
            <w:szCs w:val="16"/>
            <w:lang w:eastAsia="ru-RU"/>
          </w:rPr>
          <w:t>Федеральным законом от 3 декабря 2012 года № 230-ФЗ</w:t>
        </w:r>
      </w:hyperlink>
      <w:r w:rsidRPr="00D4048A">
        <w:rPr>
          <w:rFonts w:ascii="Times New Roman" w:eastAsia="Times New Roman" w:hAnsi="Times New Roman" w:cs="Times New Roman"/>
          <w:sz w:val="16"/>
          <w:szCs w:val="16"/>
          <w:lang w:eastAsia="ru-RU"/>
        </w:rPr>
        <w:t> "О контроле за соответствием расходов лиц, замещающих государственные должности, и иных лиц их доходам", </w:t>
      </w:r>
      <w:hyperlink r:id="rId53" w:tgtFrame="_blank" w:history="1">
        <w:r w:rsidRPr="00D4048A">
          <w:rPr>
            <w:rFonts w:ascii="Times New Roman" w:eastAsia="Times New Roman" w:hAnsi="Times New Roman" w:cs="Times New Roman"/>
            <w:sz w:val="16"/>
            <w:szCs w:val="16"/>
            <w:lang w:eastAsia="ru-RU"/>
          </w:rPr>
          <w:t>Федеральным законом от 7 мая 2013года</w:t>
        </w:r>
        <w:proofErr w:type="gramEnd"/>
        <w:r w:rsidRPr="00D4048A">
          <w:rPr>
            <w:rFonts w:ascii="Times New Roman" w:eastAsia="Times New Roman" w:hAnsi="Times New Roman" w:cs="Times New Roman"/>
            <w:sz w:val="16"/>
            <w:szCs w:val="16"/>
            <w:lang w:eastAsia="ru-RU"/>
          </w:rPr>
          <w:t xml:space="preserve"> № </w:t>
        </w:r>
        <w:proofErr w:type="gramStart"/>
        <w:r w:rsidRPr="00D4048A">
          <w:rPr>
            <w:rFonts w:ascii="Times New Roman" w:eastAsia="Times New Roman" w:hAnsi="Times New Roman" w:cs="Times New Roman"/>
            <w:sz w:val="16"/>
            <w:szCs w:val="16"/>
            <w:lang w:eastAsia="ru-RU"/>
          </w:rPr>
          <w:t>79-ФЗ</w:t>
        </w:r>
      </w:hyperlink>
      <w:r w:rsidRPr="00D4048A">
        <w:rPr>
          <w:rFonts w:ascii="Times New Roman" w:eastAsia="Times New Roman" w:hAnsi="Times New Roman" w:cs="Times New Roman"/>
          <w:sz w:val="16"/>
          <w:szCs w:val="16"/>
          <w:lang w:eastAsia="ru-RU"/>
        </w:rPr>
        <w:t> "О запрете отдельным категориям лиц открывать и иметь счета (вклады), хр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w:t>
      </w:r>
      <w:r w:rsidRPr="00D4048A">
        <w:rPr>
          <w:rFonts w:ascii="Times New Roman" w:eastAsia="Times New Roman" w:hAnsi="Times New Roman" w:cs="Times New Roman"/>
          <w:sz w:val="16"/>
          <w:szCs w:val="16"/>
          <w:lang w:eastAsia="ru-RU"/>
        </w:rPr>
        <w:t>л</w:t>
      </w:r>
      <w:r w:rsidRPr="00D4048A">
        <w:rPr>
          <w:rFonts w:ascii="Times New Roman" w:eastAsia="Times New Roman" w:hAnsi="Times New Roman" w:cs="Times New Roman"/>
          <w:sz w:val="16"/>
          <w:szCs w:val="16"/>
          <w:lang w:eastAsia="ru-RU"/>
        </w:rPr>
        <w:t>номочий Главы Волотовского муниципального округа или применении в отношении указанного лица иной меры ответственности в орган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w:t>
      </w:r>
      <w:proofErr w:type="gramEnd"/>
      <w:r w:rsidRPr="00D4048A">
        <w:rPr>
          <w:rFonts w:ascii="Times New Roman" w:eastAsia="Times New Roman" w:hAnsi="Times New Roman" w:cs="Times New Roman"/>
          <w:sz w:val="16"/>
          <w:szCs w:val="16"/>
          <w:lang w:eastAsia="ru-RU"/>
        </w:rPr>
        <w:t>, уполномоченный принимать соответствующее решение, или в суд.</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19. Порядок принятия решения о применении к Главе Волотовского муниципального округа мер ответственности, указанных в части 7.3-1. статьи 40 </w:t>
      </w:r>
      <w:hyperlink r:id="rId54"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определяется муниципальным правовым актом в соответствии с областным законом.</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20. Сведения о доходах, расходах, об имуществе и обязательствах имущественного характера, представленные Главой Волотовского муниципального округа, размещаются на официальных сайтах органов местного самоуправления в информационно-телекоммуникационной сети "Интернет" и (или) 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доставляются для опубликования средствам массовой информации в порядке, определяемом муниципальными правовыми актами.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25. Полномочия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Глава Волотовского муниципального округа как высшее должностное лицо Волотовского муниципального округа обладает следующими полном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чиями: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представляет Волотовского муниципальный округ в отношениях с органами местного самоуправления других муниципальных образований, орг</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нами государственной власти, гражданами и организациями, без доверенности действует от имени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подписывает и обнародует в порядке, установленном настоящим Уставом, нормативные правовые акты, принятые Думой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издает в пределах своих полномочий правовые акты;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вправе требовать созыва внеочередного заседания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обеспечивает осуществление органами местного самоуправления Волотовского муниципального округа полномочий по решению вопросов местн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значения и отдельных государственных полномочий, переданных органам местного самоуправления Волотовского муниципального округа федерал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ными и областными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принимает решения по вопросам организации публичных слушаний, собраний и конференций граждан, обеспечивает в соответствии с решением Думы Волотовского муниципального округа организацию местных референдумов, обсуждение гражданами проектов решений Думы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округа, принимает решения по иным вопросам, связанным с реализацией гарантий участия населения Волотовского муниципального округа в осуществлении местного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обеспечивает взаимодействие Администрации  Волотовского муниципального округа с Думой Волотовского муниципального округа, с территор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альной избирательной комиссией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Иные полномочия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открывает и закрывает расчетные, текущие лицевые счета Администрации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является распорядителем бюджетных средств по расходам, предусмотренным в бюджете Волотовского муниципального округа и связанным с де</w:t>
      </w:r>
      <w:r w:rsidRPr="00D4048A">
        <w:rPr>
          <w:rFonts w:ascii="Times New Roman" w:eastAsia="Times New Roman" w:hAnsi="Times New Roman" w:cs="Times New Roman"/>
          <w:sz w:val="16"/>
          <w:szCs w:val="16"/>
          <w:lang w:eastAsia="ru-RU"/>
        </w:rPr>
        <w:t>я</w:t>
      </w:r>
      <w:r w:rsidRPr="00D4048A">
        <w:rPr>
          <w:rFonts w:ascii="Times New Roman" w:eastAsia="Times New Roman" w:hAnsi="Times New Roman" w:cs="Times New Roman"/>
          <w:sz w:val="16"/>
          <w:szCs w:val="16"/>
          <w:lang w:eastAsia="ru-RU"/>
        </w:rPr>
        <w:t>тельностью Администрации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подписывает исковые заявления, направляемые в суды, иные документы от имени Администрации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осуществляет в установленном порядке распоряжение муниципальной собственностью, средствами бюджета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Иные полномочия Главы Волотовского  муниципального округа могут быть переданы должностным лицам Администрации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в порядке, устанавливаемом соответствующим муниципальным правовым актом Администрации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26. Досрочное прекращение полномочий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Полномочия Главы Волотовского муниципального округа прекращаются досрочно в случаях:</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смерти - со дня смерти;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отставки по собственному желанию - со дня, указанного в заявлении Главы Волотовского муниципального округа об отставке по собственному ж</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ланию, поданного в Думу Волотовского  муниципального округа не позднее, чем за 14 дней до предполагаемой даты прекращения полномочий;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удаления в отставку в соответствии со статьей 74.1 </w:t>
      </w:r>
      <w:hyperlink r:id="rId55"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 с момента вступления в силу решения Думы Волотовского муниципального округа об удалении Главы Волотовского муниципального округа в отставку;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отрешения от должности в соответствии со статьей 74 </w:t>
      </w:r>
      <w:hyperlink r:id="rId56"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 со дня вступления в силу правового акта Губернатора Но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городской области об отрешении от должности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признания судом недееспособным или ограниченно дееспособным - со дня вступления в силу соответствующего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признания судом безвестно отсутствующим или объявления умершим - со дня вступления в силу соответствующего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выезда за пределы Российской Федерации на постоянное место жительства - со дня такого выезда;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48A">
        <w:rPr>
          <w:rFonts w:ascii="Times New Roman" w:eastAsia="Times New Roman" w:hAnsi="Times New Roman" w:cs="Times New Roman"/>
          <w:sz w:val="16"/>
          <w:szCs w:val="1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отзыва избирателями - со дня опубликования итогов голосования по отзыву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установленной в судебном порядке стойкой неспособности по состоянию здоровья осуществлять полномочия Главы 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ного округа - со дня вступления в силу соответствующего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преобразования Волотовского муниципального округа осуществляемого в соответствии с частями 3.3, 5.1 статьи 13 </w:t>
      </w:r>
      <w:hyperlink r:id="rId57"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 со дня вступления в должность Главы вновь образованного муниципального образования;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увеличения численности избирателей Волотовского муниципального округа более чем на 25 процентов, произошедшего вследствие изменения границ Волотовского муниципального округа - со дня избрания Думы Волотовского муниципального округа нового созыва в правомочном составе;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lastRenderedPageBreak/>
        <w:t xml:space="preserve">14) в случае несоблюдения ограничений, запретов, неисполнения обязанностей, </w:t>
      </w:r>
      <w:proofErr w:type="spellStart"/>
      <w:r w:rsidRPr="00D4048A">
        <w:rPr>
          <w:rFonts w:ascii="Times New Roman" w:eastAsia="Times New Roman" w:hAnsi="Times New Roman" w:cs="Times New Roman"/>
          <w:sz w:val="16"/>
          <w:szCs w:val="16"/>
          <w:lang w:eastAsia="ru-RU"/>
        </w:rPr>
        <w:t>установленных</w:t>
      </w:r>
      <w:hyperlink r:id="rId58" w:tgtFrame="_blank" w:history="1">
        <w:r w:rsidRPr="00D4048A">
          <w:rPr>
            <w:rFonts w:ascii="Times New Roman" w:eastAsia="Times New Roman" w:hAnsi="Times New Roman" w:cs="Times New Roman"/>
            <w:sz w:val="16"/>
            <w:szCs w:val="16"/>
            <w:lang w:eastAsia="ru-RU"/>
          </w:rPr>
          <w:t>Федеральным</w:t>
        </w:r>
        <w:proofErr w:type="spellEnd"/>
        <w:r w:rsidRPr="00D4048A">
          <w:rPr>
            <w:rFonts w:ascii="Times New Roman" w:eastAsia="Times New Roman" w:hAnsi="Times New Roman" w:cs="Times New Roman"/>
            <w:sz w:val="16"/>
            <w:szCs w:val="16"/>
            <w:lang w:eastAsia="ru-RU"/>
          </w:rPr>
          <w:t xml:space="preserve"> законом от 25 декабря 2008 года № 273-ФЗ</w:t>
        </w:r>
      </w:hyperlink>
      <w:r w:rsidRPr="00D4048A">
        <w:rPr>
          <w:rFonts w:ascii="Times New Roman" w:eastAsia="Times New Roman" w:hAnsi="Times New Roman" w:cs="Times New Roman"/>
          <w:sz w:val="16"/>
          <w:szCs w:val="16"/>
          <w:lang w:eastAsia="ru-RU"/>
        </w:rPr>
        <w:t>"О противодействии коррупции", </w:t>
      </w:r>
      <w:hyperlink r:id="rId59" w:tgtFrame="_blank" w:history="1">
        <w:r w:rsidRPr="00D4048A">
          <w:rPr>
            <w:rFonts w:ascii="Times New Roman" w:eastAsia="Times New Roman" w:hAnsi="Times New Roman" w:cs="Times New Roman"/>
            <w:sz w:val="16"/>
            <w:szCs w:val="16"/>
            <w:lang w:eastAsia="ru-RU"/>
          </w:rPr>
          <w:t>Федеральным законом от 3 декабря 2012 года № 230-ФЗ</w:t>
        </w:r>
      </w:hyperlink>
      <w:r w:rsidRPr="00D4048A">
        <w:rPr>
          <w:rFonts w:ascii="Times New Roman" w:eastAsia="Times New Roman" w:hAnsi="Times New Roman" w:cs="Times New Roman"/>
          <w:sz w:val="16"/>
          <w:szCs w:val="16"/>
          <w:lang w:eastAsia="ru-RU"/>
        </w:rPr>
        <w:t> "О контроле за соответствием расходов лиц, замещающих государственные должности, и иных лиц их доходам", </w:t>
      </w:r>
      <w:hyperlink r:id="rId60" w:tgtFrame="_blank" w:history="1">
        <w:r w:rsidRPr="00D4048A">
          <w:rPr>
            <w:rFonts w:ascii="Times New Roman" w:eastAsia="Times New Roman" w:hAnsi="Times New Roman" w:cs="Times New Roman"/>
            <w:sz w:val="16"/>
            <w:szCs w:val="16"/>
            <w:lang w:eastAsia="ru-RU"/>
          </w:rPr>
          <w:t>Федеральным законом от 7 мая 2013 года № 79-ФЗ</w:t>
        </w:r>
      </w:hyperlink>
      <w:r w:rsidRPr="00D4048A">
        <w:rPr>
          <w:rFonts w:ascii="Times New Roman" w:eastAsia="Times New Roman" w:hAnsi="Times New Roman" w:cs="Times New Roman"/>
          <w:sz w:val="16"/>
          <w:szCs w:val="16"/>
          <w:lang w:eastAsia="ru-RU"/>
        </w:rPr>
        <w:t> "О запрете отдельным категориям лиц откр</w:t>
      </w:r>
      <w:r w:rsidRPr="00D4048A">
        <w:rPr>
          <w:rFonts w:ascii="Times New Roman" w:eastAsia="Times New Roman" w:hAnsi="Times New Roman" w:cs="Times New Roman"/>
          <w:sz w:val="16"/>
          <w:szCs w:val="16"/>
          <w:lang w:eastAsia="ru-RU"/>
        </w:rPr>
        <w:t>ы</w:t>
      </w:r>
      <w:r w:rsidRPr="00D4048A">
        <w:rPr>
          <w:rFonts w:ascii="Times New Roman" w:eastAsia="Times New Roman" w:hAnsi="Times New Roman" w:cs="Times New Roman"/>
          <w:sz w:val="16"/>
          <w:szCs w:val="16"/>
          <w:lang w:eastAsia="ru-RU"/>
        </w:rPr>
        <w:t>вать и иметь счета (вклады</w:t>
      </w:r>
      <w:proofErr w:type="gramEnd"/>
      <w:r w:rsidRPr="00D4048A">
        <w:rPr>
          <w:rFonts w:ascii="Times New Roman" w:eastAsia="Times New Roman" w:hAnsi="Times New Roman" w:cs="Times New Roman"/>
          <w:sz w:val="16"/>
          <w:szCs w:val="16"/>
          <w:lang w:eastAsia="ru-RU"/>
        </w:rPr>
        <w:t>), хранить наличные денежные средства и ценности в иностранных банках, расположенных за пределами территории Росси</w:t>
      </w:r>
      <w:r w:rsidRPr="00D4048A">
        <w:rPr>
          <w:rFonts w:ascii="Times New Roman" w:eastAsia="Times New Roman" w:hAnsi="Times New Roman" w:cs="Times New Roman"/>
          <w:sz w:val="16"/>
          <w:szCs w:val="16"/>
          <w:lang w:eastAsia="ru-RU"/>
        </w:rPr>
        <w:t>й</w:t>
      </w:r>
      <w:r w:rsidRPr="00D4048A">
        <w:rPr>
          <w:rFonts w:ascii="Times New Roman" w:eastAsia="Times New Roman" w:hAnsi="Times New Roman" w:cs="Times New Roman"/>
          <w:sz w:val="16"/>
          <w:szCs w:val="16"/>
          <w:lang w:eastAsia="ru-RU"/>
        </w:rPr>
        <w:t>ской Федерации, владеть и (или) пользоваться иностранными финансовыми инструментами», если иное не предусмотрено </w:t>
      </w:r>
      <w:hyperlink r:id="rId61"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 со дня установления уполномоченным органом соответствующих фактов;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 случае досрочного прекращения полномочий Главы Волотовского муниципального округа избрание Главы Волотовского муниципального округа, избираемого Думой Волотовского муниципального округа из числа кандидатов, представленных конкурсной комиссией по результатам конкурса, осущ</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ствляется не позднее чем через шесть месяцев со дня такого прекращения полномочий.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При этом если до истечения срока полномочий Думы Волотовского муниципального округа осталось менее шести месяцев, избрание Главы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из числа кандидатов, представленных конкурсной комиссией по результатам конкурса, осуществляется в течение трех 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сяцев со дня избрания Думы Волотовского муниципального округа в правомочном составе.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Полномочия Главы Волотовского муниципального округа прекращаются досрочно также в связи с утратой доверия Президента Российской Федер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 в соответствии с частью 6.1. статьи 36 Федерального закона №131-ФЗ.</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Решение Думы Волотовского муниципального округа о досрочном прекращении полномочий Главы Волотовского муниципального округа подл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жит официальному опубликованию в установленном настоящим Уставом порядке.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Глава Волотовского муниципального округа, полномочия которого прекращены досрочно на основании правового акта Губернатора Новгородской области об отрешении от должности Главы Волотовского муниципального округа либо на основании решения Думы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 xml:space="preserve">ципального округа об удалении Главы Волотовского муниципального округа в отставку, обжалует данные правовой акт или решение в судебном порядке, Дума Волотовского муниципального округа не вправе принимать решение об </w:t>
      </w:r>
      <w:proofErr w:type="gramStart"/>
      <w:r w:rsidRPr="00D4048A">
        <w:rPr>
          <w:rFonts w:ascii="Times New Roman" w:eastAsia="Times New Roman" w:hAnsi="Times New Roman" w:cs="Times New Roman"/>
          <w:sz w:val="16"/>
          <w:szCs w:val="16"/>
          <w:lang w:eastAsia="ru-RU"/>
        </w:rPr>
        <w:t>избрании</w:t>
      </w:r>
      <w:proofErr w:type="gramEnd"/>
      <w:r w:rsidRPr="00D4048A">
        <w:rPr>
          <w:rFonts w:ascii="Times New Roman" w:eastAsia="Times New Roman" w:hAnsi="Times New Roman" w:cs="Times New Roman"/>
          <w:sz w:val="16"/>
          <w:szCs w:val="16"/>
          <w:lang w:eastAsia="ru-RU"/>
        </w:rPr>
        <w:t xml:space="preserve"> Главы Волотовского муниципального округа, избираемого Думой Волотовского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27. Гарантии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Главе Волотовского муниципального округа устанавливаются социальные гарантии в соответствии с настоящим Уставом и </w:t>
      </w:r>
      <w:hyperlink r:id="rId62" w:tgtFrame="_blank" w:history="1">
        <w:r w:rsidRPr="00D4048A">
          <w:rPr>
            <w:rFonts w:ascii="Times New Roman" w:eastAsia="Times New Roman" w:hAnsi="Times New Roman" w:cs="Times New Roman"/>
            <w:sz w:val="16"/>
            <w:szCs w:val="16"/>
            <w:lang w:eastAsia="ru-RU"/>
          </w:rPr>
          <w:t>областным законом от 12 июля 2007 года № 140-ОЗ</w:t>
        </w:r>
      </w:hyperlink>
      <w:r w:rsidRPr="00D4048A">
        <w:rPr>
          <w:rFonts w:ascii="Times New Roman" w:eastAsia="Times New Roman" w:hAnsi="Times New Roman" w:cs="Times New Roman"/>
          <w:sz w:val="16"/>
          <w:szCs w:val="16"/>
          <w:lang w:eastAsia="ru-RU"/>
        </w:rPr>
        <w:t> «О некоторых вопросах правового регулирования деятельности лиц, замещающих муниципальные должности в Новгоро</w:t>
      </w:r>
      <w:r w:rsidRPr="00D4048A">
        <w:rPr>
          <w:rFonts w:ascii="Times New Roman" w:eastAsia="Times New Roman" w:hAnsi="Times New Roman" w:cs="Times New Roman"/>
          <w:sz w:val="16"/>
          <w:szCs w:val="16"/>
          <w:lang w:eastAsia="ru-RU"/>
        </w:rPr>
        <w:t>д</w:t>
      </w:r>
      <w:r w:rsidRPr="00D4048A">
        <w:rPr>
          <w:rFonts w:ascii="Times New Roman" w:eastAsia="Times New Roman" w:hAnsi="Times New Roman" w:cs="Times New Roman"/>
          <w:sz w:val="16"/>
          <w:szCs w:val="16"/>
          <w:lang w:eastAsia="ru-RU"/>
        </w:rPr>
        <w:t>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В случае гибели (смерти) Главы Волотовского муниципального округа, если она наступила в связи с осуществлением им своих полномочий, чл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Волотовского муниципального округа на день выплаты компенсации.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Главе Волотовского муниципального округа сверх ежегодного основного оплачиваемого отпуска продолжительностью 28 календарных дней 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доставляется ежегодный дополнительный оплачиваемый отпуск продолжительностью 16 календарных дней с учетом особого режима работы, выража</w:t>
      </w:r>
      <w:r w:rsidRPr="00D4048A">
        <w:rPr>
          <w:rFonts w:ascii="Times New Roman" w:eastAsia="Times New Roman" w:hAnsi="Times New Roman" w:cs="Times New Roman"/>
          <w:sz w:val="16"/>
          <w:szCs w:val="16"/>
          <w:lang w:eastAsia="ru-RU"/>
        </w:rPr>
        <w:t>ю</w:t>
      </w:r>
      <w:r w:rsidRPr="00D4048A">
        <w:rPr>
          <w:rFonts w:ascii="Times New Roman" w:eastAsia="Times New Roman" w:hAnsi="Times New Roman" w:cs="Times New Roman"/>
          <w:sz w:val="16"/>
          <w:szCs w:val="16"/>
          <w:lang w:eastAsia="ru-RU"/>
        </w:rPr>
        <w:t>щегося в ненормированном рабочем дне.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Главе Волотовского муниципального округа выплачивается единовременная компенсационная выплата на лечение (оздоровление). Размер един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временной компенсационной выплаты на лечение (оздоровление) устанавливается Думой Волотовского муниципального округа ежегодно при принятии бюджета Волотовского муниципального округа на очередной финансовый год и на плановый период. Порядок выплаты единовременной компенсацио</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ной выплаты на лечение (оздоровление) определяется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1.4. Главе Волотовского муниципального округа, </w:t>
      </w:r>
      <w:proofErr w:type="gramStart"/>
      <w:r w:rsidRPr="00D4048A">
        <w:rPr>
          <w:rFonts w:ascii="Times New Roman" w:eastAsia="Times New Roman" w:hAnsi="Times New Roman" w:cs="Times New Roman"/>
          <w:sz w:val="16"/>
          <w:szCs w:val="16"/>
          <w:lang w:eastAsia="ru-RU"/>
        </w:rPr>
        <w:t>осуществляющему</w:t>
      </w:r>
      <w:proofErr w:type="gramEnd"/>
      <w:r w:rsidRPr="00D4048A">
        <w:rPr>
          <w:rFonts w:ascii="Times New Roman" w:eastAsia="Times New Roman" w:hAnsi="Times New Roman" w:cs="Times New Roman"/>
          <w:sz w:val="16"/>
          <w:szCs w:val="16"/>
          <w:lang w:eastAsia="ru-RU"/>
        </w:rPr>
        <w:t xml:space="preserve">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1.5. </w:t>
      </w:r>
      <w:proofErr w:type="gramStart"/>
      <w:r w:rsidRPr="00D4048A">
        <w:rPr>
          <w:rFonts w:ascii="Times New Roman" w:eastAsia="Times New Roman" w:hAnsi="Times New Roman" w:cs="Times New Roman"/>
          <w:sz w:val="16"/>
          <w:szCs w:val="16"/>
          <w:lang w:eastAsia="ru-RU"/>
        </w:rPr>
        <w:t>Главе Волотовского муниципального округа, не обеспеченному жилым помещением (равно как и члены его семьи) в 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ном округе, компенсируются расходы по найму жилого помещения, но в размере, не превышающем 10000 рублей в месяц.</w:t>
      </w:r>
      <w:proofErr w:type="gramEnd"/>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1.6. Предоставление гарантий, установленных настоящей статьей, осуществляется за счет средств бюджета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28. Исполнение обязанностей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w:t>
      </w:r>
      <w:proofErr w:type="gramStart"/>
      <w:r w:rsidRPr="00D4048A">
        <w:rPr>
          <w:rFonts w:ascii="Times New Roman" w:eastAsia="Times New Roman" w:hAnsi="Times New Roman" w:cs="Times New Roman"/>
          <w:sz w:val="16"/>
          <w:szCs w:val="16"/>
          <w:lang w:eastAsia="ru-RU"/>
        </w:rPr>
        <w:t>В случаях, когда Глава Волотовского муниципального округа временно (в связи с болезнью или отпуском) не может исполнять свои обязанности, обязанности Главы Волотовского муниципального округа исполняет первый заместитель Главы Администрации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w:t>
      </w:r>
      <w:r w:rsidRPr="00D4048A">
        <w:rPr>
          <w:rFonts w:ascii="Times New Roman" w:eastAsia="Times New Roman" w:hAnsi="Times New Roman" w:cs="Times New Roman"/>
          <w:i/>
          <w:iCs/>
          <w:sz w:val="16"/>
          <w:szCs w:val="16"/>
          <w:lang w:eastAsia="ru-RU"/>
        </w:rPr>
        <w:t> </w:t>
      </w:r>
      <w:r w:rsidRPr="00D4048A">
        <w:rPr>
          <w:rFonts w:ascii="Times New Roman" w:eastAsia="Times New Roman" w:hAnsi="Times New Roman" w:cs="Times New Roman"/>
          <w:sz w:val="16"/>
          <w:szCs w:val="16"/>
          <w:lang w:eastAsia="ru-RU"/>
        </w:rPr>
        <w:t>или  заместитель Главы Администрации Волотовского муниципального округа в соответствии с муниципальным правовым актом Администрации Волотовского муниципального округа о распределении обязанностей должностных лиц местного самоуправления Волотовского муниципального округа.</w:t>
      </w:r>
      <w:proofErr w:type="gramEnd"/>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В случае  досрочного прекращения полномочий Главы Волотовского муниципального округа либо применения к нему по решению суда мер пр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цессуального принуждения в виде заключения под стражу обязанности Главы  временно исполняет первый заместитель Главы Администрации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w:t>
      </w:r>
      <w:r w:rsidRPr="00D4048A">
        <w:rPr>
          <w:rFonts w:ascii="Times New Roman" w:eastAsia="Times New Roman" w:hAnsi="Times New Roman" w:cs="Times New Roman"/>
          <w:i/>
          <w:iCs/>
          <w:sz w:val="16"/>
          <w:szCs w:val="16"/>
          <w:lang w:eastAsia="ru-RU"/>
        </w:rPr>
        <w:t> </w:t>
      </w:r>
      <w:r w:rsidRPr="00D4048A">
        <w:rPr>
          <w:rFonts w:ascii="Times New Roman" w:eastAsia="Times New Roman" w:hAnsi="Times New Roman" w:cs="Times New Roman"/>
          <w:sz w:val="16"/>
          <w:szCs w:val="16"/>
          <w:lang w:eastAsia="ru-RU"/>
        </w:rPr>
        <w:t>или  заместитель Главы Администрации Волотовского муниципального округа в соответствии с муниципальным правовым актом Администрации Волотовского муниципального округа о распределении обязанностей должностных лиц местного самоуправления Волотовского</w:t>
      </w:r>
      <w:proofErr w:type="gramEnd"/>
      <w:r w:rsidRPr="00D4048A">
        <w:rPr>
          <w:rFonts w:ascii="Times New Roman" w:eastAsia="Times New Roman" w:hAnsi="Times New Roman" w:cs="Times New Roman"/>
          <w:sz w:val="16"/>
          <w:szCs w:val="16"/>
          <w:lang w:eastAsia="ru-RU"/>
        </w:rPr>
        <w:t xml:space="preserve">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29. Дума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Дума Волотовского муниципального округа является представительным органом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Срок полномочий Думы Волотовского муниципального округа и депутатов Думы Волотовского муниципального округа - 5 лет.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Дума Волотовского муниципального округа состоит из 10 депутатов, избираемых на муниципальных выборах на основе всеобщего равного и пр</w:t>
      </w:r>
      <w:r w:rsidRPr="00D4048A">
        <w:rPr>
          <w:rFonts w:ascii="Times New Roman" w:eastAsia="Times New Roman" w:hAnsi="Times New Roman" w:cs="Times New Roman"/>
          <w:sz w:val="16"/>
          <w:szCs w:val="16"/>
          <w:lang w:eastAsia="ru-RU"/>
        </w:rPr>
        <w:t>я</w:t>
      </w:r>
      <w:r w:rsidRPr="00D4048A">
        <w:rPr>
          <w:rFonts w:ascii="Times New Roman" w:eastAsia="Times New Roman" w:hAnsi="Times New Roman" w:cs="Times New Roman"/>
          <w:sz w:val="16"/>
          <w:szCs w:val="16"/>
          <w:lang w:eastAsia="ru-RU"/>
        </w:rPr>
        <w:t>мого избирательного права при тайном голосовании.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Дума Волотовского муниципального округа может осуществлять свои полномочия в случае избрания не менее двух третей от установленной чи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ленности депутатов.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Основной формой работы Думы Волотовского муниципального округа является заседание. Заседание Думы Волотовского муниципального округа не может считаться правомочным, если на нем присутствует менее 50 процентов от числа избранных депутатов.</w:t>
      </w:r>
    </w:p>
    <w:p w:rsidR="008F2BC8" w:rsidRPr="00D4048A" w:rsidRDefault="009B6E3B"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 </w:t>
      </w:r>
      <w:r w:rsidR="008F2BC8" w:rsidRPr="00D4048A">
        <w:rPr>
          <w:rFonts w:ascii="Times New Roman" w:eastAsia="Times New Roman" w:hAnsi="Times New Roman" w:cs="Times New Roman"/>
          <w:sz w:val="16"/>
          <w:szCs w:val="16"/>
          <w:lang w:eastAsia="ru-RU"/>
        </w:rPr>
        <w:t>Вновь избранная Дума Волотовского муниципального округа собирается на первое заседание не позднее 30 дней со дня избрания Думы Волото</w:t>
      </w:r>
      <w:r w:rsidR="008F2BC8" w:rsidRPr="00D4048A">
        <w:rPr>
          <w:rFonts w:ascii="Times New Roman" w:eastAsia="Times New Roman" w:hAnsi="Times New Roman" w:cs="Times New Roman"/>
          <w:sz w:val="16"/>
          <w:szCs w:val="16"/>
          <w:lang w:eastAsia="ru-RU"/>
        </w:rPr>
        <w:t>в</w:t>
      </w:r>
      <w:r w:rsidR="008F2BC8" w:rsidRPr="00D4048A">
        <w:rPr>
          <w:rFonts w:ascii="Times New Roman" w:eastAsia="Times New Roman" w:hAnsi="Times New Roman" w:cs="Times New Roman"/>
          <w:sz w:val="16"/>
          <w:szCs w:val="16"/>
          <w:lang w:eastAsia="ru-RU"/>
        </w:rPr>
        <w:t>ского муниципального округа в правомочном составе.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Первое заседание Думы Волотовского муниципального округа нового созыва открывает старейший по возрасту депутат, который также председ</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тельствует на заседании до избрания председателя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Заседания Думы Волотовского муниципального округа проводятся не реже одного раза в три месяца.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Дума Волотовского муниципального округа обладает правами юридического лица и находится по адресу: Новгородская область, п. Волот, ул. Ко</w:t>
      </w:r>
      <w:r w:rsidRPr="00D4048A">
        <w:rPr>
          <w:rFonts w:ascii="Times New Roman" w:eastAsia="Times New Roman" w:hAnsi="Times New Roman" w:cs="Times New Roman"/>
          <w:sz w:val="16"/>
          <w:szCs w:val="16"/>
          <w:lang w:eastAsia="ru-RU"/>
        </w:rPr>
        <w:t>м</w:t>
      </w:r>
      <w:r w:rsidRPr="00D4048A">
        <w:rPr>
          <w:rFonts w:ascii="Times New Roman" w:eastAsia="Times New Roman" w:hAnsi="Times New Roman" w:cs="Times New Roman"/>
          <w:sz w:val="16"/>
          <w:szCs w:val="16"/>
          <w:lang w:eastAsia="ru-RU"/>
        </w:rPr>
        <w:t>сомольская, д.38.</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Порядок деятельности, правила и процедуры работы Думы Волотовского муниципального округа устанавливаются регламентом Думы Волотовского муниципального округа, принимаемым Думой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30. Полномочия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исключительной компетенции Думы Волотовского муниципального округа находится: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принятие Устава Волотовского муниципального округа и внесение в него изменений и дополнений;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утверждение бюджета Волотовского муниципального округа и отчета о его исполнении;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утверждение стратегии социально-экономического развития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определение порядка управления и распоряжения имуществом, находящимся в собственности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определение порядка участия Волотовского муниципального округа в организациях межмуниципального сотрудничества;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9) </w:t>
      </w:r>
      <w:proofErr w:type="gramStart"/>
      <w:r w:rsidRPr="00D4048A">
        <w:rPr>
          <w:rFonts w:ascii="Times New Roman" w:eastAsia="Times New Roman" w:hAnsi="Times New Roman" w:cs="Times New Roman"/>
          <w:sz w:val="16"/>
          <w:szCs w:val="16"/>
          <w:lang w:eastAsia="ru-RU"/>
        </w:rPr>
        <w:t>контроль за</w:t>
      </w:r>
      <w:proofErr w:type="gramEnd"/>
      <w:r w:rsidRPr="00D4048A">
        <w:rPr>
          <w:rFonts w:ascii="Times New Roman" w:eastAsia="Times New Roman" w:hAnsi="Times New Roman" w:cs="Times New Roman"/>
          <w:sz w:val="16"/>
          <w:szCs w:val="16"/>
          <w:lang w:eastAsia="ru-RU"/>
        </w:rPr>
        <w:t xml:space="preserve"> исполнением органами местного самоуправления и должностными лицами местного самоуправления Волотовского муниципального округа полномочий по решению вопросов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10) принятие решения об удалении Главы Волотовского муниципального округа в отставку;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утверждение правил благоустройства территории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Дума Волотовского муниципального округа обладает также следующими полномочиями: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заслушивает ежегодный отчет Главы Волотовского муниципального округа о результатах его деятельности, деятельности Администрации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и иных подведомственных Главе Волотовского муниципального округа органов местного самоуправления, в том числе о решении вопросов, поставленных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определяет порядок проведения конкурса на замещение должности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избирает Главу Волотовского муниципального округа из числа кандидатов, представленных конкурсной комиссией по результатам конкурса;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принимает решение о назначении местного референдума;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назначает в соответствии с настоящим Уставом публичные слушания и опросы граждан, а также определяет порядок проведения таких слушаний и опросов;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назначает и определяет порядок проведения собрания и конференции граждан (собрания делегатов);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w:t>
      </w:r>
      <w:r w:rsidRPr="00D4048A">
        <w:rPr>
          <w:rFonts w:ascii="Times New Roman" w:eastAsia="Times New Roman" w:hAnsi="Times New Roman" w:cs="Times New Roman"/>
          <w:b/>
          <w:bCs/>
          <w:sz w:val="16"/>
          <w:szCs w:val="16"/>
          <w:lang w:eastAsia="ru-RU"/>
        </w:rPr>
        <w:t> </w:t>
      </w:r>
      <w:r w:rsidRPr="00D4048A">
        <w:rPr>
          <w:rFonts w:ascii="Times New Roman" w:eastAsia="Times New Roman" w:hAnsi="Times New Roman" w:cs="Times New Roman"/>
          <w:sz w:val="16"/>
          <w:szCs w:val="16"/>
          <w:lang w:eastAsia="ru-RU"/>
        </w:rPr>
        <w:t>принимает предусмотренные настоящим Уставом решения, связанные с изменением границ Волотовского муниципального округа, а также с 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образованием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принимает решение о п</w:t>
      </w:r>
      <w:r w:rsidR="009B6E3B" w:rsidRPr="00D4048A">
        <w:rPr>
          <w:rFonts w:ascii="Times New Roman" w:eastAsia="Times New Roman" w:hAnsi="Times New Roman" w:cs="Times New Roman"/>
          <w:sz w:val="16"/>
          <w:szCs w:val="16"/>
          <w:lang w:eastAsia="ru-RU"/>
        </w:rPr>
        <w:t xml:space="preserve">ривлечении жителей Волотовского </w:t>
      </w:r>
      <w:r w:rsidRPr="00D4048A">
        <w:rPr>
          <w:rFonts w:ascii="Times New Roman" w:eastAsia="Times New Roman" w:hAnsi="Times New Roman" w:cs="Times New Roman"/>
          <w:sz w:val="16"/>
          <w:szCs w:val="16"/>
          <w:lang w:eastAsia="ru-RU"/>
        </w:rPr>
        <w:t>муниципального округа к выполнению на добровольной основе социально значимых для Волотовско</w:t>
      </w:r>
      <w:r w:rsidR="009B6E3B" w:rsidRPr="00D4048A">
        <w:rPr>
          <w:rFonts w:ascii="Times New Roman" w:eastAsia="Times New Roman" w:hAnsi="Times New Roman" w:cs="Times New Roman"/>
          <w:sz w:val="16"/>
          <w:szCs w:val="16"/>
          <w:lang w:eastAsia="ru-RU"/>
        </w:rPr>
        <w:t xml:space="preserve">го </w:t>
      </w:r>
      <w:r w:rsidRPr="00D4048A">
        <w:rPr>
          <w:rFonts w:ascii="Times New Roman" w:eastAsia="Times New Roman" w:hAnsi="Times New Roman" w:cs="Times New Roman"/>
          <w:sz w:val="16"/>
          <w:szCs w:val="16"/>
          <w:lang w:eastAsia="ru-RU"/>
        </w:rPr>
        <w:t>муниципального округа работ (в том числе дежурств);</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иными полномочиями, определенными федеральными и областными законами.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31. Досрочное прекращение полномочий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Полномочия Думы Волотовского муниципального округа могут быть прекращены досрочно в порядке и по основаниям, которые предусмотр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ны </w:t>
      </w:r>
      <w:hyperlink r:id="rId63"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Полномочия Думы Волотовского муниципального округа также прекращаются: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случае принятия Думой Волотовского муниципального округа решения о самороспуске, которое принимается не менее чем двумя третями гол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сов от установленной численности депутатов Думы Волотовского муниципального округа – со дня принятия такого решения;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в случае вступления в силу решения Новгородского областного суда о неправомочности данного состава депутатов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в том числе в связи со сложением депутатами своих полномочий - со дня вступления в силу указанного решения областного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в случае преобразования Волотовского муниципального округа, осуществляемого в соответствии с </w:t>
      </w:r>
      <w:hyperlink r:id="rId64"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 со дня фо</w:t>
      </w:r>
      <w:r w:rsidRPr="00D4048A">
        <w:rPr>
          <w:rFonts w:ascii="Times New Roman" w:eastAsia="Times New Roman" w:hAnsi="Times New Roman" w:cs="Times New Roman"/>
          <w:sz w:val="16"/>
          <w:szCs w:val="16"/>
          <w:lang w:eastAsia="ru-RU"/>
        </w:rPr>
        <w:t>р</w:t>
      </w:r>
      <w:r w:rsidRPr="00D4048A">
        <w:rPr>
          <w:rFonts w:ascii="Times New Roman" w:eastAsia="Times New Roman" w:hAnsi="Times New Roman" w:cs="Times New Roman"/>
          <w:sz w:val="16"/>
          <w:szCs w:val="16"/>
          <w:lang w:eastAsia="ru-RU"/>
        </w:rPr>
        <w:t>мирования представительного органа вновь образованного муниципального образования, а также в случае упразднения Волотовского муниципального округа – со дня вступления в силу областного закона;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 случае увеличения численности избирателей Волотовского муниципального округа более чем на 25 процентов, произошедшего вследствие изм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нения границ Волотовского муниципального округа - со дня избрания Думы Волотовского муниципального округа нового созыва в правомочном составе.</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Досрочное прекращение полномочий Думы Волотовского муниципального округа влечет досрочное прекращение полномочий его депутатов.</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32. Депутат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Депутатом Думы Волотовского муниципального округа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Депутату Думы Волотовского муниципального округа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Депутату Думы Волотовского муниципального округа для осуществления своих полномочий на непостоянной основе гарантируется сохранение ме</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та работы (должности) на период, продолжительность которого составляет в совокупности два рабочих дня в месяц.</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Полномочия депутата Думы Волотовского муниципального округа начинаются со дня его избрания и прекращаются со дня начала работы Думы Волотовского муниципального округа нового созыва.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Депутат представляет в Думе Волотовского муниципального округа интересы своих избирателей.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Депутат осуществляет свои полномочия на непостоянной основе без отрыва от основной деятельности (работы). На постоянной основе могут раб</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тать не более 10 процентов от установленной численности депутатов Думы Волотовского муниципального округа. Количество депутатов, работающих на постоянной основе, определяется регламентом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Депутат Думы Волотовского муниципального округа, осуществляющий свои полномочия на постоянной основе, не вправе: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заниматься предпринимательской деятельностью лично или через доверенных лиц;</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участвовать в управлении коммерческой или некоммерческой организацией, за исключением следующих случаев: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w:t>
      </w:r>
      <w:r w:rsidRPr="00D4048A">
        <w:rPr>
          <w:rFonts w:ascii="Times New Roman" w:eastAsia="Times New Roman" w:hAnsi="Times New Roman" w:cs="Times New Roman"/>
          <w:sz w:val="16"/>
          <w:szCs w:val="16"/>
          <w:lang w:eastAsia="ru-RU"/>
        </w:rPr>
        <w:t>ч</w:t>
      </w:r>
      <w:r w:rsidRPr="00D4048A">
        <w:rPr>
          <w:rFonts w:ascii="Times New Roman" w:eastAsia="Times New Roman" w:hAnsi="Times New Roman" w:cs="Times New Roman"/>
          <w:sz w:val="16"/>
          <w:szCs w:val="16"/>
          <w:lang w:eastAsia="ru-RU"/>
        </w:rPr>
        <w:t>ной профсоюзной организации, созданной в органе местного самоуправления, аппарате избирательной комиссии Волотовского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б) участие на безвозмездной основе в управлении некоммерческой организацией (кроме участия в управлении политической партией, органом пр</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Волотовского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тора Новгородской области</w:t>
      </w:r>
      <w:proofErr w:type="gramEnd"/>
      <w:r w:rsidRPr="00D4048A">
        <w:rPr>
          <w:rFonts w:ascii="Times New Roman" w:eastAsia="Times New Roman" w:hAnsi="Times New Roman" w:cs="Times New Roman"/>
          <w:sz w:val="16"/>
          <w:szCs w:val="16"/>
          <w:lang w:eastAsia="ru-RU"/>
        </w:rPr>
        <w:t xml:space="preserve"> в порядке, установленном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 представление на безвозмездной основе интересов Волотовского муниципального округа в Ассоциации «Совет муниципальных образований Но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городской области», иных объединениях муниципальных образований, а также в их органах 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г) представление на безвозмездной основе интересов Волотовского муниципального округа в органах управления и ревизионной комиссии организ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 учредителем (акционером, участником) которой является Волотовский муниципальный округ, в соответствии с муниципальными правовыми актами, определяющими порядок осуществления от имени Волотовского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 иные случаи, предусмотренные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заниматься иной оплачиваемой деятельностью, за исключением преподавательской, научной и иной творческой деятельности. При этом препод</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 или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входить в состав органов управления, попечительских или наблюдательных советов, иных органов иностранных некоммерческих неправительс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ловному делу либо делу об административном правонарушении.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Депутат Думы Волотовского муниципального округа не может одновременно исполнять полномочия депутата представительного органа иного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5"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Формами осуществления депутатом своих полномочий являются: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участие в заседаниях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участие в работе комиссий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подготовка и внесение проектов решений на рассмотрение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участие в выполнении поручений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Статус депутата и ограничения, связанные с депутатской деятельностью, устанавливаются </w:t>
      </w:r>
      <w:hyperlink r:id="rId66"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Полномочия депутата Думы Волотовского муниципального округа прекращаются досрочно в случаях:</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смерти - со дня смерти;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2) отставки по собственному желанию - со дня, указанного в заявлении об отставке. Дума Волотовского муниципального округа обеспечивает офиц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альное опубликование информации об отставке депутата;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признания судом недееспособным или ограниченно дееспособным - со дня вступления в силу соответствующего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признания судом безвестно отсутствующим или объявления умершим - со дня вступления в силу соответствующего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вступления в отношении его в законную силу обвинительного приговора суда - со дня вступления в силу соответствующего приговора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выезда за пределы Российской Федерации на постоянное место жительства - со дня такого выезда;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48A">
        <w:rPr>
          <w:rFonts w:ascii="Times New Roman" w:eastAsia="Times New Roman" w:hAnsi="Times New Roman" w:cs="Times New Roman"/>
          <w:sz w:val="16"/>
          <w:szCs w:val="1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отзыва избирателями - со дня опубликования итогов голосования по отзыву депутата;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досрочного прекращения полномочий Думы Волотовского муниципального округа </w:t>
      </w:r>
      <w:r w:rsidRPr="00D4048A">
        <w:rPr>
          <w:rFonts w:ascii="Times New Roman" w:eastAsia="Times New Roman" w:hAnsi="Times New Roman" w:cs="Times New Roman"/>
          <w:b/>
          <w:bCs/>
          <w:sz w:val="16"/>
          <w:szCs w:val="16"/>
          <w:lang w:eastAsia="ru-RU"/>
        </w:rPr>
        <w:t>- </w:t>
      </w:r>
      <w:r w:rsidRPr="00D4048A">
        <w:rPr>
          <w:rFonts w:ascii="Times New Roman" w:eastAsia="Times New Roman" w:hAnsi="Times New Roman" w:cs="Times New Roman"/>
          <w:sz w:val="16"/>
          <w:szCs w:val="16"/>
          <w:lang w:eastAsia="ru-RU"/>
        </w:rPr>
        <w:t>со дня прекращения полномочий Думы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в иных случаях, установленных </w:t>
      </w:r>
      <w:hyperlink r:id="rId67"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и иными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8. </w:t>
      </w:r>
      <w:proofErr w:type="gramStart"/>
      <w:r w:rsidRPr="00D4048A">
        <w:rPr>
          <w:rFonts w:ascii="Times New Roman" w:eastAsia="Times New Roman" w:hAnsi="Times New Roman" w:cs="Times New Roman"/>
          <w:sz w:val="16"/>
          <w:szCs w:val="16"/>
          <w:lang w:eastAsia="ru-RU"/>
        </w:rPr>
        <w:t>Решение Думы Волотовского муниципального округа о досрочном прекращении полномочий депутата Думы Волотовского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од между сессиями Думы Волотовского муниципального округа, - не позднее чем через три месяца со дня появления такого основания.</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Депутат Думы Волотовского муниципального округа</w:t>
      </w:r>
      <w:r w:rsidRPr="00D4048A">
        <w:rPr>
          <w:rFonts w:ascii="Times New Roman" w:eastAsia="Times New Roman" w:hAnsi="Times New Roman" w:cs="Times New Roman"/>
          <w:spacing w:val="-2"/>
          <w:sz w:val="16"/>
          <w:szCs w:val="16"/>
          <w:lang w:eastAsia="ru-RU"/>
        </w:rPr>
        <w:t> </w:t>
      </w:r>
      <w:r w:rsidRPr="00D4048A">
        <w:rPr>
          <w:rFonts w:ascii="Times New Roman" w:eastAsia="Times New Roman" w:hAnsi="Times New Roman" w:cs="Times New Roman"/>
          <w:sz w:val="16"/>
          <w:szCs w:val="16"/>
          <w:lang w:eastAsia="ru-RU"/>
        </w:rPr>
        <w:t>должен соблюдать ограничения, запреты, исполнять обязанности, которые установл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ны </w:t>
      </w:r>
      <w:hyperlink r:id="rId68" w:tgtFrame="_blank" w:history="1">
        <w:r w:rsidRPr="00D4048A">
          <w:rPr>
            <w:rFonts w:ascii="Times New Roman" w:eastAsia="Times New Roman" w:hAnsi="Times New Roman" w:cs="Times New Roman"/>
            <w:sz w:val="16"/>
            <w:szCs w:val="16"/>
            <w:lang w:eastAsia="ru-RU"/>
          </w:rPr>
          <w:t>Федеральным законом от 25 декабря 2008 года № 273-ФЗ</w:t>
        </w:r>
      </w:hyperlink>
      <w:r w:rsidRPr="00D4048A">
        <w:rPr>
          <w:rFonts w:ascii="Times New Roman" w:eastAsia="Times New Roman" w:hAnsi="Times New Roman" w:cs="Times New Roman"/>
          <w:sz w:val="16"/>
          <w:szCs w:val="16"/>
          <w:lang w:eastAsia="ru-RU"/>
        </w:rPr>
        <w:t> "О противодействии коррупции" и другими федеральными законами. </w:t>
      </w:r>
      <w:proofErr w:type="gramStart"/>
      <w:r w:rsidRPr="00D4048A">
        <w:rPr>
          <w:rFonts w:ascii="Times New Roman" w:eastAsia="Times New Roman" w:hAnsi="Times New Roman" w:cs="Times New Roman"/>
          <w:sz w:val="16"/>
          <w:szCs w:val="16"/>
          <w:lang w:eastAsia="ru-RU"/>
        </w:rPr>
        <w:t>Полномочия депут</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та Думы Волотовского муниципального округа прекращаются досрочно в случае несоблюдения ограничений, запретов, неисполнения обязанностей, у</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тановленных </w:t>
      </w:r>
      <w:hyperlink r:id="rId69" w:tgtFrame="_blank" w:history="1">
        <w:r w:rsidRPr="00D4048A">
          <w:rPr>
            <w:rFonts w:ascii="Times New Roman" w:eastAsia="Times New Roman" w:hAnsi="Times New Roman" w:cs="Times New Roman"/>
            <w:sz w:val="16"/>
            <w:szCs w:val="16"/>
            <w:lang w:eastAsia="ru-RU"/>
          </w:rPr>
          <w:t>Федеральным законом от 25 декабря 2008 года № 273-ФЗ</w:t>
        </w:r>
      </w:hyperlink>
      <w:r w:rsidRPr="00D4048A">
        <w:rPr>
          <w:rFonts w:ascii="Times New Roman" w:eastAsia="Times New Roman" w:hAnsi="Times New Roman" w:cs="Times New Roman"/>
          <w:sz w:val="16"/>
          <w:szCs w:val="16"/>
          <w:lang w:eastAsia="ru-RU"/>
        </w:rPr>
        <w:t> "О противодействии коррупции", </w:t>
      </w:r>
      <w:hyperlink r:id="rId70" w:tgtFrame="_blank" w:history="1">
        <w:r w:rsidRPr="00D4048A">
          <w:rPr>
            <w:rFonts w:ascii="Times New Roman" w:eastAsia="Times New Roman" w:hAnsi="Times New Roman" w:cs="Times New Roman"/>
            <w:sz w:val="16"/>
            <w:szCs w:val="16"/>
            <w:lang w:eastAsia="ru-RU"/>
          </w:rPr>
          <w:t>Федеральным законом от 3 декабря 2012 года № 230-ФЗ</w:t>
        </w:r>
      </w:hyperlink>
      <w:r w:rsidRPr="00D4048A">
        <w:rPr>
          <w:rFonts w:ascii="Times New Roman" w:eastAsia="Times New Roman" w:hAnsi="Times New Roman" w:cs="Times New Roman"/>
          <w:sz w:val="16"/>
          <w:szCs w:val="16"/>
          <w:lang w:eastAsia="ru-RU"/>
        </w:rPr>
        <w:t> "О контроле за соответствием расходов лиц, замещающих государственные должности, и иных лиц их доходам", </w:t>
      </w:r>
      <w:hyperlink r:id="rId71" w:tgtFrame="_blank" w:history="1">
        <w:r w:rsidRPr="00D4048A">
          <w:rPr>
            <w:rFonts w:ascii="Times New Roman" w:eastAsia="Times New Roman" w:hAnsi="Times New Roman" w:cs="Times New Roman"/>
            <w:sz w:val="16"/>
            <w:szCs w:val="16"/>
            <w:lang w:eastAsia="ru-RU"/>
          </w:rPr>
          <w:t>Федеральным законом от 7 мая 2013 года № 79-ФЗ</w:t>
        </w:r>
      </w:hyperlink>
      <w:r w:rsidRPr="00D4048A">
        <w:rPr>
          <w:rFonts w:ascii="Times New Roman" w:eastAsia="Times New Roman" w:hAnsi="Times New Roman" w:cs="Times New Roman"/>
          <w:sz w:val="16"/>
          <w:szCs w:val="16"/>
          <w:lang w:eastAsia="ru-RU"/>
        </w:rPr>
        <w:t> "О запрете отдельным</w:t>
      </w:r>
      <w:proofErr w:type="gramEnd"/>
      <w:r w:rsidRPr="00D4048A">
        <w:rPr>
          <w:rFonts w:ascii="Times New Roman" w:eastAsia="Times New Roman" w:hAnsi="Times New Roman" w:cs="Times New Roman"/>
          <w:sz w:val="16"/>
          <w:szCs w:val="16"/>
          <w:lang w:eastAsia="ru-RU"/>
        </w:rPr>
        <w:t xml:space="preserve"> категориям лиц открывать и иметь счета (вклады), хранить наличные денежные средства и ценности в ин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странных банках, расположенных за пределами территории Российской Федерации, владеть и (или) пользоваться иностранными финансовыми инстр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ментами», если иное не предусмотрено </w:t>
      </w:r>
      <w:hyperlink r:id="rId72"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 со дня установления уполномоченным органом соответствующих фактов.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Волотовского муниципального округа, пров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дится по решению Губернатора Новгородской области в порядке, установленном областным законом.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11. </w:t>
      </w:r>
      <w:proofErr w:type="gramStart"/>
      <w:r w:rsidRPr="00D4048A">
        <w:rPr>
          <w:rFonts w:ascii="Times New Roman" w:eastAsia="Times New Roman" w:hAnsi="Times New Roman" w:cs="Times New Roman"/>
          <w:sz w:val="16"/>
          <w:szCs w:val="16"/>
          <w:lang w:eastAsia="ru-RU"/>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w:t>
      </w:r>
      <w:hyperlink r:id="rId73" w:tgtFrame="_blank" w:history="1">
        <w:r w:rsidRPr="00D4048A">
          <w:rPr>
            <w:rFonts w:ascii="Times New Roman" w:eastAsia="Times New Roman" w:hAnsi="Times New Roman" w:cs="Times New Roman"/>
            <w:sz w:val="16"/>
            <w:szCs w:val="16"/>
            <w:lang w:eastAsia="ru-RU"/>
          </w:rPr>
          <w:t>Федеральным законом от 25 декабря 2008 года № 273-ФЗ</w:t>
        </w:r>
      </w:hyperlink>
      <w:r w:rsidRPr="00D4048A">
        <w:rPr>
          <w:rFonts w:ascii="Times New Roman" w:eastAsia="Times New Roman" w:hAnsi="Times New Roman" w:cs="Times New Roman"/>
          <w:sz w:val="16"/>
          <w:szCs w:val="16"/>
          <w:lang w:eastAsia="ru-RU"/>
        </w:rPr>
        <w:t> "О противодействии корру</w:t>
      </w:r>
      <w:r w:rsidRPr="00D4048A">
        <w:rPr>
          <w:rFonts w:ascii="Times New Roman" w:eastAsia="Times New Roman" w:hAnsi="Times New Roman" w:cs="Times New Roman"/>
          <w:sz w:val="16"/>
          <w:szCs w:val="16"/>
          <w:lang w:eastAsia="ru-RU"/>
        </w:rPr>
        <w:t>п</w:t>
      </w:r>
      <w:r w:rsidRPr="00D4048A">
        <w:rPr>
          <w:rFonts w:ascii="Times New Roman" w:eastAsia="Times New Roman" w:hAnsi="Times New Roman" w:cs="Times New Roman"/>
          <w:sz w:val="16"/>
          <w:szCs w:val="16"/>
          <w:lang w:eastAsia="ru-RU"/>
        </w:rPr>
        <w:t>ции", </w:t>
      </w:r>
      <w:hyperlink r:id="rId74" w:tgtFrame="_blank" w:history="1">
        <w:r w:rsidRPr="00D4048A">
          <w:rPr>
            <w:rFonts w:ascii="Times New Roman" w:eastAsia="Times New Roman" w:hAnsi="Times New Roman" w:cs="Times New Roman"/>
            <w:sz w:val="16"/>
            <w:szCs w:val="16"/>
            <w:lang w:eastAsia="ru-RU"/>
          </w:rPr>
          <w:t>Федеральным законом от 3 декабря 2012 года № 230-ФЗ</w:t>
        </w:r>
      </w:hyperlink>
      <w:r w:rsidRPr="00D4048A">
        <w:rPr>
          <w:rFonts w:ascii="Times New Roman" w:eastAsia="Times New Roman" w:hAnsi="Times New Roman" w:cs="Times New Roman"/>
          <w:sz w:val="16"/>
          <w:szCs w:val="16"/>
          <w:lang w:eastAsia="ru-RU"/>
        </w:rPr>
        <w:t> "О контроле за соответствием расходов лиц, замещающих государственные должности, и иных лиц их доходам", </w:t>
      </w:r>
      <w:hyperlink r:id="rId75" w:tgtFrame="_blank" w:history="1">
        <w:r w:rsidRPr="00D4048A">
          <w:rPr>
            <w:rFonts w:ascii="Times New Roman" w:eastAsia="Times New Roman" w:hAnsi="Times New Roman" w:cs="Times New Roman"/>
            <w:sz w:val="16"/>
            <w:szCs w:val="16"/>
            <w:lang w:eastAsia="ru-RU"/>
          </w:rPr>
          <w:t>Федеральным законом от 7 мая 2013года</w:t>
        </w:r>
        <w:proofErr w:type="gramEnd"/>
        <w:r w:rsidRPr="00D4048A">
          <w:rPr>
            <w:rFonts w:ascii="Times New Roman" w:eastAsia="Times New Roman" w:hAnsi="Times New Roman" w:cs="Times New Roman"/>
            <w:sz w:val="16"/>
            <w:szCs w:val="16"/>
            <w:lang w:eastAsia="ru-RU"/>
          </w:rPr>
          <w:t xml:space="preserve"> № </w:t>
        </w:r>
        <w:proofErr w:type="gramStart"/>
        <w:r w:rsidRPr="00D4048A">
          <w:rPr>
            <w:rFonts w:ascii="Times New Roman" w:eastAsia="Times New Roman" w:hAnsi="Times New Roman" w:cs="Times New Roman"/>
            <w:sz w:val="16"/>
            <w:szCs w:val="16"/>
            <w:lang w:eastAsia="ru-RU"/>
          </w:rPr>
          <w:t>79-ФЗ</w:t>
        </w:r>
      </w:hyperlink>
      <w:r w:rsidRPr="00D4048A">
        <w:rPr>
          <w:rFonts w:ascii="Times New Roman" w:eastAsia="Times New Roman" w:hAnsi="Times New Roman" w:cs="Times New Roman"/>
          <w:sz w:val="16"/>
          <w:szCs w:val="16"/>
          <w:lang w:eastAsia="ru-RU"/>
        </w:rPr>
        <w:t> "О запрете отдельным категориям лиц открывать и иметь счета (вклады), хр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w:t>
      </w:r>
      <w:r w:rsidRPr="00D4048A">
        <w:rPr>
          <w:rFonts w:ascii="Times New Roman" w:eastAsia="Times New Roman" w:hAnsi="Times New Roman" w:cs="Times New Roman"/>
          <w:sz w:val="16"/>
          <w:szCs w:val="16"/>
          <w:lang w:eastAsia="ru-RU"/>
        </w:rPr>
        <w:t>л</w:t>
      </w:r>
      <w:r w:rsidRPr="00D4048A">
        <w:rPr>
          <w:rFonts w:ascii="Times New Roman" w:eastAsia="Times New Roman" w:hAnsi="Times New Roman" w:cs="Times New Roman"/>
          <w:sz w:val="16"/>
          <w:szCs w:val="16"/>
          <w:lang w:eastAsia="ru-RU"/>
        </w:rPr>
        <w:t>номочий депутата Думы Волотовского муниципального округа или применении в отношении указанного лица иной меры ответственности в орган мес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ного</w:t>
      </w:r>
      <w:proofErr w:type="gramEnd"/>
      <w:r w:rsidRPr="00D4048A">
        <w:rPr>
          <w:rFonts w:ascii="Times New Roman" w:eastAsia="Times New Roman" w:hAnsi="Times New Roman" w:cs="Times New Roman"/>
          <w:sz w:val="16"/>
          <w:szCs w:val="16"/>
          <w:lang w:eastAsia="ru-RU"/>
        </w:rPr>
        <w:t xml:space="preserve"> самоуправления, уполномоченный принимать соответствующее решение, или в суд.</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Порядок принятия решения о применении к депутату Думы Волотовского муниципального округа мер ответственности, указанных в части 7.3-1 статьи 40 </w:t>
      </w:r>
      <w:hyperlink r:id="rId76"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определяется муниципальным правовым актом в соответствии с областным законом.</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Сведения о доходах, расходах, об имуществе и обязательствах имущественного характера, представленные депутатом Думы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33. Председатель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Председатель Думы Волотовского муниципального округа избирается на первом заседании Думы Волотовского муниципального округа из числа депутатов Думы Волотовского муниципального округа тайным голосованием.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Председатель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представляет Думу Волотовского муниципального округа в отношениях с населением, органами государственной власти, органами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других муниципальных образований;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созывает заседания Думы Волотовского муниципального округа, доводит до сведения депутатов время и место их проведения, а также проект повес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ки дня и проекты решений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осуществляет подготовку вопросов, вносимых на рассмотрение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ведет заседания, ведает внутренним распорядком в соответствии с регламентом работы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подписывает решения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оказывает содействие депутатам Думы Волотовского муниципального округа в осуществлении ими своих полномочий;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дает поручения постоянным комиссиям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организует в Думе Волотовского муниципального округа прием граждан, рассмотрение их обращений, заявлений и жалоб;</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принимает меры по обеспечению гласности и учету общественного мнения в работе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от имени Думы Волотовского муниципального округа подписывает исковые заявления, направляемые в суд или арбитражный суд в случаях, пред</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смотренных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решает иные вопросы, которые возложены на него федеральным законом,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Председатель Думы Волотовского муниципального округа работает на непостоянной основе без отрыва от основной деятельности (работы).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 случае отсутствия председателя Думы Волотовского муниципального округа его обязанности осуществляет заместитель председателя Думы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 избираемый депутатами из своего состава тайным голосованием на заседании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Добровольное сложение (отставка) председателем Думы Волотовского муниципального округа своих полномочий удовлетворяется на основании его письменного заявления.</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Председатель Думы Волотовского муниципального округа подотчетен Думе Волотовского муниципального округа и может быть отозван путем тайного голосования на заседании Думы Волотовского муниципального округа. Порядок внесения предложений об избрании депутата Думы Волотовск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муниципального округа председателем Думы Волотовского муниципального округа или освобождении его от должности определяется регламентом Думы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34. Администрация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Администрация Волотовского муниципального округа является исполнительно-распорядительным органом Волотовского муниципального округа и осуществляет свою деятельность в соответствии с </w:t>
      </w:r>
      <w:hyperlink r:id="rId77" w:tgtFrame="_blank" w:history="1">
        <w:r w:rsidRPr="00D4048A">
          <w:rPr>
            <w:rFonts w:ascii="Times New Roman" w:eastAsia="Times New Roman" w:hAnsi="Times New Roman" w:cs="Times New Roman"/>
            <w:sz w:val="16"/>
            <w:szCs w:val="16"/>
            <w:lang w:eastAsia="ru-RU"/>
          </w:rPr>
          <w:t>Конституцией Российской Федерации</w:t>
        </w:r>
      </w:hyperlink>
      <w:r w:rsidRPr="00D4048A">
        <w:rPr>
          <w:rFonts w:ascii="Times New Roman" w:eastAsia="Times New Roman" w:hAnsi="Times New Roman" w:cs="Times New Roman"/>
          <w:sz w:val="16"/>
          <w:szCs w:val="16"/>
          <w:lang w:eastAsia="ru-RU"/>
        </w:rPr>
        <w:t>, федеральными и областными законами, нормативными прав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выми и иными актами Российской Федерации, настоящим Уставом, муниципальными правовыми актами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Главой Администрации Волотовского муниципального округа является Глава Волотовского муниципального округа. Администрацией Волотовск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муниципального округа руководит Глава Волотовского муниципального округа на принципах единоначалия.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Администрация Волотовского муниципального округа образуется в целях осуществления управленческих функций, обладает правами юридическ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лица, действует на основании общих для организаций данного вида положений </w:t>
      </w:r>
      <w:hyperlink r:id="rId78"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в соответствии с </w:t>
      </w:r>
      <w:hyperlink r:id="rId79" w:tgtFrame="_blank" w:history="1">
        <w:r w:rsidRPr="00D4048A">
          <w:rPr>
            <w:rFonts w:ascii="Times New Roman" w:eastAsia="Times New Roman" w:hAnsi="Times New Roman" w:cs="Times New Roman"/>
            <w:sz w:val="16"/>
            <w:szCs w:val="16"/>
            <w:lang w:eastAsia="ru-RU"/>
          </w:rPr>
          <w:t>Гражданским коде</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сом Российской Федерации</w:t>
        </w:r>
      </w:hyperlink>
      <w:r w:rsidRPr="00D4048A">
        <w:rPr>
          <w:rFonts w:ascii="Times New Roman" w:eastAsia="Times New Roman" w:hAnsi="Times New Roman" w:cs="Times New Roman"/>
          <w:sz w:val="16"/>
          <w:szCs w:val="16"/>
          <w:lang w:eastAsia="ru-RU"/>
        </w:rPr>
        <w:t> применительно к казенным учреждениям, и находится по адресу: Новгородская область, п. Волот, ул. Комсомольская, д.38</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4. Структура администрации Волотовского муниципального округа утверждается Думой Волотовского муниципального округа по представлению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В структуру местной администрации могут входить отраслевые (функциональные) и территориальные органы местной администрации.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Наименование отраслевых (функциональных) и территориальных органов администрации Волотовского муниципального округа и перечень их полномочий по решению вопросов местного значения определяются в положениях.</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Отраслевые (функциональные) и территориальные органы администрации Волотовского муниципального округа могут наделяться правами юр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дического лица и регистрироваться в качестве юридических лиц на основании решения Думы Волотовского муниципального округа об учреждении соо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ветствующего отраслевого (функционального) территориального органа администрации Волотовского муниципального округа, в форме муниципального казенного учреждения и утверждении положения о нем.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Положения об администрации Волотовского муниципального округа и ее отраслевых (функциональных) и территориальных органах, являющимися юридическими лицами, утверждает Дума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Администрация Волотовского муниципального округа подконтрольна Главе Волотовского муниципального округа и подотчетна населению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35. Полномочия администрации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Администрация Волотовского муниципального округа обладает следующими полномочиями: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обеспечивает исполнение решений органов местного самоуправления Волотовского муниципального округа по реализации вопросов местного зн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чения, установленных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обеспечивает исполнение полномочий органов местного самоуправления Волотовского муниципального округа по решению вопросов местного значения муниципального округа в соответствии с федеральными законами, областными законами, муниципальными нормативными правовыми актами;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осуществляет отдельные государственные полномочия, переданные органам местного самоуправления федеральными законами и областными 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составляет проект бюджета Волотовского муниципального округа, исполняет бюджет муниципального округа, составляет отчет о его исполнении;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управляет муниципальной собственностью в соответствии с действующим законодательством;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разрабатывает, утверждает и организует реализацию муниципальных программ, в том числе в области энергосбережения и повышения энергетич</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Волотовского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осуществляет закупки товаров, работ, услуг для обеспечения муниципальных нужд в качестве муниципального заказчика;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обеспечивает организационную и материально-техническую подготовку и проведение местного референдума, голосования по вопросам измен</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границ муниципального образования, преобразования муниципального образования;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заслушивает отчеты руководителей муниципальных предприятий и учреждений о результатах деятельности муниципальных предприятий (учре</w:t>
      </w:r>
      <w:r w:rsidRPr="00D4048A">
        <w:rPr>
          <w:rFonts w:ascii="Times New Roman" w:eastAsia="Times New Roman" w:hAnsi="Times New Roman" w:cs="Times New Roman"/>
          <w:sz w:val="16"/>
          <w:szCs w:val="16"/>
          <w:lang w:eastAsia="ru-RU"/>
        </w:rPr>
        <w:t>ж</w:t>
      </w:r>
      <w:r w:rsidRPr="00D4048A">
        <w:rPr>
          <w:rFonts w:ascii="Times New Roman" w:eastAsia="Times New Roman" w:hAnsi="Times New Roman" w:cs="Times New Roman"/>
          <w:sz w:val="16"/>
          <w:szCs w:val="16"/>
          <w:lang w:eastAsia="ru-RU"/>
        </w:rPr>
        <w:t>дений);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иными полномочиями в соответствии с действующим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Администрация Волотовского муниципального округа по поручению Думы Волотовского муниципального округа или по согласованию с ней пр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нимает к своему рассмотрению любой вопрос местного значения Волотовского муниципального округа, за исключением вопросов, находящихся в 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ключительной компетенции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Администрация Волотовского муниципального округа, при необходимости, создает ведомственные, межведомственные и иные комиссии для обе</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печения осуществления своих полномочий.</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Администрация Волотовского муниципального округа осуществляет муниципальные заимствования от имени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b/>
          <w:bCs/>
          <w:sz w:val="16"/>
          <w:szCs w:val="16"/>
          <w:lang w:eastAsia="ru-RU"/>
        </w:rPr>
        <w:t>Статья 35.1. Порядок заслушивания отчетов руководителей муниципальных предприятий и учреждений</w:t>
      </w:r>
    </w:p>
    <w:p w:rsidR="008F2BC8" w:rsidRPr="00D4048A" w:rsidRDefault="009B6E3B"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w:t>
      </w:r>
      <w:r w:rsidR="008F2BC8" w:rsidRPr="00D4048A">
        <w:rPr>
          <w:rFonts w:ascii="Times New Roman" w:eastAsia="Times New Roman" w:hAnsi="Times New Roman" w:cs="Times New Roman"/>
          <w:sz w:val="16"/>
          <w:szCs w:val="16"/>
          <w:lang w:eastAsia="ru-RU"/>
        </w:rPr>
        <w:t>Администрация муниципального округа заслушивает отчеты руководителей муниципальных предприятий и учреждений (далее – отчеты руковод</w:t>
      </w:r>
      <w:r w:rsidR="008F2BC8" w:rsidRPr="00D4048A">
        <w:rPr>
          <w:rFonts w:ascii="Times New Roman" w:eastAsia="Times New Roman" w:hAnsi="Times New Roman" w:cs="Times New Roman"/>
          <w:sz w:val="16"/>
          <w:szCs w:val="16"/>
          <w:lang w:eastAsia="ru-RU"/>
        </w:rPr>
        <w:t>и</w:t>
      </w:r>
      <w:r w:rsidR="008F2BC8" w:rsidRPr="00D4048A">
        <w:rPr>
          <w:rFonts w:ascii="Times New Roman" w:eastAsia="Times New Roman" w:hAnsi="Times New Roman" w:cs="Times New Roman"/>
          <w:sz w:val="16"/>
          <w:szCs w:val="16"/>
          <w:lang w:eastAsia="ru-RU"/>
        </w:rPr>
        <w:t>телей) не реже одного раза в год.</w:t>
      </w:r>
    </w:p>
    <w:p w:rsidR="008F2BC8" w:rsidRPr="00D4048A" w:rsidRDefault="009B6E3B"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r w:rsidR="008F2BC8" w:rsidRPr="00D4048A">
        <w:rPr>
          <w:rFonts w:ascii="Times New Roman" w:eastAsia="Times New Roman" w:hAnsi="Times New Roman" w:cs="Times New Roman"/>
          <w:sz w:val="16"/>
          <w:szCs w:val="16"/>
          <w:lang w:eastAsia="ru-RU"/>
        </w:rPr>
        <w:t xml:space="preserve">Отчеты руководителей поступают в Администрацию Волотовского муниципального округа не </w:t>
      </w:r>
      <w:proofErr w:type="gramStart"/>
      <w:r w:rsidR="008F2BC8" w:rsidRPr="00D4048A">
        <w:rPr>
          <w:rFonts w:ascii="Times New Roman" w:eastAsia="Times New Roman" w:hAnsi="Times New Roman" w:cs="Times New Roman"/>
          <w:sz w:val="16"/>
          <w:szCs w:val="16"/>
          <w:lang w:eastAsia="ru-RU"/>
        </w:rPr>
        <w:t>позднее</w:t>
      </w:r>
      <w:proofErr w:type="gramEnd"/>
      <w:r w:rsidR="008F2BC8" w:rsidRPr="00D4048A">
        <w:rPr>
          <w:rFonts w:ascii="Times New Roman" w:eastAsia="Times New Roman" w:hAnsi="Times New Roman" w:cs="Times New Roman"/>
          <w:sz w:val="16"/>
          <w:szCs w:val="16"/>
          <w:lang w:eastAsia="ru-RU"/>
        </w:rPr>
        <w:t xml:space="preserve"> чем за 30 дней до заслушивания отчетов. По распоряжению Главы Волотовского муниципального округа составляется график заслушивания отчетов на календарный год.</w:t>
      </w:r>
    </w:p>
    <w:p w:rsidR="008F2BC8" w:rsidRPr="00D4048A" w:rsidRDefault="009B6E3B"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w:t>
      </w:r>
      <w:r w:rsidR="008F2BC8" w:rsidRPr="00D4048A">
        <w:rPr>
          <w:rFonts w:ascii="Times New Roman" w:eastAsia="Times New Roman" w:hAnsi="Times New Roman" w:cs="Times New Roman"/>
          <w:sz w:val="16"/>
          <w:szCs w:val="16"/>
          <w:lang w:eastAsia="ru-RU"/>
        </w:rPr>
        <w:t>Отчет руководителя представляется им лично в отраслевые (функциональные) органы Администрации муниципального округа, курирующие де</w:t>
      </w:r>
      <w:r w:rsidR="008F2BC8" w:rsidRPr="00D4048A">
        <w:rPr>
          <w:rFonts w:ascii="Times New Roman" w:eastAsia="Times New Roman" w:hAnsi="Times New Roman" w:cs="Times New Roman"/>
          <w:sz w:val="16"/>
          <w:szCs w:val="16"/>
          <w:lang w:eastAsia="ru-RU"/>
        </w:rPr>
        <w:t>я</w:t>
      </w:r>
      <w:r w:rsidR="008F2BC8" w:rsidRPr="00D4048A">
        <w:rPr>
          <w:rFonts w:ascii="Times New Roman" w:eastAsia="Times New Roman" w:hAnsi="Times New Roman" w:cs="Times New Roman"/>
          <w:sz w:val="16"/>
          <w:szCs w:val="16"/>
          <w:lang w:eastAsia="ru-RU"/>
        </w:rPr>
        <w:t>тельность муниципального предприятия или учреждения. Выступление руководителя муниципального предприятия и учреждения должно занимать не более 10 минут.</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Отчет руководителя обязательно сопровождается докладом Главы Волотовского муниципального округа или его заместителя, курирующего соо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ветствующую сферу деятельности, где дается аналитическая оценка финансово – экономическому, материально – техническому и кадровому состоянию муниципального предприятия или учреждения.  </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36. Контрольно-счетная палата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Контрольно-счетная палата Волотовского муниципального округа является постоянно действующим органом внешнего муниципального финанс</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вого контроля.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Контрольно-счетная палата Волотовского муниципального округа образуется Думой Волотовского муниципального округа, подотчетна и подко</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трольна 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Деятельность Контрольно-счетной палаты Волотовского муниципального округа не может быть приостановлена, в том числе в связи с досрочным прекращением полномочий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 структуру Контрольно-счетной палаты Волотовского муниципального округа входят:</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председатель Контрольно-счетной палаты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аудитор Контрольно-счетной палаты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аппарат Контрольно-счетной палаты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Контрольно-счетная палата Волотовского муниципального округа формируется в порядке, установленном решением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Предложения о кандидатурах на должность председателя Контрольно-счетной палаты Волотовского муниципального округа вносятся в Думу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председателем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депутатами Думы Волотовского муниципального округа - не менее одной трети от установленного числа депутатов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Главой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Состав и порядок деятельности Контрольно-счетной палаты Волотовского муниципального округа устанавливаются Положением о Контрольно-счетной палате Волотовского муниципального округа, утверждаемым Думой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Контрольно-счетная палата Волотовского муниципального округа не обладает правами юридического лица  и находится по адресу: 175100 Новг</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родская область п. Волот, ул. Комсомольская, д.23.</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37. Полномочия Контрольно-счетной палаты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Контрольно-счетная палата Волотовского муниципального округа осуществляет следующие основные полномочия: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1) </w:t>
      </w:r>
      <w:proofErr w:type="gramStart"/>
      <w:r w:rsidRPr="00D4048A">
        <w:rPr>
          <w:rFonts w:ascii="Times New Roman" w:eastAsia="Times New Roman" w:hAnsi="Times New Roman" w:cs="Times New Roman"/>
          <w:sz w:val="16"/>
          <w:szCs w:val="16"/>
          <w:lang w:eastAsia="ru-RU"/>
        </w:rPr>
        <w:t>контроль за</w:t>
      </w:r>
      <w:proofErr w:type="gramEnd"/>
      <w:r w:rsidRPr="00D4048A">
        <w:rPr>
          <w:rFonts w:ascii="Times New Roman" w:eastAsia="Times New Roman" w:hAnsi="Times New Roman" w:cs="Times New Roman"/>
          <w:sz w:val="16"/>
          <w:szCs w:val="16"/>
          <w:lang w:eastAsia="ru-RU"/>
        </w:rPr>
        <w:t xml:space="preserve"> исполнением бюджета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экспертиза проектов бюджета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внешняя проверка годового отчета об исполнении бюджета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 xml:space="preserve">4) организация и осуществление </w:t>
      </w:r>
      <w:proofErr w:type="gramStart"/>
      <w:r w:rsidRPr="00D4048A">
        <w:rPr>
          <w:rFonts w:ascii="Times New Roman" w:eastAsia="Times New Roman" w:hAnsi="Times New Roman" w:cs="Times New Roman"/>
          <w:sz w:val="16"/>
          <w:szCs w:val="16"/>
          <w:lang w:eastAsia="ru-RU"/>
        </w:rPr>
        <w:t>контроля за</w:t>
      </w:r>
      <w:proofErr w:type="gramEnd"/>
      <w:r w:rsidRPr="00D4048A">
        <w:rPr>
          <w:rFonts w:ascii="Times New Roman" w:eastAsia="Times New Roman" w:hAnsi="Times New Roman" w:cs="Times New Roman"/>
          <w:sz w:val="16"/>
          <w:szCs w:val="16"/>
          <w:lang w:eastAsia="ru-RU"/>
        </w:rPr>
        <w:t xml:space="preserve"> законностью, результативностью (эффективностью и экономностью) использования средств бюджета Волотовского муниципального округа, а также средств, получаемых бюджетом Волотовского муниципального округа из иных источников, предусмо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ренных законодательством Российской Федерации;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5) </w:t>
      </w:r>
      <w:proofErr w:type="gramStart"/>
      <w:r w:rsidRPr="00D4048A">
        <w:rPr>
          <w:rFonts w:ascii="Times New Roman" w:eastAsia="Times New Roman" w:hAnsi="Times New Roman" w:cs="Times New Roman"/>
          <w:sz w:val="16"/>
          <w:szCs w:val="16"/>
          <w:lang w:eastAsia="ru-RU"/>
        </w:rPr>
        <w:t>контроль за</w:t>
      </w:r>
      <w:proofErr w:type="gramEnd"/>
      <w:r w:rsidRPr="00D4048A">
        <w:rPr>
          <w:rFonts w:ascii="Times New Roman" w:eastAsia="Times New Roman" w:hAnsi="Times New Roman" w:cs="Times New Roman"/>
          <w:sz w:val="16"/>
          <w:szCs w:val="16"/>
          <w:lang w:eastAsia="ru-RU"/>
        </w:rPr>
        <w:t xml:space="preserve"> соблюдением установленного порядка управления и распоряжения имуществом, находящимся в муниципальной собственности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в том числе охраняемыми результатами интеллектуальной деятельности и средствами индивидуализации, принадлеж</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щими Волотовского муниципальному округу;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6) оценка эффективности предоставления налоговых и иных льгот и преимуществ, бюджетных кредитов за счет средств бюджета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Волотовского муниципального округа и имущества, находящегося в муниципальной собственности Волотовского муниципального округа;</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финансово-экономическая экспертиза проектов муниципальных правовых актов Волотовского муниципального округа (включая обоснованность финансово-экономических обоснований) в части, касающейся расходных обязательств Волотовского муниципального округа, а также муниципальных программ;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анализ бюджетного процесса в Волотовского муниципальном округе и подготовка предложений, направленных на его совершенствование;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подготовка информации о ходе исполнения бюджета Волотовского муниципального округа, результатах проведенных контрольных и экспертно-аналитических мероприятий и представление такой информации в Думу Волотовского муниципального округа и Главе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участие в пределах полномочий в мероприятиях, направленных на противодействие коррупции;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иные полномочия в сфере внешнего муниципального финансового контроля, установленные федеральными законами, областными закон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ми, настоящим Уставом и решениями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Внешний муниципальный финансовый контроль осуществляется Контрольно-счетной палатой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отношении органов местного самоуправления Волотовского муниципального округа и их структурных подразделений, муниципальных учрежд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ний и унитарных предприятий Волотовского муниципального округа, а также иных организаций, если они используют имущество, находящееся в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ципальной собственности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Волотовского муниципального округа в порядке контроля за деятельностью главных распорядителей (распорядителей) и получателей средств бюджета Волотовского муниципального округа,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Волотовского</w:t>
      </w:r>
      <w:proofErr w:type="gramEnd"/>
      <w:r w:rsidRPr="00D4048A">
        <w:rPr>
          <w:rFonts w:ascii="Times New Roman" w:eastAsia="Times New Roman" w:hAnsi="Times New Roman" w:cs="Times New Roman"/>
          <w:sz w:val="16"/>
          <w:szCs w:val="16"/>
          <w:lang w:eastAsia="ru-RU"/>
        </w:rPr>
        <w:t xml:space="preserve">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38. Председатель Контрольно-счетной палаты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Председатель Контрольно-счетной палаты Волотовского муниципального округа избирается на заседании Думы Волотовского муниципального о</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руга из числа кандидатов тайным голосованием. Председатель Контрольно-счетной палаты Волотовского муниципального округа считается избранным, если за него проголосовало более половины от установленного числа депутатов.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Председатель Контрольно-счетной палаты Волотовского муниципального округа является должностным лицом Контрольно-счетной палаты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Председатель Контрольно-счетной палаты Волотовского муниципального округа непосредственно организует работу Контрольно-счетной палаты Волотовского муниципального округа по вопросам, отнесенным к деятельности Контрольно-счетной палаты Волотовского муниципального округа, рук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водит ее деятельностью, несет персональную ответственность за выполнение возложенных на палату полномочий, обладает иными полномочиями в соо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ветствии с Положением о Контрольно-счетной палате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Председатель Контрольно-счетной палаты Волотовского муниципального округа вправе участвовать в заседаниях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комитетов, комиссий и рабочих групп, создаваемых Думой Волотовского муниципального округа, Администрацией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и ее структурными подразделениями.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Председателю Контрольно-счетной палаты Волотовского муниципального округа, а также аудитору Контрольно-счетной палаты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гарантируется беспрепятственное осуществление полномочий, а также иные гарантии, предусмотренные трудовым законодательс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Председателю, а также аудитору Контрольно-счетной палаты Волотовского муниципального округа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дарных дней с учетом особого режима работы, выражающегося в ненормированном рабочем дне.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7. </w:t>
      </w:r>
      <w:proofErr w:type="gramStart"/>
      <w:r w:rsidRPr="00D4048A">
        <w:rPr>
          <w:rFonts w:ascii="Times New Roman" w:eastAsia="Times New Roman" w:hAnsi="Times New Roman" w:cs="Times New Roman"/>
          <w:sz w:val="16"/>
          <w:szCs w:val="16"/>
          <w:lang w:eastAsia="ru-RU"/>
        </w:rPr>
        <w:t>В случае гибели (смерти) председателя Контрольно-счетной палаты Волотовского муниципального округа, а также аудитору Контрольно-счетной палаты Волотовского муниципального округа, если она наступила в связи с осуществлением ими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w:t>
      </w:r>
      <w:r w:rsidRPr="00D4048A">
        <w:rPr>
          <w:rFonts w:ascii="Times New Roman" w:eastAsia="Times New Roman" w:hAnsi="Times New Roman" w:cs="Times New Roman"/>
          <w:sz w:val="16"/>
          <w:szCs w:val="16"/>
          <w:lang w:eastAsia="ru-RU"/>
        </w:rPr>
        <w:t>р</w:t>
      </w:r>
      <w:r w:rsidRPr="00D4048A">
        <w:rPr>
          <w:rFonts w:ascii="Times New Roman" w:eastAsia="Times New Roman" w:hAnsi="Times New Roman" w:cs="Times New Roman"/>
          <w:sz w:val="16"/>
          <w:szCs w:val="16"/>
          <w:lang w:eastAsia="ru-RU"/>
        </w:rPr>
        <w:t>жания, установленного на день выплаты компенсации.</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Председателю Контрольно-счетной палаты Волотовского муниципального округа, а также аудитору Контрольно-счетной палаты Волотовского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ниципального округа выплачивается единовременная компенсационная выплата на лечение (оздоровление) за счет средств бюджета Волотовского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Размер единовременной компенсационной выплаты на лечение (оздоровление) устанавливается Думой Волотовского муниципального округа еж</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годно при принятии бюджета Волотовского муниципального округа на очередной финансовый год и на плановый период.</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39. Избирательная комиссия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Избирательная комиссия Волотовского муниципального округа организует подготовку и проведение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вания муниципального образования.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Избирательная комиссия Волотовского муниципального округа является муниципальным органом, который не входит в структуру органов местн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самоуправления Волотовского муниципального округа и формируется в соответствии с требованиями Федерального закона № 67-ФЗ и принимаемыми в соответствии с ним областными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Избирательная комиссия Волотовского муниципального округа действует на постоянной основе, ей может быть придан статус юридического лица.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Срок полномочий избирательной комиссии Волотовского муниципального округа составляет 5 лет. Если срок полномочий избирательной коми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сии муниципального округа истекает в период избирательной кампании, которую организует данная комиссия, то срок полномочий продлевается реш</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нием Думы Волотовского муниципального округа до окончания этой избирательной кампании.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Избирательная комиссия Волотовского муниципального округа формируется Думой Волотовского муниципального округа в количестве 8__ членов с правом решающего голоса.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Полномочия избирательной комиссии Волотовского муниципального округа, порядок и гарантии ее деятельности регулируются </w:t>
      </w:r>
      <w:hyperlink r:id="rId80" w:tgtFrame="_blank" w:history="1">
        <w:r w:rsidRPr="00D4048A">
          <w:rPr>
            <w:rFonts w:ascii="Times New Roman" w:eastAsia="Times New Roman" w:hAnsi="Times New Roman" w:cs="Times New Roman"/>
            <w:sz w:val="16"/>
            <w:szCs w:val="16"/>
            <w:lang w:eastAsia="ru-RU"/>
          </w:rPr>
          <w:t>Федеральным 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коном № 67-ФЗ</w:t>
        </w:r>
      </w:hyperlink>
      <w:r w:rsidRPr="00D4048A">
        <w:rPr>
          <w:rFonts w:ascii="Times New Roman" w:eastAsia="Times New Roman" w:hAnsi="Times New Roman" w:cs="Times New Roman"/>
          <w:sz w:val="16"/>
          <w:szCs w:val="16"/>
          <w:lang w:eastAsia="ru-RU"/>
        </w:rPr>
        <w:t> и областными законами.</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Полномочия избирательной комиссии Волотовского муниципального округа по решению Избирательной комиссии Новгородской области, прин</w:t>
      </w:r>
      <w:r w:rsidRPr="00D4048A">
        <w:rPr>
          <w:rFonts w:ascii="Times New Roman" w:eastAsia="Times New Roman" w:hAnsi="Times New Roman" w:cs="Times New Roman"/>
          <w:sz w:val="16"/>
          <w:szCs w:val="16"/>
          <w:lang w:eastAsia="ru-RU"/>
        </w:rPr>
        <w:t>я</w:t>
      </w:r>
      <w:r w:rsidRPr="00D4048A">
        <w:rPr>
          <w:rFonts w:ascii="Times New Roman" w:eastAsia="Times New Roman" w:hAnsi="Times New Roman" w:cs="Times New Roman"/>
          <w:sz w:val="16"/>
          <w:szCs w:val="16"/>
          <w:lang w:eastAsia="ru-RU"/>
        </w:rPr>
        <w:t>тому на основании обращения Думы Волотовского муниципального округа, могут возлагаться на Территориальную избирательную комиссию.</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40. Муниципальная служба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Правовое регулирование муниципальной службы, включая требования к должностям муниципальной службы, определение статуса муниципальн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служащего, условия и порядок прохождения муниципальной службы, осуществляется </w:t>
      </w:r>
      <w:hyperlink r:id="rId81" w:tgtFrame="_blank" w:history="1">
        <w:r w:rsidRPr="00D4048A">
          <w:rPr>
            <w:rFonts w:ascii="Times New Roman" w:eastAsia="Times New Roman" w:hAnsi="Times New Roman" w:cs="Times New Roman"/>
            <w:sz w:val="16"/>
            <w:szCs w:val="16"/>
            <w:lang w:eastAsia="ru-RU"/>
          </w:rPr>
          <w:t>Федеральным законом от 02 марта 2007 года № 25-ФЗ</w:t>
        </w:r>
      </w:hyperlink>
      <w:r w:rsidRPr="00D4048A">
        <w:rPr>
          <w:rFonts w:ascii="Times New Roman" w:eastAsia="Times New Roman" w:hAnsi="Times New Roman" w:cs="Times New Roman"/>
          <w:sz w:val="16"/>
          <w:szCs w:val="16"/>
          <w:lang w:eastAsia="ru-RU"/>
        </w:rPr>
        <w:t> «О мун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ципальной службе в Российской Федерации», а также принимаемыми в соответствии с ним областными законами, муниципальными правовыми актами.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lastRenderedPageBreak/>
        <w:t>пального округа ежегодно при принятии бюджета Волотовского муниципального округа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Думой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Предоставление гарантии, установленной настоящей статьей, осуществляется за счет средств бюджета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Глава 4. ЭКОНОМИЧЕСКАЯ ОСНОВА МЕСТНОГО САМОУПРАВЛЕНИЯ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41. Экономическая основа местного самоуправления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Экономическую основу местного самоуправления Волотовского муниципального округа составляют находящееся в муниципальной собственн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сти имущество, средства бюджета Волотовского муниципального округа, а также имущественные права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Муниципальная собственность признается и защищается государством наравне с иными формами собственности.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42. Муниципальное имущество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собственности Волотовского муниципального округа может находиться: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имущество, предназначенное для решения установленных </w:t>
      </w:r>
      <w:hyperlink r:id="rId82"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вопросов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имущество, предназначенное для осуществления отдельных государственных полномочий, переданных органам местного самоуправления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в случаях, установленных федеральными законами и областными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имущество, предназначенное для обеспечения деятельности органов местного самоуправления и должностных лиц местного самоуправления, м</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ниципальных служащих, работников муниципальных предприятий и учреждений Волотовского муниципального округа в соответствии с нормативными правовыми актами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имущество, необходимое для решения вопросов, право решения, которых предоставлено органам местного самоуправления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федеральными законами и которые не отнесены к вопросам местного значения;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имущество, предназначенное для осуществления полномочий по решению вопросов местного значения в соответствии с частями 1 и 1.1 статьи 17</w:t>
      </w:r>
      <w:hyperlink r:id="rId83"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В случаях возникновения у Волотовского муниципального округа права собственности на имущество, не соответствующее требованиям части 1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43. Владение, пользование и распоряжение муниципальным имуществом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Органы местного самоуправления от имени Волотовского муниципального округа самостоятельно владеют, пользуются и распоряжаются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пальным имуществом в соответствии с </w:t>
      </w:r>
      <w:hyperlink r:id="rId84" w:tgtFrame="_blank" w:history="1">
        <w:r w:rsidRPr="00D4048A">
          <w:rPr>
            <w:rFonts w:ascii="Times New Roman" w:eastAsia="Times New Roman" w:hAnsi="Times New Roman" w:cs="Times New Roman"/>
            <w:sz w:val="16"/>
            <w:szCs w:val="16"/>
            <w:lang w:eastAsia="ru-RU"/>
          </w:rPr>
          <w:t>Конституцией Российской Федерации</w:t>
        </w:r>
      </w:hyperlink>
      <w:r w:rsidRPr="00D4048A">
        <w:rPr>
          <w:rFonts w:ascii="Times New Roman" w:eastAsia="Times New Roman" w:hAnsi="Times New Roman" w:cs="Times New Roman"/>
          <w:sz w:val="16"/>
          <w:szCs w:val="16"/>
          <w:lang w:eastAsia="ru-RU"/>
        </w:rPr>
        <w:t>, федеральными законами и принимаемыми в соответствии с ними норм</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тивными правовыми актами органов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Органы местного самоуправления Волотовского муниципального округа вправе передавать муниципальное имущество во временное или в пост</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янное пользование физическим и юридическим лицам, органам государственной власти Российской Федерации (органам государственной власти Новг</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родской области) и органам местного самоуправления иных муниципальных образований, отчуждать, совершать иные сделки в соответствии с федерал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Волотовского муниципального округа в соответствии с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Доходы от использования и приватизации муниципального имущества поступают в бюджет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Волотовский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Волотовского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Органы местного самоуправления Волотовского муниципального округа, осуществляющие функции и полномочия учредителя, определяют цели, у</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Органы местного самоуправления Волотовского муниципального округа от имени Волотовского муниципального округа  </w:t>
      </w:r>
      <w:proofErr w:type="spellStart"/>
      <w:r w:rsidRPr="00D4048A">
        <w:rPr>
          <w:rFonts w:ascii="Times New Roman" w:eastAsia="Times New Roman" w:hAnsi="Times New Roman" w:cs="Times New Roman"/>
          <w:sz w:val="16"/>
          <w:szCs w:val="16"/>
          <w:lang w:eastAsia="ru-RU"/>
        </w:rPr>
        <w:t>субсидиарно</w:t>
      </w:r>
      <w:proofErr w:type="spellEnd"/>
      <w:r w:rsidRPr="00D4048A">
        <w:rPr>
          <w:rFonts w:ascii="Times New Roman" w:eastAsia="Times New Roman" w:hAnsi="Times New Roman" w:cs="Times New Roman"/>
          <w:sz w:val="16"/>
          <w:szCs w:val="1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Администрация Волотовского муниципального округа ведёт реестр муниципального имущества в порядке, установленном уполномоченным Пр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вительством Российской Федерации федеральным органом исполнительной власти.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44. Бюджет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Волотовский муниципальный округ имеет собственный бюджет (бюджет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Составление и рассмотрение проекта бюджета Волотовского муниципального округа, утверждение и исполнение бюджета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 xml:space="preserve">пального округа, осуществление </w:t>
      </w:r>
      <w:proofErr w:type="gramStart"/>
      <w:r w:rsidRPr="00D4048A">
        <w:rPr>
          <w:rFonts w:ascii="Times New Roman" w:eastAsia="Times New Roman" w:hAnsi="Times New Roman" w:cs="Times New Roman"/>
          <w:sz w:val="16"/>
          <w:szCs w:val="16"/>
          <w:lang w:eastAsia="ru-RU"/>
        </w:rPr>
        <w:t>контроля за</w:t>
      </w:r>
      <w:proofErr w:type="gramEnd"/>
      <w:r w:rsidRPr="00D4048A">
        <w:rPr>
          <w:rFonts w:ascii="Times New Roman" w:eastAsia="Times New Roman" w:hAnsi="Times New Roman" w:cs="Times New Roman"/>
          <w:sz w:val="16"/>
          <w:szCs w:val="16"/>
          <w:lang w:eastAsia="ru-RU"/>
        </w:rPr>
        <w:t xml:space="preserve"> его исполнением, составление и утверждение отчета об исполнении бюджета Волотовского муниципального округа осуществляются органами местного самоуправления Волотовского муниципального округа самостоятельно с соблюдением требований, устано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ленных </w:t>
      </w:r>
      <w:hyperlink r:id="rId85" w:tgtFrame="_blank" w:history="1">
        <w:r w:rsidRPr="00D4048A">
          <w:rPr>
            <w:rFonts w:ascii="Times New Roman" w:eastAsia="Times New Roman" w:hAnsi="Times New Roman" w:cs="Times New Roman"/>
            <w:sz w:val="16"/>
            <w:szCs w:val="16"/>
            <w:lang w:eastAsia="ru-RU"/>
          </w:rPr>
          <w:t>Бюджетным кодексом Российской Федерации</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Бюджетные полномочия Волотовского муниципального округа устанавливаются </w:t>
      </w:r>
      <w:hyperlink r:id="rId86" w:tgtFrame="_blank" w:history="1">
        <w:r w:rsidRPr="00D4048A">
          <w:rPr>
            <w:rFonts w:ascii="Times New Roman" w:eastAsia="Times New Roman" w:hAnsi="Times New Roman" w:cs="Times New Roman"/>
            <w:sz w:val="16"/>
            <w:szCs w:val="16"/>
            <w:lang w:eastAsia="ru-RU"/>
          </w:rPr>
          <w:t>Бюджетным кодексом Российской Федерации</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w:t>
      </w:r>
      <w:r w:rsidRPr="00D4048A">
        <w:rPr>
          <w:rFonts w:ascii="Times New Roman" w:eastAsia="Times New Roman" w:hAnsi="Times New Roman" w:cs="Times New Roman"/>
          <w:b/>
          <w:bCs/>
          <w:sz w:val="16"/>
          <w:szCs w:val="16"/>
          <w:lang w:eastAsia="ru-RU"/>
        </w:rPr>
        <w:t> </w:t>
      </w:r>
      <w:proofErr w:type="gramStart"/>
      <w:r w:rsidRPr="00D4048A">
        <w:rPr>
          <w:rFonts w:ascii="Times New Roman" w:eastAsia="Times New Roman" w:hAnsi="Times New Roman" w:cs="Times New Roman"/>
          <w:sz w:val="16"/>
          <w:szCs w:val="16"/>
          <w:lang w:eastAsia="ru-RU"/>
        </w:rPr>
        <w:t>Проект бюджета Волотовского муниципального округа, решение об утверждении бюджета Волотовского муниципального округа, годовой отчет о его исполнении, ежеквартальные сведения о ходе исполнения бюджета Волотовского муниципального округа и о численности муниципальных служащих органов местного самоуправления Волотовского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«Волотовские ведомости» Волотовского муниципального округа</w:t>
      </w:r>
      <w:proofErr w:type="gramEnd"/>
      <w:r w:rsidRPr="00D4048A">
        <w:rPr>
          <w:rFonts w:ascii="Times New Roman" w:eastAsia="Times New Roman" w:hAnsi="Times New Roman" w:cs="Times New Roman"/>
          <w:b/>
          <w:bCs/>
          <w:sz w:val="16"/>
          <w:szCs w:val="16"/>
          <w:lang w:eastAsia="ru-RU"/>
        </w:rPr>
        <w:t>.</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Органы местного самоуправления Волотовского муниципального округа обеспечивают жителям Волотовского муниципального округа возможность ознакомиться с указанными документами и сведениями в случае невозможности их опубликования.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45. Порядок составления и рассмотрения проекта бюджета Волотовского муниципального округа, утверждения и исполнения бюдж</w:t>
      </w:r>
      <w:r w:rsidRPr="00D4048A">
        <w:rPr>
          <w:rFonts w:ascii="Times New Roman" w:eastAsia="Times New Roman" w:hAnsi="Times New Roman" w:cs="Times New Roman"/>
          <w:b/>
          <w:bCs/>
          <w:kern w:val="36"/>
          <w:sz w:val="16"/>
          <w:szCs w:val="16"/>
          <w:lang w:eastAsia="ru-RU"/>
        </w:rPr>
        <w:t>е</w:t>
      </w:r>
      <w:r w:rsidRPr="00D4048A">
        <w:rPr>
          <w:rFonts w:ascii="Times New Roman" w:eastAsia="Times New Roman" w:hAnsi="Times New Roman" w:cs="Times New Roman"/>
          <w:b/>
          <w:bCs/>
          <w:kern w:val="36"/>
          <w:sz w:val="16"/>
          <w:szCs w:val="16"/>
          <w:lang w:eastAsia="ru-RU"/>
        </w:rPr>
        <w:t xml:space="preserve">та Волотовского муниципального округа, осуществления </w:t>
      </w:r>
      <w:proofErr w:type="gramStart"/>
      <w:r w:rsidRPr="00D4048A">
        <w:rPr>
          <w:rFonts w:ascii="Times New Roman" w:eastAsia="Times New Roman" w:hAnsi="Times New Roman" w:cs="Times New Roman"/>
          <w:b/>
          <w:bCs/>
          <w:kern w:val="36"/>
          <w:sz w:val="16"/>
          <w:szCs w:val="16"/>
          <w:lang w:eastAsia="ru-RU"/>
        </w:rPr>
        <w:t>контроля за</w:t>
      </w:r>
      <w:proofErr w:type="gramEnd"/>
      <w:r w:rsidRPr="00D4048A">
        <w:rPr>
          <w:rFonts w:ascii="Times New Roman" w:eastAsia="Times New Roman" w:hAnsi="Times New Roman" w:cs="Times New Roman"/>
          <w:b/>
          <w:bCs/>
          <w:kern w:val="36"/>
          <w:sz w:val="16"/>
          <w:szCs w:val="16"/>
          <w:lang w:eastAsia="ru-RU"/>
        </w:rPr>
        <w:t xml:space="preserve"> его исполнением, составления и утверждения отчета об исполнении бю</w:t>
      </w:r>
      <w:r w:rsidRPr="00D4048A">
        <w:rPr>
          <w:rFonts w:ascii="Times New Roman" w:eastAsia="Times New Roman" w:hAnsi="Times New Roman" w:cs="Times New Roman"/>
          <w:b/>
          <w:bCs/>
          <w:kern w:val="36"/>
          <w:sz w:val="16"/>
          <w:szCs w:val="16"/>
          <w:lang w:eastAsia="ru-RU"/>
        </w:rPr>
        <w:t>д</w:t>
      </w:r>
      <w:r w:rsidRPr="00D4048A">
        <w:rPr>
          <w:rFonts w:ascii="Times New Roman" w:eastAsia="Times New Roman" w:hAnsi="Times New Roman" w:cs="Times New Roman"/>
          <w:b/>
          <w:bCs/>
          <w:kern w:val="36"/>
          <w:sz w:val="16"/>
          <w:szCs w:val="16"/>
          <w:lang w:eastAsia="ru-RU"/>
        </w:rPr>
        <w:t>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Администрация Волотовского муниципального округа составляет и вносит на рассмотрение Думы Волотовского муниципального округа проект решения о бюджете Волотовского муниципального округа на очередной финансовый год и плановый период в соответствии с решением Думы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о бюджетном процессе.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Администрация Волотовского муниципального округа осуществляет проведение публичных слушаний по проекту бюджета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и годовому отчету об исполнении бюджета Волотовского муниципального округа. Порядок и сроки проведения публичных слушаний определяются решением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Бюджет Волотовского муниципального округа утверждается Думой Волотовского муниципального округа в соответствии с решением Думы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о бюджетном процессе.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4. </w:t>
      </w:r>
      <w:proofErr w:type="gramStart"/>
      <w:r w:rsidRPr="00D4048A">
        <w:rPr>
          <w:rFonts w:ascii="Times New Roman" w:eastAsia="Times New Roman" w:hAnsi="Times New Roman" w:cs="Times New Roman"/>
          <w:sz w:val="16"/>
          <w:szCs w:val="16"/>
          <w:lang w:eastAsia="ru-RU"/>
        </w:rPr>
        <w:t>Исполнение бюджета Волотовского муниципального округа осуществляется в соответствии с решением Думы Волотовского муниципального о</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руга о бюджетном процессе и завершается 31 декабря, за исключением операций, указанных в пункте 2 статьи 242 </w:t>
      </w:r>
      <w:hyperlink r:id="rId87" w:tgtFrame="_blank" w:history="1">
        <w:r w:rsidRPr="00D4048A">
          <w:rPr>
            <w:rFonts w:ascii="Times New Roman" w:eastAsia="Times New Roman" w:hAnsi="Times New Roman" w:cs="Times New Roman"/>
            <w:sz w:val="16"/>
            <w:szCs w:val="16"/>
            <w:lang w:eastAsia="ru-RU"/>
          </w:rPr>
          <w:t>Бюджетного кодекса Российской Ф</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дерации</w:t>
        </w:r>
      </w:hyperlink>
      <w:r w:rsidRPr="00D4048A">
        <w:rPr>
          <w:rFonts w:ascii="Times New Roman" w:eastAsia="Times New Roman" w:hAnsi="Times New Roman" w:cs="Times New Roman"/>
          <w:sz w:val="16"/>
          <w:szCs w:val="16"/>
          <w:lang w:eastAsia="ru-RU"/>
        </w:rPr>
        <w:t>. Завершение операций по исполнению бюджета Волотовского муниципального округа в текущем финансовом году осуществляется в порядке, установленном Администрацией Волотовского муниципального округа в соответствии с требованиями </w:t>
      </w:r>
      <w:hyperlink r:id="rId88" w:tgtFrame="_blank" w:history="1">
        <w:r w:rsidRPr="00D4048A">
          <w:rPr>
            <w:rFonts w:ascii="Times New Roman" w:eastAsia="Times New Roman" w:hAnsi="Times New Roman" w:cs="Times New Roman"/>
            <w:sz w:val="16"/>
            <w:szCs w:val="16"/>
            <w:lang w:eastAsia="ru-RU"/>
          </w:rPr>
          <w:t>Бюджетного кодекса</w:t>
        </w:r>
        <w:proofErr w:type="gramEnd"/>
        <w:r w:rsidRPr="00D4048A">
          <w:rPr>
            <w:rFonts w:ascii="Times New Roman" w:eastAsia="Times New Roman" w:hAnsi="Times New Roman" w:cs="Times New Roman"/>
            <w:sz w:val="16"/>
            <w:szCs w:val="16"/>
            <w:lang w:eastAsia="ru-RU"/>
          </w:rPr>
          <w:t xml:space="preserve"> Российской Федерации</w:t>
        </w:r>
      </w:hyperlink>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Контрольно-счетная палата Волотовского муниципального округа осуществляет муниципальный финансовый контроль в формах и порядке, опр</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деленных решением Думы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Отчет об исполнении бюджета Волотовского муниципального округа за первый квартал, полугодие и девять месяцев текущего финансового года у</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верждается Администрацией Волотовского муниципального округа и направляется в Думу Волотовского муниципального округа. Годовой отчет об 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полнении бюджета Волотовского муниципального округа подлежит утверждению решением Думы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46. Доходы бюджета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Формирование доходов бюджета Волотовского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47. Расходы бюджета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1. Формирование расходов бюджета Волотовского муниципального округа осуществляется в соответствии с расходными обязательствами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устанавливаемыми и исполняемыми органами местного самоуправления Волотовского муниципального округа в соотве</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ствии с требованиями </w:t>
      </w:r>
      <w:hyperlink r:id="rId89" w:tgtFrame="_blank" w:history="1">
        <w:r w:rsidRPr="00D4048A">
          <w:rPr>
            <w:rFonts w:ascii="Times New Roman" w:eastAsia="Times New Roman" w:hAnsi="Times New Roman" w:cs="Times New Roman"/>
            <w:sz w:val="16"/>
            <w:szCs w:val="16"/>
            <w:lang w:eastAsia="ru-RU"/>
          </w:rPr>
          <w:t>Бюджетного кодекса Российской Федерации</w:t>
        </w:r>
      </w:hyperlink>
      <w:r w:rsidRPr="00D4048A">
        <w:rPr>
          <w:rFonts w:ascii="Times New Roman" w:eastAsia="Times New Roman" w:hAnsi="Times New Roman" w:cs="Times New Roman"/>
          <w:sz w:val="16"/>
          <w:szCs w:val="16"/>
          <w:lang w:eastAsia="ru-RU"/>
        </w:rPr>
        <w:t>.</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Исполнение расходных обязательств Волотовского муниципального округа осуществляется за счет средств бюджета Волотовского муниципальн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округа в соответствии с требованиями </w:t>
      </w:r>
      <w:hyperlink r:id="rId90" w:tgtFrame="_blank" w:history="1">
        <w:r w:rsidRPr="00D4048A">
          <w:rPr>
            <w:rFonts w:ascii="Times New Roman" w:eastAsia="Times New Roman" w:hAnsi="Times New Roman" w:cs="Times New Roman"/>
            <w:sz w:val="16"/>
            <w:szCs w:val="16"/>
            <w:lang w:eastAsia="ru-RU"/>
          </w:rPr>
          <w:t>Бюджетного кодекса Российской Федерации</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48. Средства самообложения граждан</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Под средствами самообложения граждан понимаются разовые платежи граждан, осуществляемые для решения конкретных вопросов местного зн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чения. Размер платежей в порядке самообложения граждан устанавливается в абсолютной величине равным для всех жителей 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ного округа (населенного пункта</w:t>
      </w:r>
      <w:r w:rsidRPr="00D4048A">
        <w:rPr>
          <w:rFonts w:ascii="Times New Roman" w:eastAsia="Times New Roman" w:hAnsi="Times New Roman" w:cs="Times New Roman"/>
          <w:b/>
          <w:bCs/>
          <w:sz w:val="16"/>
          <w:szCs w:val="16"/>
          <w:lang w:eastAsia="ru-RU"/>
        </w:rPr>
        <w:t> </w:t>
      </w:r>
      <w:r w:rsidRPr="00D4048A">
        <w:rPr>
          <w:rFonts w:ascii="Times New Roman" w:eastAsia="Times New Roman" w:hAnsi="Times New Roman" w:cs="Times New Roman"/>
          <w:sz w:val="16"/>
          <w:szCs w:val="16"/>
          <w:lang w:eastAsia="ru-RU"/>
        </w:rPr>
        <w:t>(либо части его территории), входящего в состав Волотовского муниципального округа), за исключением отдельных категорий граждан, численность которых не может превышать 30 процентов от общего числа жителей Волотовского муниципального округа (населенн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 xml:space="preserve">го пункт </w:t>
      </w:r>
      <w:proofErr w:type="gramStart"/>
      <w:r w:rsidRPr="00D4048A">
        <w:rPr>
          <w:rFonts w:ascii="Times New Roman" w:eastAsia="Times New Roman" w:hAnsi="Times New Roman" w:cs="Times New Roman"/>
          <w:sz w:val="16"/>
          <w:szCs w:val="16"/>
          <w:lang w:eastAsia="ru-RU"/>
        </w:rPr>
        <w:t>а(</w:t>
      </w:r>
      <w:proofErr w:type="gramEnd"/>
      <w:r w:rsidRPr="00D4048A">
        <w:rPr>
          <w:rFonts w:ascii="Times New Roman" w:eastAsia="Times New Roman" w:hAnsi="Times New Roman" w:cs="Times New Roman"/>
          <w:sz w:val="16"/>
          <w:szCs w:val="16"/>
          <w:lang w:eastAsia="ru-RU"/>
        </w:rPr>
        <w:t>либо части его территории), входящего в состав Волотовского муниципального округа) и для которых размер платежей может быть уменьшен.</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Вопросы введения и </w:t>
      </w:r>
      <w:proofErr w:type="gramStart"/>
      <w:r w:rsidRPr="00D4048A">
        <w:rPr>
          <w:rFonts w:ascii="Times New Roman" w:eastAsia="Times New Roman" w:hAnsi="Times New Roman" w:cs="Times New Roman"/>
          <w:sz w:val="16"/>
          <w:szCs w:val="16"/>
          <w:lang w:eastAsia="ru-RU"/>
        </w:rPr>
        <w:t>использования</w:t>
      </w:r>
      <w:proofErr w:type="gramEnd"/>
      <w:r w:rsidRPr="00D4048A">
        <w:rPr>
          <w:rFonts w:ascii="Times New Roman" w:eastAsia="Times New Roman" w:hAnsi="Times New Roman" w:cs="Times New Roman"/>
          <w:sz w:val="16"/>
          <w:szCs w:val="16"/>
          <w:lang w:eastAsia="ru-RU"/>
        </w:rPr>
        <w:t xml:space="preserve"> указанных в части 1 настоящей статьи разовых платежей граждан решаются на местном референдуме, а в сл</w:t>
      </w:r>
      <w:r w:rsidRPr="00D4048A">
        <w:rPr>
          <w:rFonts w:ascii="Times New Roman" w:eastAsia="Times New Roman" w:hAnsi="Times New Roman" w:cs="Times New Roman"/>
          <w:sz w:val="16"/>
          <w:szCs w:val="16"/>
          <w:lang w:eastAsia="ru-RU"/>
        </w:rPr>
        <w:t>у</w:t>
      </w:r>
      <w:r w:rsidR="009B6E3B" w:rsidRPr="00D4048A">
        <w:rPr>
          <w:rFonts w:ascii="Times New Roman" w:eastAsia="Times New Roman" w:hAnsi="Times New Roman" w:cs="Times New Roman"/>
          <w:sz w:val="16"/>
          <w:szCs w:val="16"/>
          <w:lang w:eastAsia="ru-RU"/>
        </w:rPr>
        <w:t xml:space="preserve">чае, </w:t>
      </w:r>
      <w:r w:rsidRPr="00D4048A">
        <w:rPr>
          <w:rFonts w:ascii="Times New Roman" w:eastAsia="Times New Roman" w:hAnsi="Times New Roman" w:cs="Times New Roman"/>
          <w:sz w:val="16"/>
          <w:szCs w:val="16"/>
          <w:lang w:eastAsia="ru-RU"/>
        </w:rPr>
        <w:t>предусмотренном пунктом 4.1 и 4.3 части 1 статьи 25.1 </w:t>
      </w:r>
      <w:hyperlink r:id="rId91"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на сходе граждан.</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49. Закупки для обеспечения муниципальных нужд</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Закупки товаров, работ, услуг для обеспечения муниципальных нужд Волотовского муниципального округа осуществляются в соответствии с з</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конодательством Российской Федерации о контрактной системе в сфере закупок товаров, работ, услуг для обеспечения государственных и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ных нужд.</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Закупки товаров, работ, услуг для обеспечения муниципальных нужд Волотовского муниципального округа осуществляются за счет средств бю</w:t>
      </w:r>
      <w:r w:rsidRPr="00D4048A">
        <w:rPr>
          <w:rFonts w:ascii="Times New Roman" w:eastAsia="Times New Roman" w:hAnsi="Times New Roman" w:cs="Times New Roman"/>
          <w:sz w:val="16"/>
          <w:szCs w:val="16"/>
          <w:lang w:eastAsia="ru-RU"/>
        </w:rPr>
        <w:t>д</w:t>
      </w:r>
      <w:r w:rsidRPr="00D4048A">
        <w:rPr>
          <w:rFonts w:ascii="Times New Roman" w:eastAsia="Times New Roman" w:hAnsi="Times New Roman" w:cs="Times New Roman"/>
          <w:sz w:val="16"/>
          <w:szCs w:val="16"/>
          <w:lang w:eastAsia="ru-RU"/>
        </w:rPr>
        <w:t>жета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50. Муниципальные заимствования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Волотовского муниципальный округ вправе осуществлять муниципальные заимствования, в том числе путем выпуска муниципальных ценных б</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маг, в соответствии с </w:t>
      </w:r>
      <w:hyperlink r:id="rId92" w:tgtFrame="_blank" w:history="1">
        <w:r w:rsidRPr="00D4048A">
          <w:rPr>
            <w:rFonts w:ascii="Times New Roman" w:eastAsia="Times New Roman" w:hAnsi="Times New Roman" w:cs="Times New Roman"/>
            <w:sz w:val="16"/>
            <w:szCs w:val="16"/>
            <w:lang w:eastAsia="ru-RU"/>
          </w:rPr>
          <w:t>Бюджетным кодексом Российской Федерации</w:t>
        </w:r>
      </w:hyperlink>
      <w:r w:rsidRPr="00D4048A">
        <w:rPr>
          <w:rFonts w:ascii="Times New Roman" w:eastAsia="Times New Roman" w:hAnsi="Times New Roman" w:cs="Times New Roman"/>
          <w:sz w:val="16"/>
          <w:szCs w:val="16"/>
          <w:lang w:eastAsia="ru-RU"/>
        </w:rPr>
        <w:t> и настоящим Уставом.</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Право осуществления муниципальных заимствований от имени Волотовского муниципального округа в соответствии с </w:t>
      </w:r>
      <w:hyperlink r:id="rId93" w:tgtFrame="_blank" w:history="1">
        <w:r w:rsidRPr="00D4048A">
          <w:rPr>
            <w:rFonts w:ascii="Times New Roman" w:eastAsia="Times New Roman" w:hAnsi="Times New Roman" w:cs="Times New Roman"/>
            <w:sz w:val="16"/>
            <w:szCs w:val="16"/>
            <w:lang w:eastAsia="ru-RU"/>
          </w:rPr>
          <w:t>Бюджетным кодексом РФ</w:t>
        </w:r>
      </w:hyperlink>
      <w:r w:rsidRPr="00D4048A">
        <w:rPr>
          <w:rFonts w:ascii="Times New Roman" w:eastAsia="Times New Roman" w:hAnsi="Times New Roman" w:cs="Times New Roman"/>
          <w:sz w:val="16"/>
          <w:szCs w:val="16"/>
          <w:lang w:eastAsia="ru-RU"/>
        </w:rPr>
        <w:t> и настоящим Уставом принадлежит Администрации Волотовского муниципального округа.</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ГЛАВА 5. МЕЖМУНИЦИПАЛЬНОЕ СОТРУДНИЧЕСТВО</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51. Взаимоотношения органов местного самоуправления Волотовского муниципального округа и органов местного самоуправления иных муниципальных образований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Органы местного самоуправления Волотовского муниципального округа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ветствии с требованиями </w:t>
      </w:r>
      <w:hyperlink r:id="rId94" w:tgtFrame="_blank" w:history="1">
        <w:r w:rsidRPr="00D4048A">
          <w:rPr>
            <w:rFonts w:ascii="Times New Roman" w:eastAsia="Times New Roman" w:hAnsi="Times New Roman" w:cs="Times New Roman"/>
            <w:sz w:val="16"/>
            <w:szCs w:val="16"/>
            <w:lang w:eastAsia="ru-RU"/>
          </w:rPr>
          <w:t>Федерального закона от 12 января 1996 года № 7-ФЗ</w:t>
        </w:r>
      </w:hyperlink>
      <w:r w:rsidRPr="00D4048A">
        <w:rPr>
          <w:rFonts w:ascii="Times New Roman" w:eastAsia="Times New Roman" w:hAnsi="Times New Roman" w:cs="Times New Roman"/>
          <w:sz w:val="16"/>
          <w:szCs w:val="16"/>
          <w:lang w:eastAsia="ru-RU"/>
        </w:rPr>
        <w:t> «О некоммерческих организациях», применяемыми к ассоциациям.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Органы местного самоуправления Волотовского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Дума Волотовского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Межмуниципальные хозяйственные общества осуществляют свою деятельность в соответствии с </w:t>
      </w:r>
      <w:hyperlink r:id="rId95" w:tgtFrame="_blank" w:history="1">
        <w:r w:rsidRPr="00D4048A">
          <w:rPr>
            <w:rFonts w:ascii="Times New Roman" w:eastAsia="Times New Roman" w:hAnsi="Times New Roman" w:cs="Times New Roman"/>
            <w:sz w:val="16"/>
            <w:szCs w:val="16"/>
            <w:lang w:eastAsia="ru-RU"/>
          </w:rPr>
          <w:t>Гражданским кодексом Российской Федерации</w:t>
        </w:r>
      </w:hyperlink>
      <w:r w:rsidRPr="00D4048A">
        <w:rPr>
          <w:rFonts w:ascii="Times New Roman" w:eastAsia="Times New Roman" w:hAnsi="Times New Roman" w:cs="Times New Roman"/>
          <w:sz w:val="16"/>
          <w:szCs w:val="16"/>
          <w:lang w:eastAsia="ru-RU"/>
        </w:rPr>
        <w:t>, иными федеральными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Государственная регистрация межмуниципальных хозяйственных обществ осуществляется в соответствии с </w:t>
      </w:r>
      <w:hyperlink r:id="rId96" w:tgtFrame="_blank" w:history="1">
        <w:r w:rsidRPr="00D4048A">
          <w:rPr>
            <w:rFonts w:ascii="Times New Roman" w:eastAsia="Times New Roman" w:hAnsi="Times New Roman" w:cs="Times New Roman"/>
            <w:sz w:val="16"/>
            <w:szCs w:val="16"/>
            <w:lang w:eastAsia="ru-RU"/>
          </w:rPr>
          <w:t>Федеральным законом от 8 августа 2001 года № 129-ФЗ</w:t>
        </w:r>
      </w:hyperlink>
      <w:r w:rsidRPr="00D4048A">
        <w:rPr>
          <w:rFonts w:ascii="Times New Roman" w:eastAsia="Times New Roman" w:hAnsi="Times New Roman" w:cs="Times New Roman"/>
          <w:sz w:val="16"/>
          <w:szCs w:val="16"/>
          <w:lang w:eastAsia="ru-RU"/>
        </w:rPr>
        <w:t> «О государственной регистрации юридических лиц и индивидуальных предпринимателей».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Органы местного самоуправления Волотовского муниципального округа могут выступать соучредителями межмуниципального печатного средства массовой информации.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Глава 6. ОТВЕТСТВЕННОСТЬ ОРГАНОВ МЕСТНОГО САМОУПРАВЛЕНИЯ И ДОЛЖНОСТНЫХ ЛИЦ МЕСТНОГО САМОУПРАВЛЕНИЯ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52. Ответственность органов местного самоуправления Волотовского муниципального округа и должностных лиц местного сам</w:t>
      </w:r>
      <w:r w:rsidRPr="00D4048A">
        <w:rPr>
          <w:rFonts w:ascii="Times New Roman" w:eastAsia="Times New Roman" w:hAnsi="Times New Roman" w:cs="Times New Roman"/>
          <w:b/>
          <w:bCs/>
          <w:kern w:val="36"/>
          <w:sz w:val="16"/>
          <w:szCs w:val="16"/>
          <w:lang w:eastAsia="ru-RU"/>
        </w:rPr>
        <w:t>о</w:t>
      </w:r>
      <w:r w:rsidRPr="00D4048A">
        <w:rPr>
          <w:rFonts w:ascii="Times New Roman" w:eastAsia="Times New Roman" w:hAnsi="Times New Roman" w:cs="Times New Roman"/>
          <w:b/>
          <w:bCs/>
          <w:kern w:val="36"/>
          <w:sz w:val="16"/>
          <w:szCs w:val="16"/>
          <w:lang w:eastAsia="ru-RU"/>
        </w:rPr>
        <w:t>управления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Органы местного самоуправления Волотовского муниципального округа и должностные лица местного самоуправления Волотовского муниципал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ного округа несут ответственность перед населением Волотовского муниципального округа, государством, физическими и юридическими лицами в соо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ветствии с федеральными законами.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53. Ответственность Главы Волотовского муниципального округа, депутата Думы Волотовского муниципального округа, предст</w:t>
      </w:r>
      <w:r w:rsidRPr="00D4048A">
        <w:rPr>
          <w:rFonts w:ascii="Times New Roman" w:eastAsia="Times New Roman" w:hAnsi="Times New Roman" w:cs="Times New Roman"/>
          <w:b/>
          <w:bCs/>
          <w:kern w:val="36"/>
          <w:sz w:val="16"/>
          <w:szCs w:val="16"/>
          <w:lang w:eastAsia="ru-RU"/>
        </w:rPr>
        <w:t>а</w:t>
      </w:r>
      <w:r w:rsidRPr="00D4048A">
        <w:rPr>
          <w:rFonts w:ascii="Times New Roman" w:eastAsia="Times New Roman" w:hAnsi="Times New Roman" w:cs="Times New Roman"/>
          <w:b/>
          <w:bCs/>
          <w:kern w:val="36"/>
          <w:sz w:val="16"/>
          <w:szCs w:val="16"/>
          <w:lang w:eastAsia="ru-RU"/>
        </w:rPr>
        <w:t>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К депутату Думы Волотовского муниципального округа, Главе Волотовского муниципального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ным, могут быть применены следующие меры ответственности:</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предупреждение;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освобождение депутата от должности в представительном органе муниципального образования с лишением права занимать должности в предст</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вительном органе муниципального образования до прекращения срока его полномочий;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щения срока его полномочий;</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запрет занимать должности в представительном органе муниципального образования до прекращения срока его полномочий;</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запрет исполнять полномочия на постоянной основе до прекращения срока его полномочий.</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54. Ответственность органов местного самоуправления Волотовского муниципального округа, депутатов Думы Волотовского мун</w:t>
      </w:r>
      <w:r w:rsidRPr="00D4048A">
        <w:rPr>
          <w:rFonts w:ascii="Times New Roman" w:eastAsia="Times New Roman" w:hAnsi="Times New Roman" w:cs="Times New Roman"/>
          <w:b/>
          <w:bCs/>
          <w:kern w:val="36"/>
          <w:sz w:val="16"/>
          <w:szCs w:val="16"/>
          <w:lang w:eastAsia="ru-RU"/>
        </w:rPr>
        <w:t>и</w:t>
      </w:r>
      <w:r w:rsidRPr="00D4048A">
        <w:rPr>
          <w:rFonts w:ascii="Times New Roman" w:eastAsia="Times New Roman" w:hAnsi="Times New Roman" w:cs="Times New Roman"/>
          <w:b/>
          <w:bCs/>
          <w:kern w:val="36"/>
          <w:sz w:val="16"/>
          <w:szCs w:val="16"/>
          <w:lang w:eastAsia="ru-RU"/>
        </w:rPr>
        <w:t>ципального округа и Главы Волотовского муниципального округа перед населением</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Ответственность депутатов и выборных должностных лиц местного самоуправления Волотовского муниципального округа перед населением н</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ступает в результате утраты доверия населения путем реализации процедуры отзыва избирателями в порядке, установленном областным законом.</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55. Ответственность органов местного самоуправления Волотовского муниципального округа и должностных лиц местного сам</w:t>
      </w:r>
      <w:r w:rsidRPr="00D4048A">
        <w:rPr>
          <w:rFonts w:ascii="Times New Roman" w:eastAsia="Times New Roman" w:hAnsi="Times New Roman" w:cs="Times New Roman"/>
          <w:b/>
          <w:bCs/>
          <w:kern w:val="36"/>
          <w:sz w:val="16"/>
          <w:szCs w:val="16"/>
          <w:lang w:eastAsia="ru-RU"/>
        </w:rPr>
        <w:t>о</w:t>
      </w:r>
      <w:r w:rsidRPr="00D4048A">
        <w:rPr>
          <w:rFonts w:ascii="Times New Roman" w:eastAsia="Times New Roman" w:hAnsi="Times New Roman" w:cs="Times New Roman"/>
          <w:b/>
          <w:bCs/>
          <w:kern w:val="36"/>
          <w:sz w:val="16"/>
          <w:szCs w:val="16"/>
          <w:lang w:eastAsia="ru-RU"/>
        </w:rPr>
        <w:t>управления Волотовского муниципального округа перед государством</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Ответственность органов местного самоуправления Волотовского муниципального округа и должностных лиц местного самоуправления Волотовск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муниципального округа перед государством наступает на основании решения соответствующего суда в случае нарушения ими </w:t>
      </w:r>
      <w:hyperlink r:id="rId97" w:tgtFrame="_blank" w:history="1">
        <w:r w:rsidRPr="00D4048A">
          <w:rPr>
            <w:rFonts w:ascii="Times New Roman" w:eastAsia="Times New Roman" w:hAnsi="Times New Roman" w:cs="Times New Roman"/>
            <w:sz w:val="16"/>
            <w:szCs w:val="16"/>
            <w:lang w:eastAsia="ru-RU"/>
          </w:rPr>
          <w:t>Конституции Российской Федерации</w:t>
        </w:r>
      </w:hyperlink>
      <w:r w:rsidRPr="00D4048A">
        <w:rPr>
          <w:rFonts w:ascii="Times New Roman" w:eastAsia="Times New Roman" w:hAnsi="Times New Roman" w:cs="Times New Roman"/>
          <w:sz w:val="16"/>
          <w:szCs w:val="16"/>
          <w:lang w:eastAsia="ru-RU"/>
        </w:rPr>
        <w:t>, федеральных конституционных законов, федеральных законов, </w:t>
      </w:r>
      <w:hyperlink r:id="rId98" w:tgtFrame="_blank" w:history="1">
        <w:r w:rsidRPr="00D4048A">
          <w:rPr>
            <w:rFonts w:ascii="Times New Roman" w:eastAsia="Times New Roman" w:hAnsi="Times New Roman" w:cs="Times New Roman"/>
            <w:sz w:val="16"/>
            <w:szCs w:val="16"/>
            <w:lang w:eastAsia="ru-RU"/>
          </w:rPr>
          <w:t>Устава Новгородской области</w:t>
        </w:r>
      </w:hyperlink>
      <w:r w:rsidRPr="00D4048A">
        <w:rPr>
          <w:rFonts w:ascii="Times New Roman" w:eastAsia="Times New Roman" w:hAnsi="Times New Roman" w:cs="Times New Roman"/>
          <w:sz w:val="16"/>
          <w:szCs w:val="16"/>
          <w:lang w:eastAsia="ru-RU"/>
        </w:rPr>
        <w:t>, областных зак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нов, настоящего Устава, а также в случае ненадлежащего осуществления указанными органами и должностными лицами переданных им отдельных гос</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дарственных полномочий.</w:t>
      </w:r>
      <w:proofErr w:type="gramEnd"/>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56. Ответственность Думы Волотовского муниципального округа перед государством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соответствующим судом установлено, что Думой Волотовского муниципального округа принят нормативный правовой акт, прот</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воречащий </w:t>
      </w:r>
      <w:hyperlink r:id="rId99" w:tgtFrame="_blank" w:history="1">
        <w:r w:rsidRPr="00D4048A">
          <w:rPr>
            <w:rFonts w:ascii="Times New Roman" w:eastAsia="Times New Roman" w:hAnsi="Times New Roman" w:cs="Times New Roman"/>
            <w:sz w:val="16"/>
            <w:szCs w:val="16"/>
            <w:lang w:eastAsia="ru-RU"/>
          </w:rPr>
          <w:t>Конституции Российской Федерации</w:t>
        </w:r>
      </w:hyperlink>
      <w:r w:rsidRPr="00D4048A">
        <w:rPr>
          <w:rFonts w:ascii="Times New Roman" w:eastAsia="Times New Roman" w:hAnsi="Times New Roman" w:cs="Times New Roman"/>
          <w:sz w:val="16"/>
          <w:szCs w:val="16"/>
          <w:lang w:eastAsia="ru-RU"/>
        </w:rPr>
        <w:t>, федеральным конституционным законам, федеральным законам, Уставу Новгородской области, облас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ным законам, настоящему Уставу, а Дума Волотовского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Полномочия Думы Волотовского муниципального округа прекращаются со дня вступления в силу областного закона о его роспуске.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3.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соответствующим судом установлено, что избранная в правомочном составе Дума Волотовского муниципального округа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соответствующим судом установлено, что вновь избранная в правомочном составе Дума Волотовского муниципального округа в т</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Областной закон о роспуске Думы Волотовского муниципального округа может быть обжалован в судебном порядке в течение 10 дней со дня вступления в силу.</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6. </w:t>
      </w:r>
      <w:proofErr w:type="gramStart"/>
      <w:r w:rsidRPr="00D4048A">
        <w:rPr>
          <w:rFonts w:ascii="Times New Roman" w:eastAsia="Times New Roman" w:hAnsi="Times New Roman" w:cs="Times New Roman"/>
          <w:sz w:val="16"/>
          <w:szCs w:val="16"/>
          <w:lang w:eastAsia="ru-RU"/>
        </w:rPr>
        <w:t>Депутаты Думы Волотовского муниципального округа, распущенной на основании части 2.1 статьи 73 </w:t>
      </w:r>
      <w:hyperlink r:id="rId100"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xml:space="preserve">, вправе в течение 10 дней со дня вступления в силу областного закона о роспуске Думы  Волотовского муниципального округа обратиться в суд с заявлением для установления факта отсутствия их вины за </w:t>
      </w:r>
      <w:proofErr w:type="spellStart"/>
      <w:r w:rsidRPr="00D4048A">
        <w:rPr>
          <w:rFonts w:ascii="Times New Roman" w:eastAsia="Times New Roman" w:hAnsi="Times New Roman" w:cs="Times New Roman"/>
          <w:sz w:val="16"/>
          <w:szCs w:val="16"/>
          <w:lang w:eastAsia="ru-RU"/>
        </w:rPr>
        <w:t>непроведение</w:t>
      </w:r>
      <w:proofErr w:type="spellEnd"/>
      <w:r w:rsidRPr="00D4048A">
        <w:rPr>
          <w:rFonts w:ascii="Times New Roman" w:eastAsia="Times New Roman" w:hAnsi="Times New Roman" w:cs="Times New Roman"/>
          <w:sz w:val="16"/>
          <w:szCs w:val="16"/>
          <w:lang w:eastAsia="ru-RU"/>
        </w:rPr>
        <w:t xml:space="preserve"> Думой Волотовского муниципального округа правомочного заседания в течение трех месяцев подряд.</w:t>
      </w:r>
      <w:proofErr w:type="gramEnd"/>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57. Ответственность Главы Волотовского муниципального округа перед государством</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Губернатор Новгородской области издает правовой акт об отрешении от должности Главы Волотовского муниципального округа в случае: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издания Главой Волотовского муниципального округа нормативного правового акта, противоречащего </w:t>
      </w:r>
      <w:hyperlink r:id="rId101" w:tgtFrame="_blank" w:history="1">
        <w:r w:rsidRPr="00D4048A">
          <w:rPr>
            <w:rFonts w:ascii="Times New Roman" w:eastAsia="Times New Roman" w:hAnsi="Times New Roman" w:cs="Times New Roman"/>
            <w:sz w:val="16"/>
            <w:szCs w:val="16"/>
            <w:lang w:eastAsia="ru-RU"/>
          </w:rPr>
          <w:t>Конституции Российской Федерации</w:t>
        </w:r>
      </w:hyperlink>
      <w:r w:rsidRPr="00D4048A">
        <w:rPr>
          <w:rFonts w:ascii="Times New Roman" w:eastAsia="Times New Roman" w:hAnsi="Times New Roman" w:cs="Times New Roman"/>
          <w:sz w:val="16"/>
          <w:szCs w:val="16"/>
          <w:lang w:eastAsia="ru-RU"/>
        </w:rPr>
        <w:t>, фед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ральным конституционным законам, федеральным законам, Уставу Новгородской области, областным законам, настоящему Уставу, если такие против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 xml:space="preserve">речия установлены соответствующим судом, а Глава Волотовского муниципального округа в течение двух месяцев со дня вступления в силу решения </w:t>
      </w:r>
      <w:proofErr w:type="gramStart"/>
      <w:r w:rsidRPr="00D4048A">
        <w:rPr>
          <w:rFonts w:ascii="Times New Roman" w:eastAsia="Times New Roman" w:hAnsi="Times New Roman" w:cs="Times New Roman"/>
          <w:sz w:val="16"/>
          <w:szCs w:val="16"/>
          <w:lang w:eastAsia="ru-RU"/>
        </w:rPr>
        <w:t>суда</w:t>
      </w:r>
      <w:proofErr w:type="gramEnd"/>
      <w:r w:rsidRPr="00D4048A">
        <w:rPr>
          <w:rFonts w:ascii="Times New Roman" w:eastAsia="Times New Roman" w:hAnsi="Times New Roman" w:cs="Times New Roman"/>
          <w:sz w:val="16"/>
          <w:szCs w:val="16"/>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2) совершения Главой Волотовского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пасности Российской Федерации и ее обороноспособности, единству правового и экономического пространства Российской Федерации, нецелевое и</w:t>
      </w:r>
      <w:r w:rsidRPr="00D4048A">
        <w:rPr>
          <w:rFonts w:ascii="Times New Roman" w:eastAsia="Times New Roman" w:hAnsi="Times New Roman" w:cs="Times New Roman"/>
          <w:sz w:val="16"/>
          <w:szCs w:val="16"/>
          <w:lang w:eastAsia="ru-RU"/>
        </w:rPr>
        <w:t>с</w:t>
      </w:r>
      <w:r w:rsidRPr="00D4048A">
        <w:rPr>
          <w:rFonts w:ascii="Times New Roman" w:eastAsia="Times New Roman" w:hAnsi="Times New Roman" w:cs="Times New Roman"/>
          <w:sz w:val="16"/>
          <w:szCs w:val="16"/>
          <w:lang w:eastAsia="ru-RU"/>
        </w:rPr>
        <w:t>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D4048A">
        <w:rPr>
          <w:rFonts w:ascii="Times New Roman" w:eastAsia="Times New Roman" w:hAnsi="Times New Roman" w:cs="Times New Roman"/>
          <w:sz w:val="16"/>
          <w:szCs w:val="16"/>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w:t>
      </w:r>
      <w:r w:rsidRPr="00D4048A">
        <w:rPr>
          <w:rFonts w:ascii="Times New Roman" w:eastAsia="Times New Roman" w:hAnsi="Times New Roman" w:cs="Times New Roman"/>
          <w:sz w:val="16"/>
          <w:szCs w:val="16"/>
          <w:lang w:eastAsia="ru-RU"/>
        </w:rPr>
        <w:t>ю</w:t>
      </w:r>
      <w:r w:rsidRPr="00D4048A">
        <w:rPr>
          <w:rFonts w:ascii="Times New Roman" w:eastAsia="Times New Roman" w:hAnsi="Times New Roman" w:cs="Times New Roman"/>
          <w:sz w:val="16"/>
          <w:szCs w:val="16"/>
          <w:lang w:eastAsia="ru-RU"/>
        </w:rPr>
        <w:t>щим судом, а Глава Волотовского муниципального округа не принял в пределах своих полномочий мер по исполнению решения суда.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Срок, в течение которого Губернатор Новгородской области издает правовой акт об отрешении от должности Главы Волотовского муниципального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Глава Волотовского муниципального округа,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58. Удаление в отставку Главы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Дума Волотовского муниципального округа в соответствии с </w:t>
      </w:r>
      <w:hyperlink r:id="rId102"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вправе удалить Главу Волотовского муниципальн</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округа в отставку по инициативе депутатов Думы Волотовского муниципального округа или по инициативе Губернатора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Основаниями для удаления Главы Волотовского муниципального округа в отставку являются: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решения, действия (бездействие) Главы Волотовского муниципального округа, повлекшие (повлекшее) наступление последствий, предусмотре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ных пунктами 2 и 3 части 1 статьи 75 </w:t>
      </w:r>
      <w:hyperlink r:id="rId103"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ных </w:t>
      </w:r>
      <w:hyperlink r:id="rId104" w:tgtFrame="_blank" w:history="1">
        <w:r w:rsidRPr="00D4048A">
          <w:rPr>
            <w:rFonts w:ascii="Times New Roman" w:eastAsia="Times New Roman" w:hAnsi="Times New Roman" w:cs="Times New Roman"/>
            <w:sz w:val="16"/>
            <w:szCs w:val="16"/>
            <w:lang w:eastAsia="ru-RU"/>
          </w:rPr>
          <w:t>Федеральным законом № 131-ФЗ</w:t>
        </w:r>
      </w:hyperlink>
      <w:r w:rsidRPr="00D4048A">
        <w:rPr>
          <w:rFonts w:ascii="Times New Roman" w:eastAsia="Times New Roman" w:hAnsi="Times New Roman" w:cs="Times New Roman"/>
          <w:sz w:val="16"/>
          <w:szCs w:val="16"/>
          <w:lang w:eastAsia="ru-RU"/>
        </w:rPr>
        <w:t>, иными федеральными законами, настоящим Уставом, и (или) обязанностей по обеспечению осуществления орг</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нами местного самоуправления Волотовского муниципального округа отдельных государственных полномочий, переданных органам местного сам</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управления федеральными законами и областными законами;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неудовлетворительная оценка деятельности Главы Волотовского муниципального округа Думой Волотовского муниципального округа по резул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татам его ежегодного отчета перед Думой Волотовского муниципального округа, данная два раза подряд;</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4) несоблюдения ограничений, запретов, неисполнения обязанностей, которые установлены </w:t>
      </w:r>
      <w:hyperlink r:id="rId105" w:tgtFrame="_blank" w:history="1">
        <w:r w:rsidRPr="00D4048A">
          <w:rPr>
            <w:rFonts w:ascii="Times New Roman" w:eastAsia="Times New Roman" w:hAnsi="Times New Roman" w:cs="Times New Roman"/>
            <w:sz w:val="16"/>
            <w:szCs w:val="16"/>
            <w:lang w:eastAsia="ru-RU"/>
          </w:rPr>
          <w:t>Федеральным законом от 25 декабря 2008 года № 273-ФЗ</w:t>
        </w:r>
      </w:hyperlink>
      <w:r w:rsidRPr="00D4048A">
        <w:rPr>
          <w:rFonts w:ascii="Times New Roman" w:eastAsia="Times New Roman" w:hAnsi="Times New Roman" w:cs="Times New Roman"/>
          <w:sz w:val="16"/>
          <w:szCs w:val="16"/>
          <w:lang w:eastAsia="ru-RU"/>
        </w:rPr>
        <w:t> «О противодействии коррупции», </w:t>
      </w:r>
      <w:hyperlink r:id="rId106" w:tgtFrame="_blank" w:history="1">
        <w:r w:rsidRPr="00D4048A">
          <w:rPr>
            <w:rFonts w:ascii="Times New Roman" w:eastAsia="Times New Roman" w:hAnsi="Times New Roman" w:cs="Times New Roman"/>
            <w:sz w:val="16"/>
            <w:szCs w:val="16"/>
            <w:lang w:eastAsia="ru-RU"/>
          </w:rPr>
          <w:t>Федеральным законом от 3 декабря 2012 года № 230-ФЗ</w:t>
        </w:r>
      </w:hyperlink>
      <w:r w:rsidRPr="00D4048A">
        <w:rPr>
          <w:rFonts w:ascii="Times New Roman" w:eastAsia="Times New Roman" w:hAnsi="Times New Roman" w:cs="Times New Roman"/>
          <w:sz w:val="16"/>
          <w:szCs w:val="16"/>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D4048A">
          <w:rPr>
            <w:rFonts w:ascii="Times New Roman" w:eastAsia="Times New Roman" w:hAnsi="Times New Roman" w:cs="Times New Roman"/>
            <w:sz w:val="16"/>
            <w:szCs w:val="16"/>
            <w:lang w:eastAsia="ru-RU"/>
          </w:rPr>
          <w:t>Федеральным законом от 7 мая 2013 года № 79-ФЗ</w:t>
        </w:r>
      </w:hyperlink>
      <w:r w:rsidRPr="00D4048A">
        <w:rPr>
          <w:rFonts w:ascii="Times New Roman" w:eastAsia="Times New Roman" w:hAnsi="Times New Roman" w:cs="Times New Roman"/>
          <w:sz w:val="16"/>
          <w:szCs w:val="16"/>
          <w:lang w:eastAsia="ru-RU"/>
        </w:rPr>
        <w:t> «О запрете отдельным категориям лиц откр</w:t>
      </w:r>
      <w:r w:rsidRPr="00D4048A">
        <w:rPr>
          <w:rFonts w:ascii="Times New Roman" w:eastAsia="Times New Roman" w:hAnsi="Times New Roman" w:cs="Times New Roman"/>
          <w:sz w:val="16"/>
          <w:szCs w:val="16"/>
          <w:lang w:eastAsia="ru-RU"/>
        </w:rPr>
        <w:t>ы</w:t>
      </w:r>
      <w:r w:rsidRPr="00D4048A">
        <w:rPr>
          <w:rFonts w:ascii="Times New Roman" w:eastAsia="Times New Roman" w:hAnsi="Times New Roman" w:cs="Times New Roman"/>
          <w:sz w:val="16"/>
          <w:szCs w:val="16"/>
          <w:lang w:eastAsia="ru-RU"/>
        </w:rPr>
        <w:t>вать и иметь счета (вклады), хранить</w:t>
      </w:r>
      <w:proofErr w:type="gramEnd"/>
      <w:r w:rsidRPr="00D4048A">
        <w:rPr>
          <w:rFonts w:ascii="Times New Roman" w:eastAsia="Times New Roman" w:hAnsi="Times New Roman" w:cs="Times New Roman"/>
          <w:sz w:val="16"/>
          <w:szCs w:val="16"/>
          <w:lang w:eastAsia="ru-RU"/>
        </w:rPr>
        <w:t xml:space="preserve"> наличные денежные средства и ценности в иностранных банках, расположенных за пределами территории Росси</w:t>
      </w:r>
      <w:r w:rsidRPr="00D4048A">
        <w:rPr>
          <w:rFonts w:ascii="Times New Roman" w:eastAsia="Times New Roman" w:hAnsi="Times New Roman" w:cs="Times New Roman"/>
          <w:sz w:val="16"/>
          <w:szCs w:val="16"/>
          <w:lang w:eastAsia="ru-RU"/>
        </w:rPr>
        <w:t>й</w:t>
      </w:r>
      <w:r w:rsidRPr="00D4048A">
        <w:rPr>
          <w:rFonts w:ascii="Times New Roman" w:eastAsia="Times New Roman" w:hAnsi="Times New Roman" w:cs="Times New Roman"/>
          <w:sz w:val="16"/>
          <w:szCs w:val="16"/>
          <w:lang w:eastAsia="ru-RU"/>
        </w:rPr>
        <w:t>ской Федерации, владеть и (или) пользоваться иностранными финансовыми инструментами»;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5) допущение Главой Волотовского муниципального округа, Администрацией Волотовского муниципального округа, иными органами и должнос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ными лицами местного самоуправления Волотовского муниципального округа и подведомственными организациями массового нарушения государстве</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ных гарантий равенства прав и свобод человека и гражданина в зависимости от расы, национальности, языка, отношения к религии и других обсто</w:t>
      </w:r>
      <w:r w:rsidRPr="00D4048A">
        <w:rPr>
          <w:rFonts w:ascii="Times New Roman" w:eastAsia="Times New Roman" w:hAnsi="Times New Roman" w:cs="Times New Roman"/>
          <w:sz w:val="16"/>
          <w:szCs w:val="16"/>
          <w:lang w:eastAsia="ru-RU"/>
        </w:rPr>
        <w:t>я</w:t>
      </w:r>
      <w:r w:rsidRPr="00D4048A">
        <w:rPr>
          <w:rFonts w:ascii="Times New Roman" w:eastAsia="Times New Roman" w:hAnsi="Times New Roman" w:cs="Times New Roman"/>
          <w:sz w:val="16"/>
          <w:szCs w:val="16"/>
          <w:lang w:eastAsia="ru-RU"/>
        </w:rPr>
        <w:t>тельств, ограничения прав и дискриминации по признакам расовой, национальной, языковой или религиозной принадлежности, если это</w:t>
      </w:r>
      <w:proofErr w:type="gramEnd"/>
      <w:r w:rsidRPr="00D4048A">
        <w:rPr>
          <w:rFonts w:ascii="Times New Roman" w:eastAsia="Times New Roman" w:hAnsi="Times New Roman" w:cs="Times New Roman"/>
          <w:sz w:val="16"/>
          <w:szCs w:val="16"/>
          <w:lang w:eastAsia="ru-RU"/>
        </w:rPr>
        <w:t xml:space="preserve"> повлекло нар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шение межнационального и межконфессионального согласия и способствовало возникновению межнациональных (межэтнических) и межконфесси</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нальных конфликтов.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Инициатива депутатов Думы Волотовского муниципального округа об удалении Главы Волотовского муниципального округа в отставку, выдвин</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тая не менее чем одной третью от установленной численности депутатов Думы Волотовского муниципального округа, оформляется в виде обращения, которое вносится в Думу Волотовского муниципального округа. Указанное обращение вносится вместе с проектом решения Думы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об удалении Главы Волотовского муниципального округа в отставку. О выдвижении данной инициативы Глава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и Губернатор Новгородской области уведомляются не позднее дня, следующего за днем внесения указанного обращения в Думу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Рассмотрение инициативы депутатов Думы Волотовского муниципального округа об удалении Главы Волотовского муниципального округа в о</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ставку осуществляется с учетом мнения Губернатора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при рассмотрении инициативы депутатов Думы Волотовского муниципального округа об удалении Главы Волотовского муниц</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пального округа в отставку предполагается рассмотрение вопросов, касающихся обеспечения осуществления органами местного самоуправления Вол</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товского муниципального округа отдельных государственных полномочий, переданных органам местного самоуправления Волотовского муниципального округа федеральными законами и областными законами, и (или) решений, действий (бездействия) Главы Волотовского муниципального округа, повле</w:t>
      </w:r>
      <w:r w:rsidRPr="00D4048A">
        <w:rPr>
          <w:rFonts w:ascii="Times New Roman" w:eastAsia="Times New Roman" w:hAnsi="Times New Roman" w:cs="Times New Roman"/>
          <w:sz w:val="16"/>
          <w:szCs w:val="16"/>
          <w:lang w:eastAsia="ru-RU"/>
        </w:rPr>
        <w:t>к</w:t>
      </w:r>
      <w:r w:rsidRPr="00D4048A">
        <w:rPr>
          <w:rFonts w:ascii="Times New Roman" w:eastAsia="Times New Roman" w:hAnsi="Times New Roman" w:cs="Times New Roman"/>
          <w:sz w:val="16"/>
          <w:szCs w:val="16"/>
          <w:lang w:eastAsia="ru-RU"/>
        </w:rPr>
        <w:t>ших (повлекшего) наступление последствий, предусмотренных пунктами 2 и 3 части 1 статьи 75 </w:t>
      </w:r>
      <w:hyperlink r:id="rId108" w:tgtFrame="_blank" w:history="1">
        <w:r w:rsidRPr="00D4048A">
          <w:rPr>
            <w:rFonts w:ascii="Times New Roman" w:eastAsia="Times New Roman" w:hAnsi="Times New Roman" w:cs="Times New Roman"/>
            <w:sz w:val="16"/>
            <w:szCs w:val="16"/>
            <w:lang w:eastAsia="ru-RU"/>
          </w:rPr>
          <w:t>Федерального закона № 131-ФЗ</w:t>
        </w:r>
      </w:hyperlink>
      <w:r w:rsidRPr="00D4048A">
        <w:rPr>
          <w:rFonts w:ascii="Times New Roman" w:eastAsia="Times New Roman" w:hAnsi="Times New Roman" w:cs="Times New Roman"/>
          <w:sz w:val="16"/>
          <w:szCs w:val="16"/>
          <w:lang w:eastAsia="ru-RU"/>
        </w:rPr>
        <w:t>, решение об удалении Главы Волотовского муниципального округа в отставку может быть принято только при согласии Губернатора Новгородской области.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Инициатива Губернатора Новгородской области об удалении Главы Волотовского муниципального округа в отставку оформляется в виде обращ</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которое вносится в Думу Волотовского муниципального округа вместе с проектом соответствующего решения Думы Волотовского муниципального округа. О выдвижении данной инициативы Глава Волотовского муниципального округа уведомляется не позднее дня, следующего за днем внесения ук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занного обращения в Думу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7. Рассмотрение инициативы депутатов Думы Волотовского муниципального округа или Губернатора Новгородской области об удалении Главы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 в отставку осуществляется Думой Волотовского муниципального округа в течение одного месяца со дня внесения соответствующего обращения.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8. Решение Думы Волотовского муниципального округа об удалении Главы Волотовского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9. Решение Думы Волотовского_ муниципального округа об удалении Главы Волотовского муниципального округа в отставку подписывается пре</w:t>
      </w:r>
      <w:r w:rsidRPr="00D4048A">
        <w:rPr>
          <w:rFonts w:ascii="Times New Roman" w:eastAsia="Times New Roman" w:hAnsi="Times New Roman" w:cs="Times New Roman"/>
          <w:sz w:val="16"/>
          <w:szCs w:val="16"/>
          <w:lang w:eastAsia="ru-RU"/>
        </w:rPr>
        <w:t>д</w:t>
      </w:r>
      <w:r w:rsidRPr="00D4048A">
        <w:rPr>
          <w:rFonts w:ascii="Times New Roman" w:eastAsia="Times New Roman" w:hAnsi="Times New Roman" w:cs="Times New Roman"/>
          <w:sz w:val="16"/>
          <w:szCs w:val="16"/>
          <w:lang w:eastAsia="ru-RU"/>
        </w:rPr>
        <w:t>седателем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10. При рассмотрении и принятии Думой Волотовского муниципального округа решения об удалении Главы Волотовского муниципального округа в отставку должны быть обеспечены:</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тов Думы Волотовского муниципального округа или Губернатора Новгородской области и с проектом решения Думы Волотовского муниципального округа об удалении его в отставку;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предоставление ему возможности дать депутатам Думы Волотовского муниципального округа объяснения по поводу обстоятельств, выдвигаемых в качестве основания для удаления в отставку.</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Глава Волотовского муниципального округа не согласен с решением Думы Волотовского муниципального округа об удалении его в отставку, он вправе в письменном виде изложить свое особое мнение.</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Решение Думы Волотовского муниципального округа об удалении Главы Волотовского муниципального округа в отставку подлежит официал</w:t>
      </w:r>
      <w:r w:rsidRPr="00D4048A">
        <w:rPr>
          <w:rFonts w:ascii="Times New Roman" w:eastAsia="Times New Roman" w:hAnsi="Times New Roman" w:cs="Times New Roman"/>
          <w:sz w:val="16"/>
          <w:szCs w:val="16"/>
          <w:lang w:eastAsia="ru-RU"/>
        </w:rPr>
        <w:t>ь</w:t>
      </w:r>
      <w:r w:rsidRPr="00D4048A">
        <w:rPr>
          <w:rFonts w:ascii="Times New Roman" w:eastAsia="Times New Roman" w:hAnsi="Times New Roman" w:cs="Times New Roman"/>
          <w:sz w:val="16"/>
          <w:szCs w:val="16"/>
          <w:lang w:eastAsia="ru-RU"/>
        </w:rPr>
        <w:t>ному опубликованию (обнародованию) не позднее чем через пять дней со дня его принятия.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Глава Волотовского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занным решением Думы Волотовского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В случае</w:t>
      </w:r>
      <w:proofErr w:type="gramStart"/>
      <w:r w:rsidRPr="00D4048A">
        <w:rPr>
          <w:rFonts w:ascii="Times New Roman" w:eastAsia="Times New Roman" w:hAnsi="Times New Roman" w:cs="Times New Roman"/>
          <w:sz w:val="16"/>
          <w:szCs w:val="16"/>
          <w:lang w:eastAsia="ru-RU"/>
        </w:rPr>
        <w:t>,</w:t>
      </w:r>
      <w:proofErr w:type="gramEnd"/>
      <w:r w:rsidRPr="00D4048A">
        <w:rPr>
          <w:rFonts w:ascii="Times New Roman" w:eastAsia="Times New Roman" w:hAnsi="Times New Roman" w:cs="Times New Roman"/>
          <w:sz w:val="16"/>
          <w:szCs w:val="16"/>
          <w:lang w:eastAsia="ru-RU"/>
        </w:rPr>
        <w:t xml:space="preserve"> если инициатива депутатов Думы Волотовского муниципального округа или Губернатора Новгородской области об удалении Главы 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лотовского муниципального округа в отставку отклонена Думой Волотовского муниципального округа, вопрос об удалении Главы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 в отставку может быть вынесен на повторное рассмотрение Думы Волотовского муниципального округа не ранее чем через два месяца со дня провед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заседания Думы Волотовского муниципального округа, на котором рассматривался указанный вопрос.</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Глава Волотовского муниципального округа, в отношении которого Думой Волотовского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59. Ответственность органов местного самоуправления Волотовского муниципального округа и должностных лиц местного сам</w:t>
      </w:r>
      <w:r w:rsidRPr="00D4048A">
        <w:rPr>
          <w:rFonts w:ascii="Times New Roman" w:eastAsia="Times New Roman" w:hAnsi="Times New Roman" w:cs="Times New Roman"/>
          <w:b/>
          <w:bCs/>
          <w:kern w:val="36"/>
          <w:sz w:val="16"/>
          <w:szCs w:val="16"/>
          <w:lang w:eastAsia="ru-RU"/>
        </w:rPr>
        <w:t>о</w:t>
      </w:r>
      <w:r w:rsidRPr="00D4048A">
        <w:rPr>
          <w:rFonts w:ascii="Times New Roman" w:eastAsia="Times New Roman" w:hAnsi="Times New Roman" w:cs="Times New Roman"/>
          <w:b/>
          <w:bCs/>
          <w:kern w:val="36"/>
          <w:sz w:val="16"/>
          <w:szCs w:val="16"/>
          <w:lang w:eastAsia="ru-RU"/>
        </w:rPr>
        <w:t>управления Волотовского муниципального округа перед физическими и юридическими лицами</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Ответственность органов местного самоуправления Волотовского муниципального округа и должностных лиц местного самоуправления Волотовск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го муниципального округа перед физическими и юридическими лицами наступает в порядке, установленном федеральными законами.</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ГЛАВА 7. ЗАКЛЮЧИТЕЛЬНЫЕ ПОЛОЖЕНИЯ</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60 Порядок принятия Устава, порядок внесения изменений и дополнений в Устав</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Проект Устава Волотовского муниципального округа, проект решения Думы Волотовского муниципального округа о внесении изменений и допо</w:t>
      </w:r>
      <w:r w:rsidRPr="00D4048A">
        <w:rPr>
          <w:rFonts w:ascii="Times New Roman" w:eastAsia="Times New Roman" w:hAnsi="Times New Roman" w:cs="Times New Roman"/>
          <w:sz w:val="16"/>
          <w:szCs w:val="16"/>
          <w:lang w:eastAsia="ru-RU"/>
        </w:rPr>
        <w:t>л</w:t>
      </w:r>
      <w:r w:rsidRPr="00D4048A">
        <w:rPr>
          <w:rFonts w:ascii="Times New Roman" w:eastAsia="Times New Roman" w:hAnsi="Times New Roman" w:cs="Times New Roman"/>
          <w:sz w:val="16"/>
          <w:szCs w:val="16"/>
          <w:lang w:eastAsia="ru-RU"/>
        </w:rPr>
        <w:t xml:space="preserve">нений в Устав Волотовского муниципального округа не </w:t>
      </w:r>
      <w:proofErr w:type="gramStart"/>
      <w:r w:rsidRPr="00D4048A">
        <w:rPr>
          <w:rFonts w:ascii="Times New Roman" w:eastAsia="Times New Roman" w:hAnsi="Times New Roman" w:cs="Times New Roman"/>
          <w:sz w:val="16"/>
          <w:szCs w:val="16"/>
          <w:lang w:eastAsia="ru-RU"/>
        </w:rPr>
        <w:t>позднее</w:t>
      </w:r>
      <w:proofErr w:type="gramEnd"/>
      <w:r w:rsidRPr="00D4048A">
        <w:rPr>
          <w:rFonts w:ascii="Times New Roman" w:eastAsia="Times New Roman" w:hAnsi="Times New Roman" w:cs="Times New Roman"/>
          <w:sz w:val="16"/>
          <w:szCs w:val="16"/>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Волотовского муниципального округа порядка учета предложений по указанным проектам, а также порядка участия граждан в их обсуждении.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proofErr w:type="gramStart"/>
      <w:r w:rsidRPr="00D4048A">
        <w:rPr>
          <w:rFonts w:ascii="Times New Roman" w:eastAsia="Times New Roman" w:hAnsi="Times New Roman" w:cs="Times New Roman"/>
          <w:sz w:val="16"/>
          <w:szCs w:val="1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нений и дополнений в Устав Волотовского муниципального округа, а также порядка участия граждан в его обсуждении в случае, когда в Устав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 вносятся изменения в форме точного воспроизведения положений </w:t>
      </w:r>
      <w:hyperlink r:id="rId109" w:tgtFrame="_blank" w:history="1">
        <w:r w:rsidRPr="00D4048A">
          <w:rPr>
            <w:rFonts w:ascii="Times New Roman" w:eastAsia="Times New Roman" w:hAnsi="Times New Roman" w:cs="Times New Roman"/>
            <w:sz w:val="16"/>
            <w:szCs w:val="16"/>
            <w:lang w:eastAsia="ru-RU"/>
          </w:rPr>
          <w:t>Конституции Российской Федерации</w:t>
        </w:r>
      </w:hyperlink>
      <w:r w:rsidRPr="00D4048A">
        <w:rPr>
          <w:rFonts w:ascii="Times New Roman" w:eastAsia="Times New Roman" w:hAnsi="Times New Roman" w:cs="Times New Roman"/>
          <w:sz w:val="16"/>
          <w:szCs w:val="16"/>
          <w:lang w:eastAsia="ru-RU"/>
        </w:rPr>
        <w:t>, федеральных зак</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нов, </w:t>
      </w:r>
      <w:hyperlink r:id="rId110" w:tgtFrame="_blank" w:history="1">
        <w:r w:rsidRPr="00D4048A">
          <w:rPr>
            <w:rFonts w:ascii="Times New Roman" w:eastAsia="Times New Roman" w:hAnsi="Times New Roman" w:cs="Times New Roman"/>
            <w:sz w:val="16"/>
            <w:szCs w:val="16"/>
            <w:lang w:eastAsia="ru-RU"/>
          </w:rPr>
          <w:t>Устава Новгородской области</w:t>
        </w:r>
      </w:hyperlink>
      <w:r w:rsidRPr="00D4048A">
        <w:rPr>
          <w:rFonts w:ascii="Times New Roman" w:eastAsia="Times New Roman" w:hAnsi="Times New Roman" w:cs="Times New Roman"/>
          <w:sz w:val="16"/>
          <w:szCs w:val="16"/>
          <w:lang w:eastAsia="ru-RU"/>
        </w:rPr>
        <w:t>, областных законов в целях приведения Устава</w:t>
      </w:r>
      <w:proofErr w:type="gramEnd"/>
      <w:r w:rsidRPr="00D4048A">
        <w:rPr>
          <w:rFonts w:ascii="Times New Roman" w:eastAsia="Times New Roman" w:hAnsi="Times New Roman" w:cs="Times New Roman"/>
          <w:sz w:val="16"/>
          <w:szCs w:val="16"/>
          <w:lang w:eastAsia="ru-RU"/>
        </w:rPr>
        <w:t xml:space="preserve"> Волотовского муниципального округа в соответствие с этими норм</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тивными правовыми актами.</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 Устав Волотовского муниципального округа принимается большинством в 2/3 голосов от установленной численности депутатов Думы Волото</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3. Изменения и дополнения в Устав Волотовского муниципального округа вносятся решением Думы Волотовского муниципального округа, которое принимается большинством в 2/3 голосов от установленной численности депутатов Думы Волотовского муниципального округа.</w:t>
      </w:r>
    </w:p>
    <w:p w:rsidR="008F2BC8" w:rsidRPr="00D4048A" w:rsidRDefault="008F2BC8" w:rsidP="009B6E3B">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Устав Волотовского муниципального округа, решение о внесении изменений и дополнений в Устав Волотовского муниципального округа подл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F2BC8" w:rsidRPr="00D4048A" w:rsidRDefault="008F2BC8" w:rsidP="008F2BC8">
      <w:pPr>
        <w:spacing w:after="0" w:line="240" w:lineRule="auto"/>
        <w:ind w:firstLine="284"/>
        <w:jc w:val="both"/>
        <w:outlineLvl w:val="0"/>
        <w:rPr>
          <w:rFonts w:ascii="Times New Roman" w:eastAsia="Times New Roman" w:hAnsi="Times New Roman" w:cs="Times New Roman"/>
          <w:b/>
          <w:bCs/>
          <w:kern w:val="36"/>
          <w:sz w:val="16"/>
          <w:szCs w:val="16"/>
          <w:lang w:eastAsia="ru-RU"/>
        </w:rPr>
      </w:pPr>
      <w:r w:rsidRPr="00D4048A">
        <w:rPr>
          <w:rFonts w:ascii="Times New Roman" w:eastAsia="Times New Roman" w:hAnsi="Times New Roman" w:cs="Times New Roman"/>
          <w:b/>
          <w:bCs/>
          <w:kern w:val="36"/>
          <w:sz w:val="16"/>
          <w:szCs w:val="16"/>
          <w:lang w:eastAsia="ru-RU"/>
        </w:rPr>
        <w:t>Статья 61. Вступление в силу Устава Волотовского муниципального округа, решения о внесении изменений и дополнений в Устав Волото</w:t>
      </w:r>
      <w:r w:rsidRPr="00D4048A">
        <w:rPr>
          <w:rFonts w:ascii="Times New Roman" w:eastAsia="Times New Roman" w:hAnsi="Times New Roman" w:cs="Times New Roman"/>
          <w:b/>
          <w:bCs/>
          <w:kern w:val="36"/>
          <w:sz w:val="16"/>
          <w:szCs w:val="16"/>
          <w:lang w:eastAsia="ru-RU"/>
        </w:rPr>
        <w:t>в</w:t>
      </w:r>
      <w:r w:rsidRPr="00D4048A">
        <w:rPr>
          <w:rFonts w:ascii="Times New Roman" w:eastAsia="Times New Roman" w:hAnsi="Times New Roman" w:cs="Times New Roman"/>
          <w:b/>
          <w:bCs/>
          <w:kern w:val="36"/>
          <w:sz w:val="16"/>
          <w:szCs w:val="16"/>
          <w:lang w:eastAsia="ru-RU"/>
        </w:rPr>
        <w:t>ского муниципального округа</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Устав Волотовского муниципального округа, решение о внесении изменений и дополнений в Устав Волотовского муниципального округа подл</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жат официальному опубликованию (обнародованию)  после их государственной регистрации и вступают в силу после официального опубликования (о</w:t>
      </w:r>
      <w:r w:rsidRPr="00D4048A">
        <w:rPr>
          <w:rFonts w:ascii="Times New Roman" w:eastAsia="Times New Roman" w:hAnsi="Times New Roman" w:cs="Times New Roman"/>
          <w:sz w:val="16"/>
          <w:szCs w:val="16"/>
          <w:lang w:eastAsia="ru-RU"/>
        </w:rPr>
        <w:t>б</w:t>
      </w:r>
      <w:r w:rsidRPr="00D4048A">
        <w:rPr>
          <w:rFonts w:ascii="Times New Roman" w:eastAsia="Times New Roman" w:hAnsi="Times New Roman" w:cs="Times New Roman"/>
          <w:sz w:val="16"/>
          <w:szCs w:val="16"/>
          <w:lang w:eastAsia="ru-RU"/>
        </w:rPr>
        <w:t>народования).</w:t>
      </w:r>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w:t>
      </w:r>
      <w:proofErr w:type="gramStart"/>
      <w:r w:rsidRPr="00D4048A">
        <w:rPr>
          <w:rFonts w:ascii="Times New Roman" w:eastAsia="Times New Roman" w:hAnsi="Times New Roman" w:cs="Times New Roman"/>
          <w:sz w:val="16"/>
          <w:szCs w:val="16"/>
          <w:lang w:eastAsia="ru-RU"/>
        </w:rPr>
        <w:t>Глава Волотовского муниципального округа обязан опубликовать (обнародовать) зарегистрированные Устав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 решение о внесении изменений и дополнений в Устав Волотовского муниципального округа в течение семи дней со дня их поступления из территор</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F2BC8" w:rsidRPr="00D4048A" w:rsidRDefault="008F2BC8" w:rsidP="008F2BC8">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w:t>
      </w:r>
      <w:proofErr w:type="gramStart"/>
      <w:r w:rsidRPr="00D4048A">
        <w:rPr>
          <w:rFonts w:ascii="Times New Roman" w:eastAsia="Times New Roman" w:hAnsi="Times New Roman" w:cs="Times New Roman"/>
          <w:sz w:val="16"/>
          <w:szCs w:val="16"/>
          <w:lang w:eastAsia="ru-RU"/>
        </w:rPr>
        <w:t>Изменения и дополнения, внесенные в устав муниципального образования и изменяющие структуру органов местного самоуправления, разгран</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Волотовского муниципального округа, принявшей муниципальный правовой акт</w:t>
      </w:r>
      <w:proofErr w:type="gramEnd"/>
      <w:r w:rsidRPr="00D4048A">
        <w:rPr>
          <w:rFonts w:ascii="Times New Roman" w:eastAsia="Times New Roman" w:hAnsi="Times New Roman" w:cs="Times New Roman"/>
          <w:sz w:val="16"/>
          <w:szCs w:val="16"/>
          <w:lang w:eastAsia="ru-RU"/>
        </w:rPr>
        <w:t xml:space="preserve"> о внесении указанных изменений и дополнений в устав Волотовского муниципального округа.</w:t>
      </w:r>
    </w:p>
    <w:p w:rsidR="008F2BC8" w:rsidRPr="00D4048A" w:rsidRDefault="008F2BC8" w:rsidP="003A464E">
      <w:pPr>
        <w:spacing w:after="0" w:line="240" w:lineRule="auto"/>
        <w:ind w:firstLine="284"/>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w:t>
      </w:r>
    </w:p>
    <w:p w:rsidR="003A464E" w:rsidRPr="00D4048A" w:rsidRDefault="003A464E" w:rsidP="003A464E">
      <w:pPr>
        <w:keepNext/>
        <w:spacing w:after="0" w:line="240" w:lineRule="auto"/>
        <w:jc w:val="center"/>
        <w:outlineLvl w:val="2"/>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АДМИНИСТРАЦИЯ ВОЛОТОВСКОГО МУНИЦИПАЛЬНОГО ОКРУГА</w:t>
      </w:r>
    </w:p>
    <w:p w:rsidR="003A464E" w:rsidRPr="00D4048A" w:rsidRDefault="003A464E" w:rsidP="003A464E">
      <w:pPr>
        <w:keepNext/>
        <w:spacing w:after="0" w:line="240" w:lineRule="auto"/>
        <w:jc w:val="center"/>
        <w:outlineLvl w:val="0"/>
        <w:rPr>
          <w:rFonts w:ascii="Times New Roman" w:eastAsia="Times New Roman" w:hAnsi="Times New Roman" w:cs="Times New Roman"/>
          <w:b/>
          <w:bCs/>
          <w:sz w:val="16"/>
          <w:szCs w:val="16"/>
          <w:lang w:eastAsia="ru-RU"/>
        </w:rPr>
      </w:pPr>
      <w:proofErr w:type="gramStart"/>
      <w:r w:rsidRPr="00D4048A">
        <w:rPr>
          <w:rFonts w:ascii="Times New Roman" w:eastAsia="Times New Roman" w:hAnsi="Times New Roman" w:cs="Times New Roman"/>
          <w:b/>
          <w:bCs/>
          <w:sz w:val="16"/>
          <w:szCs w:val="16"/>
          <w:lang w:eastAsia="ru-RU"/>
        </w:rPr>
        <w:t>П</w:t>
      </w:r>
      <w:proofErr w:type="gramEnd"/>
      <w:r w:rsidRPr="00D4048A">
        <w:rPr>
          <w:rFonts w:ascii="Times New Roman" w:eastAsia="Times New Roman" w:hAnsi="Times New Roman" w:cs="Times New Roman"/>
          <w:b/>
          <w:bCs/>
          <w:sz w:val="16"/>
          <w:szCs w:val="16"/>
          <w:lang w:eastAsia="ru-RU"/>
        </w:rPr>
        <w:t xml:space="preserve"> О С Т А Н О В Л Е Н И Е</w:t>
      </w:r>
    </w:p>
    <w:p w:rsidR="003A464E" w:rsidRPr="00D4048A" w:rsidRDefault="003A464E" w:rsidP="003A464E">
      <w:pPr>
        <w:spacing w:after="0" w:line="240" w:lineRule="auto"/>
        <w:jc w:val="center"/>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от 25.12.2020  № 22</w:t>
      </w:r>
    </w:p>
    <w:p w:rsidR="003A464E" w:rsidRPr="00D4048A" w:rsidRDefault="003A464E" w:rsidP="003A464E">
      <w:pPr>
        <w:spacing w:after="0" w:line="240" w:lineRule="auto"/>
        <w:rPr>
          <w:rFonts w:ascii="Times New Roman" w:eastAsia="Times New Roman" w:hAnsi="Times New Roman" w:cs="Times New Roman"/>
          <w:sz w:val="16"/>
          <w:szCs w:val="16"/>
          <w:lang w:eastAsia="ru-RU"/>
        </w:rPr>
      </w:pPr>
    </w:p>
    <w:p w:rsidR="003A464E" w:rsidRPr="00D4048A" w:rsidRDefault="003A464E" w:rsidP="003A464E">
      <w:pPr>
        <w:autoSpaceDE w:val="0"/>
        <w:autoSpaceDN w:val="0"/>
        <w:spacing w:after="0" w:line="240" w:lineRule="auto"/>
        <w:ind w:right="-1"/>
        <w:jc w:val="center"/>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Об утверждении Порядка осуществления органами местного самоуправления и (или) находящимися в их ведении казенными учреждениями бюджетных полномочий главных администраторов доходов бюджета Волотовского муниципального округа</w:t>
      </w:r>
    </w:p>
    <w:p w:rsidR="003A464E" w:rsidRPr="00D4048A" w:rsidRDefault="003A464E" w:rsidP="003A464E">
      <w:pPr>
        <w:autoSpaceDE w:val="0"/>
        <w:autoSpaceDN w:val="0"/>
        <w:spacing w:after="0" w:line="240" w:lineRule="auto"/>
        <w:jc w:val="both"/>
        <w:rPr>
          <w:rFonts w:ascii="Times New Roman" w:eastAsia="Times New Roman" w:hAnsi="Times New Roman" w:cs="Times New Roman"/>
          <w:sz w:val="16"/>
          <w:szCs w:val="16"/>
          <w:lang w:eastAsia="ru-RU"/>
        </w:rPr>
      </w:pP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В соответствии со </w:t>
      </w:r>
      <w:hyperlink r:id="rId111" w:history="1">
        <w:r w:rsidRPr="00D4048A">
          <w:rPr>
            <w:rFonts w:ascii="Times New Roman" w:eastAsia="Times New Roman" w:hAnsi="Times New Roman" w:cs="Times New Roman"/>
            <w:sz w:val="16"/>
            <w:szCs w:val="16"/>
            <w:lang w:eastAsia="ru-RU"/>
          </w:rPr>
          <w:t>статьей 160.1</w:t>
        </w:r>
      </w:hyperlink>
      <w:r w:rsidRPr="00D4048A">
        <w:rPr>
          <w:rFonts w:ascii="Times New Roman" w:eastAsia="Times New Roman" w:hAnsi="Times New Roman" w:cs="Times New Roman"/>
          <w:sz w:val="16"/>
          <w:szCs w:val="16"/>
          <w:lang w:eastAsia="ru-RU"/>
        </w:rPr>
        <w:t xml:space="preserve"> Бюджетного кодекса Российской Федерации </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b/>
          <w:sz w:val="16"/>
          <w:szCs w:val="16"/>
          <w:lang w:eastAsia="ru-RU"/>
        </w:rPr>
        <w:t>ПОСТАНОВЛЯЮ</w:t>
      </w:r>
      <w:r w:rsidRPr="00D4048A">
        <w:rPr>
          <w:rFonts w:ascii="Times New Roman" w:eastAsia="Times New Roman" w:hAnsi="Times New Roman" w:cs="Times New Roman"/>
          <w:sz w:val="16"/>
          <w:szCs w:val="16"/>
          <w:lang w:eastAsia="ru-RU"/>
        </w:rPr>
        <w:t>:</w:t>
      </w:r>
    </w:p>
    <w:p w:rsidR="003A464E" w:rsidRPr="00D4048A" w:rsidRDefault="003A464E" w:rsidP="003A464E">
      <w:pPr>
        <w:spacing w:after="0" w:line="240" w:lineRule="auto"/>
        <w:ind w:firstLine="708"/>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Утвердить прилагаемый Порядок осуществления органами местного самоуправления и (или) находящимися в их ведении казенными учре</w:t>
      </w:r>
      <w:r w:rsidRPr="00D4048A">
        <w:rPr>
          <w:rFonts w:ascii="Times New Roman" w:eastAsia="Times New Roman" w:hAnsi="Times New Roman" w:cs="Times New Roman"/>
          <w:sz w:val="16"/>
          <w:szCs w:val="16"/>
          <w:lang w:eastAsia="ru-RU"/>
        </w:rPr>
        <w:t>ж</w:t>
      </w:r>
      <w:r w:rsidRPr="00D4048A">
        <w:rPr>
          <w:rFonts w:ascii="Times New Roman" w:eastAsia="Times New Roman" w:hAnsi="Times New Roman" w:cs="Times New Roman"/>
          <w:sz w:val="16"/>
          <w:szCs w:val="16"/>
          <w:lang w:eastAsia="ru-RU"/>
        </w:rPr>
        <w:t>дениями бюджетных полномочий главных администраторов доходов бюджета Волотовского муниципального округа</w:t>
      </w:r>
    </w:p>
    <w:p w:rsidR="003A464E" w:rsidRPr="00D4048A" w:rsidRDefault="003A464E" w:rsidP="003A464E">
      <w:pPr>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Опубликовать настоящее решение в муниципальной газете «Волотовский вестник» и разместить в информационно-телекоммуникационной сети «Интернет» на официальном сайте Администрации муниципального района. </w:t>
      </w:r>
    </w:p>
    <w:p w:rsidR="003A464E" w:rsidRPr="00D4048A" w:rsidRDefault="003A464E" w:rsidP="003A464E">
      <w:pPr>
        <w:spacing w:after="0" w:line="240" w:lineRule="auto"/>
        <w:jc w:val="right"/>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Глава муниципального округа                                      А.И. </w:t>
      </w:r>
      <w:proofErr w:type="spellStart"/>
      <w:r w:rsidRPr="00D4048A">
        <w:rPr>
          <w:rFonts w:ascii="Times New Roman" w:eastAsia="Times New Roman" w:hAnsi="Times New Roman" w:cs="Times New Roman"/>
          <w:sz w:val="16"/>
          <w:szCs w:val="16"/>
          <w:lang w:eastAsia="ru-RU"/>
        </w:rPr>
        <w:t>Лыжов</w:t>
      </w:r>
      <w:proofErr w:type="spellEnd"/>
    </w:p>
    <w:p w:rsidR="003A464E" w:rsidRPr="00D4048A" w:rsidRDefault="003A464E" w:rsidP="003A464E">
      <w:pPr>
        <w:spacing w:after="0" w:line="240" w:lineRule="auto"/>
        <w:jc w:val="right"/>
        <w:rPr>
          <w:rFonts w:ascii="Times New Roman" w:eastAsia="Times New Roman" w:hAnsi="Times New Roman" w:cs="Times New Roman"/>
          <w:sz w:val="16"/>
          <w:szCs w:val="16"/>
          <w:lang w:eastAsia="ru-RU"/>
        </w:rPr>
      </w:pPr>
    </w:p>
    <w:p w:rsidR="003A464E" w:rsidRPr="00D4048A" w:rsidRDefault="003A464E" w:rsidP="003A464E">
      <w:pPr>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w:t>
      </w:r>
      <w:proofErr w:type="gramEnd"/>
      <w:r w:rsidRPr="00D4048A">
        <w:rPr>
          <w:rFonts w:ascii="Times New Roman" w:hAnsi="Times New Roman" w:cs="Times New Roman"/>
          <w:sz w:val="14"/>
          <w:szCs w:val="14"/>
        </w:rPr>
        <w:t xml:space="preserve"> постановлением Администрации</w:t>
      </w:r>
    </w:p>
    <w:p w:rsidR="003A464E" w:rsidRPr="00D4048A" w:rsidRDefault="003A464E" w:rsidP="003A464E">
      <w:pPr>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Волотовского муниципального округа от 26.12.2020 № 22 </w:t>
      </w:r>
    </w:p>
    <w:p w:rsidR="003A464E" w:rsidRPr="00D4048A" w:rsidRDefault="003A464E" w:rsidP="003A464E">
      <w:pPr>
        <w:spacing w:after="0" w:line="240" w:lineRule="auto"/>
        <w:jc w:val="center"/>
        <w:rPr>
          <w:rFonts w:ascii="Times New Roman" w:eastAsia="Times New Roman" w:hAnsi="Times New Roman" w:cs="Times New Roman"/>
          <w:b/>
          <w:sz w:val="16"/>
          <w:szCs w:val="16"/>
          <w:lang w:eastAsia="ru-RU"/>
        </w:rPr>
      </w:pPr>
      <w:r w:rsidRPr="00D4048A">
        <w:rPr>
          <w:rFonts w:ascii="Times New Roman" w:eastAsia="Times New Roman" w:hAnsi="Times New Roman" w:cs="Times New Roman"/>
          <w:b/>
          <w:sz w:val="16"/>
          <w:szCs w:val="16"/>
          <w:lang w:eastAsia="ru-RU"/>
        </w:rPr>
        <w:t>ПОРЯДОК</w:t>
      </w:r>
    </w:p>
    <w:p w:rsidR="003A464E" w:rsidRPr="00D4048A" w:rsidRDefault="003A464E" w:rsidP="003A464E">
      <w:pPr>
        <w:spacing w:after="0" w:line="240" w:lineRule="auto"/>
        <w:jc w:val="center"/>
        <w:rPr>
          <w:rFonts w:ascii="Times New Roman" w:eastAsia="Times New Roman" w:hAnsi="Times New Roman" w:cs="Times New Roman"/>
          <w:b/>
          <w:sz w:val="16"/>
          <w:szCs w:val="16"/>
          <w:lang w:eastAsia="ru-RU"/>
        </w:rPr>
      </w:pPr>
      <w:r w:rsidRPr="00D4048A">
        <w:rPr>
          <w:rFonts w:ascii="Times New Roman" w:eastAsia="Times New Roman" w:hAnsi="Times New Roman" w:cs="Times New Roman"/>
          <w:b/>
          <w:sz w:val="16"/>
          <w:szCs w:val="16"/>
          <w:lang w:eastAsia="ru-RU"/>
        </w:rPr>
        <w:t>осуществления органами местного самоуправления и (или) находящимися в их ведении казенными учреждениями бюджетных полномочий главных администраторов доходов бюджета Волотовского муниципального округа</w:t>
      </w:r>
    </w:p>
    <w:p w:rsidR="003A464E" w:rsidRPr="00D4048A" w:rsidRDefault="003A464E" w:rsidP="003A464E">
      <w:pPr>
        <w:spacing w:after="0" w:line="240" w:lineRule="auto"/>
        <w:jc w:val="center"/>
        <w:rPr>
          <w:rFonts w:ascii="Times New Roman" w:eastAsia="Times New Roman" w:hAnsi="Times New Roman" w:cs="Times New Roman"/>
          <w:b/>
          <w:sz w:val="16"/>
          <w:szCs w:val="16"/>
          <w:lang w:eastAsia="ru-RU"/>
        </w:rPr>
      </w:pP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 Органы местного самоуправления и (или) находящиеся в их ведении казенные учрежденияв качестве главных администраторов доходов бюджетов Волотовского муниципального округа (далее –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1.1. Формируют перечень администраторов доходов бюджета, подведомственных главному администратору доходов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1.2. Представляют в комитет финансов Администрации Волотовского муниципального округа следующую информацию:</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прогноз поступления доходов в сроки, установленные нормативными правовыми актами, по форме, согласованной комитетом финансов Адм</w:t>
      </w:r>
      <w:r w:rsidRPr="00D4048A">
        <w:rPr>
          <w:rFonts w:ascii="Times New Roman" w:eastAsia="Times New Roman" w:hAnsi="Times New Roman" w:cs="Times New Roman"/>
          <w:sz w:val="16"/>
          <w:szCs w:val="16"/>
          <w:lang w:eastAsia="ru-RU"/>
        </w:rPr>
        <w:t>и</w:t>
      </w:r>
      <w:r w:rsidRPr="00D4048A">
        <w:rPr>
          <w:rFonts w:ascii="Times New Roman" w:eastAsia="Times New Roman" w:hAnsi="Times New Roman" w:cs="Times New Roman"/>
          <w:sz w:val="16"/>
          <w:szCs w:val="16"/>
          <w:lang w:eastAsia="ru-RU"/>
        </w:rPr>
        <w:t>нистрации Волотовского муниципального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аналитические материалы по исполнению бюджета округа в части доходов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сведения, необходимые для составления среднесрочного финансового плана и (или) проекта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lastRenderedPageBreak/>
        <w:t>сведения, необходимые для составления и ведения кассового плана;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1.3. Формируют и представляют бюджетную отчетность главного администратора доходов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1.4. Исполняют в случае необходимости бюджетные полномочия администратора доходов бюджета округа в соответствии с принятым прав</w:t>
      </w:r>
      <w:r w:rsidRPr="00D4048A">
        <w:rPr>
          <w:rFonts w:ascii="Times New Roman" w:eastAsia="Times New Roman" w:hAnsi="Times New Roman" w:cs="Times New Roman"/>
          <w:sz w:val="16"/>
          <w:szCs w:val="16"/>
          <w:lang w:eastAsia="ru-RU"/>
        </w:rPr>
        <w:t>о</w:t>
      </w:r>
      <w:r w:rsidRPr="00D4048A">
        <w:rPr>
          <w:rFonts w:ascii="Times New Roman" w:eastAsia="Times New Roman" w:hAnsi="Times New Roman" w:cs="Times New Roman"/>
          <w:sz w:val="16"/>
          <w:szCs w:val="16"/>
          <w:lang w:eastAsia="ru-RU"/>
        </w:rPr>
        <w:t xml:space="preserve">вым актом об осуществлении </w:t>
      </w:r>
      <w:proofErr w:type="gramStart"/>
      <w:r w:rsidRPr="00D4048A">
        <w:rPr>
          <w:rFonts w:ascii="Times New Roman" w:eastAsia="Times New Roman" w:hAnsi="Times New Roman" w:cs="Times New Roman"/>
          <w:sz w:val="16"/>
          <w:szCs w:val="16"/>
          <w:lang w:eastAsia="ru-RU"/>
        </w:rPr>
        <w:t>полномочий администратора доходов бюджета округа</w:t>
      </w:r>
      <w:proofErr w:type="gramEnd"/>
      <w:r w:rsidRPr="00D4048A">
        <w:rPr>
          <w:rFonts w:ascii="Times New Roman" w:eastAsia="Times New Roman" w:hAnsi="Times New Roman" w:cs="Times New Roman"/>
          <w:sz w:val="16"/>
          <w:szCs w:val="16"/>
          <w:lang w:eastAsia="ru-RU"/>
        </w:rPr>
        <w:t>;</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1.5. Принимают правовые акты о наделении казенных учреждений, находящихся в их ведении, полномочиями администраторов доходов бю</w:t>
      </w:r>
      <w:r w:rsidRPr="00D4048A">
        <w:rPr>
          <w:rFonts w:ascii="Times New Roman" w:eastAsia="Times New Roman" w:hAnsi="Times New Roman" w:cs="Times New Roman"/>
          <w:sz w:val="16"/>
          <w:szCs w:val="16"/>
          <w:lang w:eastAsia="ru-RU"/>
        </w:rPr>
        <w:t>д</w:t>
      </w:r>
      <w:r w:rsidRPr="00D4048A">
        <w:rPr>
          <w:rFonts w:ascii="Times New Roman" w:eastAsia="Times New Roman" w:hAnsi="Times New Roman" w:cs="Times New Roman"/>
          <w:sz w:val="16"/>
          <w:szCs w:val="16"/>
          <w:lang w:eastAsia="ru-RU"/>
        </w:rPr>
        <w:t>жета округа и доводят их до соответствующих администраторов доходов бюджета округа не позднее 3 рабочих дней после их принятия;</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1.6. Утверждают методику прогнозирования поступлений доходов в бюджет округа в соответствии с общими требованиями к такой методике, установленными Правительством Российской Федерации;</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1.7. Осуществляют иные бюджетные полномочия, установленные Бюджетным кодексом Российской Федерации и принимаемыми в соответс</w:t>
      </w:r>
      <w:r w:rsidRPr="00D4048A">
        <w:rPr>
          <w:rFonts w:ascii="Times New Roman" w:eastAsia="Times New Roman" w:hAnsi="Times New Roman" w:cs="Times New Roman"/>
          <w:sz w:val="16"/>
          <w:szCs w:val="16"/>
          <w:lang w:eastAsia="ru-RU"/>
        </w:rPr>
        <w:t>т</w:t>
      </w:r>
      <w:r w:rsidRPr="00D4048A">
        <w:rPr>
          <w:rFonts w:ascii="Times New Roman" w:eastAsia="Times New Roman" w:hAnsi="Times New Roman" w:cs="Times New Roman"/>
          <w:sz w:val="16"/>
          <w:szCs w:val="16"/>
          <w:lang w:eastAsia="ru-RU"/>
        </w:rPr>
        <w:t>вии с ним нормативными правовыми актами (муниципальными правовыми актами), регулирующими бюджетные правоотношения.</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 Правовые акты, указанные в </w:t>
      </w:r>
      <w:hyperlink w:anchor="P72" w:history="1">
        <w:r w:rsidRPr="00D4048A">
          <w:rPr>
            <w:rFonts w:ascii="Times New Roman" w:eastAsia="Times New Roman" w:hAnsi="Times New Roman" w:cs="Times New Roman"/>
            <w:sz w:val="16"/>
            <w:szCs w:val="16"/>
            <w:lang w:eastAsia="ru-RU"/>
          </w:rPr>
          <w:t>подпунктах 1.4</w:t>
        </w:r>
      </w:hyperlink>
      <w:r w:rsidRPr="00D4048A">
        <w:rPr>
          <w:rFonts w:ascii="Times New Roman" w:eastAsia="Times New Roman" w:hAnsi="Times New Roman" w:cs="Times New Roman"/>
          <w:sz w:val="16"/>
          <w:szCs w:val="16"/>
          <w:lang w:eastAsia="ru-RU"/>
        </w:rPr>
        <w:t xml:space="preserve"> и 1.</w:t>
      </w:r>
      <w:hyperlink w:anchor="P74" w:history="1">
        <w:r w:rsidRPr="00D4048A">
          <w:rPr>
            <w:rFonts w:ascii="Times New Roman" w:eastAsia="Times New Roman" w:hAnsi="Times New Roman" w:cs="Times New Roman"/>
            <w:sz w:val="16"/>
            <w:szCs w:val="16"/>
            <w:lang w:eastAsia="ru-RU"/>
          </w:rPr>
          <w:t>5</w:t>
        </w:r>
      </w:hyperlink>
      <w:r w:rsidRPr="00D4048A">
        <w:rPr>
          <w:rFonts w:ascii="Times New Roman" w:eastAsia="Times New Roman" w:hAnsi="Times New Roman" w:cs="Times New Roman"/>
          <w:sz w:val="16"/>
          <w:szCs w:val="16"/>
          <w:lang w:eastAsia="ru-RU"/>
        </w:rPr>
        <w:t xml:space="preserve"> настоящего Порядка, должны содержать следующие положения:</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2.1. Закрепление за подведомственными администраторами доходов бюджета округа источников доходов бюджетов, бюджетные </w:t>
      </w:r>
      <w:proofErr w:type="gramStart"/>
      <w:r w:rsidRPr="00D4048A">
        <w:rPr>
          <w:rFonts w:ascii="Times New Roman" w:eastAsia="Times New Roman" w:hAnsi="Times New Roman" w:cs="Times New Roman"/>
          <w:sz w:val="16"/>
          <w:szCs w:val="16"/>
          <w:lang w:eastAsia="ru-RU"/>
        </w:rPr>
        <w:t>полномочия</w:t>
      </w:r>
      <w:proofErr w:type="gramEnd"/>
      <w:r w:rsidRPr="00D4048A">
        <w:rPr>
          <w:rFonts w:ascii="Times New Roman" w:eastAsia="Times New Roman" w:hAnsi="Times New Roman" w:cs="Times New Roman"/>
          <w:sz w:val="16"/>
          <w:szCs w:val="16"/>
          <w:lang w:eastAsia="ru-RU"/>
        </w:rPr>
        <w:t xml:space="preserve"> по администрированию которых они осуществляют, с указанием нормативных правовых актов Российской Федерации, нормативных правовых актов области, нормативных правовых актов муниципального округа, являющихся основанием для администрирования данного вида платежа;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2.2. Наделение администраторов доходов бюджета округа в </w:t>
      </w:r>
      <w:proofErr w:type="gramStart"/>
      <w:r w:rsidRPr="00D4048A">
        <w:rPr>
          <w:rFonts w:ascii="Times New Roman" w:eastAsia="Times New Roman" w:hAnsi="Times New Roman" w:cs="Times New Roman"/>
          <w:sz w:val="16"/>
          <w:szCs w:val="16"/>
          <w:lang w:eastAsia="ru-RU"/>
        </w:rPr>
        <w:t>отношении</w:t>
      </w:r>
      <w:proofErr w:type="gramEnd"/>
      <w:r w:rsidRPr="00D4048A">
        <w:rPr>
          <w:rFonts w:ascii="Times New Roman" w:eastAsia="Times New Roman" w:hAnsi="Times New Roman" w:cs="Times New Roman"/>
          <w:sz w:val="16"/>
          <w:szCs w:val="16"/>
          <w:lang w:eastAsia="ru-RU"/>
        </w:rPr>
        <w:t xml:space="preserve"> закрепленных за ними источников доходов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2.3. Определение порядка заполнения (составления) и отражения в бюджетном учете первичных документов по администрируемым доходам бюджета округа или указание нормативных правовых актов Российской Федерации, регулирующих данные вопросы;</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2.4. Определение порядка и сроков </w:t>
      </w:r>
      <w:proofErr w:type="gramStart"/>
      <w:r w:rsidRPr="00D4048A">
        <w:rPr>
          <w:rFonts w:ascii="Times New Roman" w:eastAsia="Times New Roman" w:hAnsi="Times New Roman" w:cs="Times New Roman"/>
          <w:sz w:val="16"/>
          <w:szCs w:val="16"/>
          <w:lang w:eastAsia="ru-RU"/>
        </w:rPr>
        <w:t>сверки</w:t>
      </w:r>
      <w:proofErr w:type="gramEnd"/>
      <w:r w:rsidRPr="00D4048A">
        <w:rPr>
          <w:rFonts w:ascii="Times New Roman" w:eastAsia="Times New Roman" w:hAnsi="Times New Roman" w:cs="Times New Roman"/>
          <w:sz w:val="16"/>
          <w:szCs w:val="16"/>
          <w:lang w:eastAsia="ru-RU"/>
        </w:rPr>
        <w:t xml:space="preserve"> данных бюджетного учета администрируемых доходов бюджета округа в соответствии с нормати</w:t>
      </w:r>
      <w:r w:rsidRPr="00D4048A">
        <w:rPr>
          <w:rFonts w:ascii="Times New Roman" w:eastAsia="Times New Roman" w:hAnsi="Times New Roman" w:cs="Times New Roman"/>
          <w:sz w:val="16"/>
          <w:szCs w:val="16"/>
          <w:lang w:eastAsia="ru-RU"/>
        </w:rPr>
        <w:t>в</w:t>
      </w:r>
      <w:r w:rsidRPr="00D4048A">
        <w:rPr>
          <w:rFonts w:ascii="Times New Roman" w:eastAsia="Times New Roman" w:hAnsi="Times New Roman" w:cs="Times New Roman"/>
          <w:sz w:val="16"/>
          <w:szCs w:val="16"/>
          <w:lang w:eastAsia="ru-RU"/>
        </w:rPr>
        <w:t>ными правовыми актами Российской Федерации;</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2.5. Определение </w:t>
      </w:r>
      <w:proofErr w:type="gramStart"/>
      <w:r w:rsidRPr="00D4048A">
        <w:rPr>
          <w:rFonts w:ascii="Times New Roman" w:eastAsia="Times New Roman" w:hAnsi="Times New Roman" w:cs="Times New Roman"/>
          <w:sz w:val="16"/>
          <w:szCs w:val="16"/>
          <w:lang w:eastAsia="ru-RU"/>
        </w:rPr>
        <w:t>порядка действий администраторов доходов бюджета округа</w:t>
      </w:r>
      <w:proofErr w:type="gramEnd"/>
      <w:r w:rsidRPr="00D4048A">
        <w:rPr>
          <w:rFonts w:ascii="Times New Roman" w:eastAsia="Times New Roman" w:hAnsi="Times New Roman" w:cs="Times New Roman"/>
          <w:sz w:val="16"/>
          <w:szCs w:val="16"/>
          <w:lang w:eastAsia="ru-RU"/>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2.5.1. Определение порядка возврата денежных средств физическим и юридическим лицам в случаях осуществления ими платежей, являющи</w:t>
      </w:r>
      <w:r w:rsidRPr="00D4048A">
        <w:rPr>
          <w:rFonts w:ascii="Times New Roman" w:eastAsia="Times New Roman" w:hAnsi="Times New Roman" w:cs="Times New Roman"/>
          <w:sz w:val="16"/>
          <w:szCs w:val="16"/>
          <w:lang w:eastAsia="ru-RU"/>
        </w:rPr>
        <w:t>х</w:t>
      </w:r>
      <w:r w:rsidRPr="00D4048A">
        <w:rPr>
          <w:rFonts w:ascii="Times New Roman" w:eastAsia="Times New Roman" w:hAnsi="Times New Roman" w:cs="Times New Roman"/>
          <w:sz w:val="16"/>
          <w:szCs w:val="16"/>
          <w:lang w:eastAsia="ru-RU"/>
        </w:rPr>
        <w:t>ся источниками формирования доходов бюджета округа, в соответствии с порядками, установленными федеральными законами, и (или) общими требов</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ниями, установленными Министерством финансов Российской Федерации;</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2.6. </w:t>
      </w:r>
      <w:proofErr w:type="gramStart"/>
      <w:r w:rsidRPr="00D4048A">
        <w:rPr>
          <w:rFonts w:ascii="Times New Roman" w:eastAsia="Times New Roman" w:hAnsi="Times New Roman" w:cs="Times New Roman"/>
          <w:sz w:val="16"/>
          <w:szCs w:val="16"/>
          <w:lang w:eastAsia="ru-RU"/>
        </w:rPr>
        <w:t>Определение порядка действий администраторов доходов бюджета округа при принудительном взыскании администраторами доходов бюджета округа с плательщика платежей в бюджет округа,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информации, необходимой для заполнения платежного документа, которую необходимо довести до суда (мирового судьи) и (или) судебного пристава-исполнителя</w:t>
      </w:r>
      <w:proofErr w:type="gramEnd"/>
      <w:r w:rsidRPr="00D4048A">
        <w:rPr>
          <w:rFonts w:ascii="Times New Roman" w:eastAsia="Times New Roman" w:hAnsi="Times New Roman" w:cs="Times New Roman"/>
          <w:sz w:val="16"/>
          <w:szCs w:val="16"/>
          <w:lang w:eastAsia="ru-RU"/>
        </w:rPr>
        <w:t xml:space="preserve">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2.7. Установление порядка обмена информацией между отраслевыми (функциональными) органами, структурными подразделениями органа местного самоуправления, связанной с осуществлением ими бюджетных полномочий администраторов доходов бюджета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2.8. Определение порядка представления администратором доходов бюджета округа главному администратору доходов бюджета округа свед</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 xml:space="preserve">ний и бюджетной отчетности, необходимых для осуществления бюджетных </w:t>
      </w:r>
      <w:proofErr w:type="gramStart"/>
      <w:r w:rsidRPr="00D4048A">
        <w:rPr>
          <w:rFonts w:ascii="Times New Roman" w:eastAsia="Times New Roman" w:hAnsi="Times New Roman" w:cs="Times New Roman"/>
          <w:sz w:val="16"/>
          <w:szCs w:val="16"/>
          <w:lang w:eastAsia="ru-RU"/>
        </w:rPr>
        <w:t>полномочий главного администратора доходов бюджета округа</w:t>
      </w:r>
      <w:proofErr w:type="gramEnd"/>
      <w:r w:rsidRPr="00D4048A">
        <w:rPr>
          <w:rFonts w:ascii="Times New Roman" w:eastAsia="Times New Roman" w:hAnsi="Times New Roman" w:cs="Times New Roman"/>
          <w:sz w:val="16"/>
          <w:szCs w:val="16"/>
          <w:lang w:eastAsia="ru-RU"/>
        </w:rPr>
        <w:t>;</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2.9. Иные положения, необходимые для реализации бюджетных </w:t>
      </w:r>
      <w:proofErr w:type="gramStart"/>
      <w:r w:rsidRPr="00D4048A">
        <w:rPr>
          <w:rFonts w:ascii="Times New Roman" w:eastAsia="Times New Roman" w:hAnsi="Times New Roman" w:cs="Times New Roman"/>
          <w:sz w:val="16"/>
          <w:szCs w:val="16"/>
          <w:lang w:eastAsia="ru-RU"/>
        </w:rPr>
        <w:t>полномочий администратора доходов бюджета округа</w:t>
      </w:r>
      <w:proofErr w:type="gramEnd"/>
      <w:r w:rsidRPr="00D4048A">
        <w:rPr>
          <w:rFonts w:ascii="Times New Roman" w:eastAsia="Times New Roman" w:hAnsi="Times New Roman" w:cs="Times New Roman"/>
          <w:sz w:val="16"/>
          <w:szCs w:val="16"/>
          <w:lang w:eastAsia="ru-RU"/>
        </w:rPr>
        <w:t>.</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 xml:space="preserve">3. Казенные учреждения, находящиеся в ведении органов местного самоуправления, в соответствии с действующим законодательством могут осуществлять полномочия главных администраторов доходов местных бюджетов, установленные </w:t>
      </w:r>
      <w:hyperlink w:anchor="P66" w:history="1">
        <w:r w:rsidRPr="00D4048A">
          <w:rPr>
            <w:rFonts w:ascii="Times New Roman" w:eastAsia="Times New Roman" w:hAnsi="Times New Roman" w:cs="Times New Roman"/>
            <w:sz w:val="16"/>
            <w:szCs w:val="16"/>
            <w:lang w:eastAsia="ru-RU"/>
          </w:rPr>
          <w:t>подпунктами 1.2</w:t>
        </w:r>
      </w:hyperlink>
      <w:r w:rsidRPr="00D4048A">
        <w:rPr>
          <w:rFonts w:ascii="Times New Roman" w:eastAsia="Times New Roman" w:hAnsi="Times New Roman" w:cs="Times New Roman"/>
          <w:sz w:val="16"/>
          <w:szCs w:val="16"/>
          <w:lang w:eastAsia="ru-RU"/>
        </w:rPr>
        <w:t xml:space="preserve"> - 1.</w:t>
      </w:r>
      <w:hyperlink w:anchor="P73" w:history="1">
        <w:r w:rsidRPr="00D4048A">
          <w:rPr>
            <w:rFonts w:ascii="Times New Roman" w:eastAsia="Times New Roman" w:hAnsi="Times New Roman" w:cs="Times New Roman"/>
            <w:sz w:val="16"/>
            <w:szCs w:val="16"/>
            <w:lang w:eastAsia="ru-RU"/>
          </w:rPr>
          <w:t>4</w:t>
        </w:r>
      </w:hyperlink>
      <w:r w:rsidRPr="00D4048A">
        <w:rPr>
          <w:rFonts w:ascii="Times New Roman" w:eastAsia="Times New Roman" w:hAnsi="Times New Roman" w:cs="Times New Roman"/>
          <w:sz w:val="16"/>
          <w:szCs w:val="16"/>
          <w:lang w:eastAsia="ru-RU"/>
        </w:rPr>
        <w:t xml:space="preserve"> настоящего Порядка.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4. Администраторы доходов бюджета округа обеспечивают заключение с управлением Федерального казначейства по Новгородской области соглашений (договоров) об обмене электронными документами.</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5. Органы местного самоуправления и (или) находящиеся в их ведении казенные учреждения подают заявку в Комитет финансов Администр</w:t>
      </w:r>
      <w:r w:rsidRPr="00D4048A">
        <w:rPr>
          <w:rFonts w:ascii="Times New Roman" w:eastAsia="Times New Roman" w:hAnsi="Times New Roman" w:cs="Times New Roman"/>
          <w:sz w:val="16"/>
          <w:szCs w:val="16"/>
          <w:lang w:eastAsia="ru-RU"/>
        </w:rPr>
        <w:t>а</w:t>
      </w:r>
      <w:r w:rsidRPr="00D4048A">
        <w:rPr>
          <w:rFonts w:ascii="Times New Roman" w:eastAsia="Times New Roman" w:hAnsi="Times New Roman" w:cs="Times New Roman"/>
          <w:sz w:val="16"/>
          <w:szCs w:val="16"/>
          <w:lang w:eastAsia="ru-RU"/>
        </w:rPr>
        <w:t>ции Волотовского муниципального округа о включении их в перечень главных администраторов доходов бюджета округа для подготовки проекта реш</w:t>
      </w:r>
      <w:r w:rsidRPr="00D4048A">
        <w:rPr>
          <w:rFonts w:ascii="Times New Roman" w:eastAsia="Times New Roman" w:hAnsi="Times New Roman" w:cs="Times New Roman"/>
          <w:sz w:val="16"/>
          <w:szCs w:val="16"/>
          <w:lang w:eastAsia="ru-RU"/>
        </w:rPr>
        <w:t>е</w:t>
      </w:r>
      <w:r w:rsidRPr="00D4048A">
        <w:rPr>
          <w:rFonts w:ascii="Times New Roman" w:eastAsia="Times New Roman" w:hAnsi="Times New Roman" w:cs="Times New Roman"/>
          <w:sz w:val="16"/>
          <w:szCs w:val="16"/>
          <w:lang w:eastAsia="ru-RU"/>
        </w:rPr>
        <w:t>ния о бюджете округа.</w:t>
      </w:r>
    </w:p>
    <w:p w:rsidR="003A464E" w:rsidRPr="00D4048A" w:rsidRDefault="003A464E" w:rsidP="003A46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4048A">
        <w:rPr>
          <w:rFonts w:ascii="Times New Roman" w:eastAsia="Times New Roman" w:hAnsi="Times New Roman" w:cs="Times New Roman"/>
          <w:sz w:val="16"/>
          <w:szCs w:val="16"/>
          <w:lang w:eastAsia="ru-RU"/>
        </w:rPr>
        <w:t>6. В случае изменения функций и полномочий органов местного самоуправления и (или) находящихся в их ведении казенных учреждений и</w:t>
      </w:r>
      <w:r w:rsidRPr="00D4048A">
        <w:rPr>
          <w:rFonts w:ascii="Times New Roman" w:eastAsia="Times New Roman" w:hAnsi="Times New Roman" w:cs="Times New Roman"/>
          <w:sz w:val="16"/>
          <w:szCs w:val="16"/>
          <w:lang w:eastAsia="ru-RU"/>
        </w:rPr>
        <w:t>н</w:t>
      </w:r>
      <w:r w:rsidRPr="00D4048A">
        <w:rPr>
          <w:rFonts w:ascii="Times New Roman" w:eastAsia="Times New Roman" w:hAnsi="Times New Roman" w:cs="Times New Roman"/>
          <w:sz w:val="16"/>
          <w:szCs w:val="16"/>
          <w:lang w:eastAsia="ru-RU"/>
        </w:rPr>
        <w:t>формация об указанных изменениях доводится соответствующими органами до Комитета финансов Администрации Волотовского муниципального окр</w:t>
      </w:r>
      <w:r w:rsidRPr="00D4048A">
        <w:rPr>
          <w:rFonts w:ascii="Times New Roman" w:eastAsia="Times New Roman" w:hAnsi="Times New Roman" w:cs="Times New Roman"/>
          <w:sz w:val="16"/>
          <w:szCs w:val="16"/>
          <w:lang w:eastAsia="ru-RU"/>
        </w:rPr>
        <w:t>у</w:t>
      </w:r>
      <w:r w:rsidRPr="00D4048A">
        <w:rPr>
          <w:rFonts w:ascii="Times New Roman" w:eastAsia="Times New Roman" w:hAnsi="Times New Roman" w:cs="Times New Roman"/>
          <w:sz w:val="16"/>
          <w:szCs w:val="16"/>
          <w:lang w:eastAsia="ru-RU"/>
        </w:rPr>
        <w:t>га для подготовки проекта внесения изменений в решение о бюджете округа.</w:t>
      </w:r>
    </w:p>
    <w:p w:rsidR="003A464E" w:rsidRPr="00D4048A" w:rsidRDefault="003A464E" w:rsidP="003A464E">
      <w:pPr>
        <w:spacing w:after="0" w:line="240" w:lineRule="auto"/>
        <w:jc w:val="both"/>
        <w:rPr>
          <w:rFonts w:ascii="Times New Roman" w:eastAsia="Times New Roman" w:hAnsi="Times New Roman" w:cs="Times New Roman"/>
          <w:sz w:val="16"/>
          <w:szCs w:val="16"/>
          <w:lang w:eastAsia="ru-RU"/>
        </w:rPr>
      </w:pPr>
    </w:p>
    <w:p w:rsidR="009B6E3B" w:rsidRPr="00D4048A" w:rsidRDefault="009B6E3B" w:rsidP="009B6E3B">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9B6E3B" w:rsidRPr="00D4048A" w:rsidRDefault="009B6E3B" w:rsidP="009B6E3B">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9B6E3B" w:rsidRPr="00D4048A" w:rsidRDefault="003A464E" w:rsidP="009B6E3B">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w:t>
      </w:r>
      <w:r w:rsidR="009B6E3B" w:rsidRPr="00D4048A">
        <w:rPr>
          <w:rFonts w:ascii="Times New Roman" w:hAnsi="Times New Roman" w:cs="Times New Roman"/>
          <w:sz w:val="16"/>
          <w:szCs w:val="16"/>
        </w:rPr>
        <w:t>т26.12.2020  № 24</w:t>
      </w:r>
    </w:p>
    <w:p w:rsidR="009B6E3B" w:rsidRPr="00D4048A" w:rsidRDefault="009B6E3B" w:rsidP="009B6E3B">
      <w:pPr>
        <w:widowControl w:val="0"/>
        <w:autoSpaceDE w:val="0"/>
        <w:autoSpaceDN w:val="0"/>
        <w:adjustRightInd w:val="0"/>
        <w:spacing w:after="0" w:line="240" w:lineRule="auto"/>
        <w:rPr>
          <w:rFonts w:ascii="Times New Roman" w:hAnsi="Times New Roman" w:cs="Times New Roman"/>
          <w:b/>
          <w:bCs/>
          <w:sz w:val="16"/>
          <w:szCs w:val="16"/>
        </w:rPr>
      </w:pPr>
    </w:p>
    <w:p w:rsidR="009B6E3B" w:rsidRPr="00D4048A" w:rsidRDefault="009B6E3B" w:rsidP="009B6E3B">
      <w:pPr>
        <w:widowControl w:val="0"/>
        <w:autoSpaceDE w:val="0"/>
        <w:autoSpaceDN w:val="0"/>
        <w:adjustRightInd w:val="0"/>
        <w:spacing w:after="0" w:line="240" w:lineRule="auto"/>
        <w:ind w:right="-1"/>
        <w:jc w:val="center"/>
        <w:rPr>
          <w:rFonts w:ascii="Times New Roman" w:hAnsi="Times New Roman" w:cs="Times New Roman"/>
          <w:bCs/>
          <w:sz w:val="16"/>
          <w:szCs w:val="16"/>
        </w:rPr>
      </w:pPr>
      <w:r w:rsidRPr="00D4048A">
        <w:rPr>
          <w:rFonts w:ascii="Times New Roman" w:hAnsi="Times New Roman" w:cs="Times New Roman"/>
          <w:sz w:val="16"/>
          <w:szCs w:val="16"/>
        </w:rPr>
        <w:t>Об утверждении муниципальной программы</w:t>
      </w:r>
      <w:proofErr w:type="gramStart"/>
      <w:r w:rsidRPr="00D4048A">
        <w:rPr>
          <w:rFonts w:ascii="Times New Roman" w:hAnsi="Times New Roman" w:cs="Times New Roman"/>
          <w:bCs/>
          <w:sz w:val="16"/>
          <w:szCs w:val="16"/>
        </w:rPr>
        <w:t>«О</w:t>
      </w:r>
      <w:proofErr w:type="gramEnd"/>
      <w:r w:rsidRPr="00D4048A">
        <w:rPr>
          <w:rFonts w:ascii="Times New Roman" w:hAnsi="Times New Roman" w:cs="Times New Roman"/>
          <w:bCs/>
          <w:sz w:val="16"/>
          <w:szCs w:val="16"/>
        </w:rPr>
        <w:t>беспечение прав потребителей в Волотовском муниципальном округе»</w:t>
      </w:r>
    </w:p>
    <w:p w:rsidR="009B6E3B" w:rsidRPr="00D4048A" w:rsidRDefault="009B6E3B" w:rsidP="009B6E3B">
      <w:pPr>
        <w:widowControl w:val="0"/>
        <w:autoSpaceDE w:val="0"/>
        <w:autoSpaceDN w:val="0"/>
        <w:adjustRightInd w:val="0"/>
        <w:spacing w:after="0" w:line="240" w:lineRule="auto"/>
        <w:jc w:val="both"/>
        <w:rPr>
          <w:rFonts w:ascii="Times New Roman" w:hAnsi="Times New Roman" w:cs="Times New Roman"/>
          <w:sz w:val="16"/>
          <w:szCs w:val="16"/>
        </w:rPr>
      </w:pPr>
    </w:p>
    <w:p w:rsidR="009B6E3B" w:rsidRPr="00D4048A" w:rsidRDefault="009B6E3B" w:rsidP="009B6E3B">
      <w:pPr>
        <w:widowControl w:val="0"/>
        <w:autoSpaceDE w:val="0"/>
        <w:autoSpaceDN w:val="0"/>
        <w:adjustRightInd w:val="0"/>
        <w:spacing w:after="0" w:line="240" w:lineRule="auto"/>
        <w:ind w:firstLine="708"/>
        <w:jc w:val="both"/>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112" w:history="1">
        <w:r w:rsidRPr="00D4048A">
          <w:rPr>
            <w:rStyle w:val="aa"/>
            <w:rFonts w:ascii="Times New Roman" w:hAnsi="Times New Roman" w:cs="Times New Roman"/>
            <w:color w:val="auto"/>
            <w:sz w:val="16"/>
            <w:szCs w:val="16"/>
            <w:u w:val="none"/>
          </w:rPr>
          <w:t>статьей 42.1</w:t>
        </w:r>
      </w:hyperlink>
      <w:r w:rsidRPr="00D4048A">
        <w:rPr>
          <w:rFonts w:ascii="Times New Roman" w:hAnsi="Times New Roman" w:cs="Times New Roman"/>
          <w:sz w:val="16"/>
          <w:szCs w:val="16"/>
        </w:rPr>
        <w:t>Федерального закона от 07.02.1992 № 2300-1 "О защите прав потребителей", постановлением Правительства Новгородской области от 23.02.2019 № 77 «Об утверждении региональной программы Новгородской области «Обеспечение прав потребителей в Новгородской области на 2019-2021 годы», распоряжением Администрации Волотовского муниципального района от 22.08.2013 № 191-рг «Об</w:t>
      </w:r>
      <w:proofErr w:type="gramEnd"/>
      <w:r w:rsidR="00D4048A">
        <w:rPr>
          <w:rFonts w:ascii="Times New Roman" w:hAnsi="Times New Roman" w:cs="Times New Roman"/>
          <w:sz w:val="16"/>
          <w:szCs w:val="16"/>
        </w:rPr>
        <w:t xml:space="preserve"> </w:t>
      </w:r>
      <w:proofErr w:type="gramStart"/>
      <w:r w:rsidRPr="00D4048A">
        <w:rPr>
          <w:rFonts w:ascii="Times New Roman" w:hAnsi="Times New Roman" w:cs="Times New Roman"/>
          <w:sz w:val="16"/>
          <w:szCs w:val="16"/>
        </w:rPr>
        <w:t>утверждении</w:t>
      </w:r>
      <w:proofErr w:type="gramEnd"/>
      <w:r w:rsidRPr="00D4048A">
        <w:rPr>
          <w:rFonts w:ascii="Times New Roman" w:hAnsi="Times New Roman" w:cs="Times New Roman"/>
          <w:sz w:val="16"/>
          <w:szCs w:val="16"/>
        </w:rPr>
        <w:t xml:space="preserve"> порядка принятия Решений о разработке муниципальных программ Волотовского муниципального района, их формирования и реализации»:</w:t>
      </w:r>
    </w:p>
    <w:p w:rsidR="009B6E3B" w:rsidRPr="00D4048A" w:rsidRDefault="009B6E3B" w:rsidP="009B6E3B">
      <w:pPr>
        <w:widowControl w:val="0"/>
        <w:autoSpaceDE w:val="0"/>
        <w:autoSpaceDN w:val="0"/>
        <w:adjustRightInd w:val="0"/>
        <w:spacing w:after="0" w:line="240" w:lineRule="auto"/>
        <w:ind w:firstLine="708"/>
        <w:jc w:val="both"/>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9B6E3B" w:rsidRPr="00D4048A" w:rsidRDefault="009B6E3B" w:rsidP="009B6E3B">
      <w:pPr>
        <w:widowControl w:val="0"/>
        <w:autoSpaceDE w:val="0"/>
        <w:autoSpaceDN w:val="0"/>
        <w:adjustRightInd w:val="0"/>
        <w:spacing w:after="0" w:line="240" w:lineRule="auto"/>
        <w:ind w:firstLine="708"/>
        <w:jc w:val="both"/>
        <w:rPr>
          <w:rFonts w:ascii="Times New Roman" w:hAnsi="Times New Roman" w:cs="Times New Roman"/>
          <w:bCs/>
          <w:sz w:val="16"/>
          <w:szCs w:val="16"/>
        </w:rPr>
      </w:pPr>
      <w:r w:rsidRPr="00D4048A">
        <w:rPr>
          <w:rFonts w:ascii="Times New Roman" w:hAnsi="Times New Roman" w:cs="Times New Roman"/>
          <w:sz w:val="16"/>
          <w:szCs w:val="16"/>
        </w:rPr>
        <w:t xml:space="preserve">1. Утвердить прилагаемую муниципальную программу </w:t>
      </w:r>
      <w:r w:rsidRPr="00D4048A">
        <w:rPr>
          <w:rFonts w:ascii="Times New Roman" w:hAnsi="Times New Roman" w:cs="Times New Roman"/>
          <w:bCs/>
          <w:sz w:val="16"/>
          <w:szCs w:val="16"/>
        </w:rPr>
        <w:t>«Обеспечение прав потребителей в Волотовском муниципальном округе».</w:t>
      </w:r>
    </w:p>
    <w:p w:rsidR="009B6E3B" w:rsidRPr="00D4048A" w:rsidRDefault="009B6E3B" w:rsidP="009B6E3B">
      <w:pPr>
        <w:widowControl w:val="0"/>
        <w:autoSpaceDE w:val="0"/>
        <w:autoSpaceDN w:val="0"/>
        <w:adjustRightInd w:val="0"/>
        <w:spacing w:after="0" w:line="240" w:lineRule="auto"/>
        <w:ind w:firstLine="708"/>
        <w:jc w:val="both"/>
        <w:rPr>
          <w:rFonts w:ascii="Times New Roman" w:hAnsi="Times New Roman" w:cs="Times New Roman"/>
          <w:bCs/>
          <w:sz w:val="16"/>
          <w:szCs w:val="16"/>
        </w:rPr>
      </w:pPr>
      <w:r w:rsidRPr="00D4048A">
        <w:rPr>
          <w:rFonts w:ascii="Times New Roman" w:hAnsi="Times New Roman" w:cs="Times New Roman"/>
          <w:bCs/>
          <w:sz w:val="16"/>
          <w:szCs w:val="16"/>
        </w:rPr>
        <w:t>2. Настоящее постановление вступает в силу с 1 января 2021 года.</w:t>
      </w:r>
    </w:p>
    <w:p w:rsidR="009B6E3B" w:rsidRPr="00D4048A" w:rsidRDefault="009B6E3B" w:rsidP="009B6E3B">
      <w:pPr>
        <w:widowControl w:val="0"/>
        <w:autoSpaceDE w:val="0"/>
        <w:autoSpaceDN w:val="0"/>
        <w:adjustRightInd w:val="0"/>
        <w:spacing w:after="0" w:line="240" w:lineRule="auto"/>
        <w:ind w:firstLine="708"/>
        <w:jc w:val="both"/>
        <w:rPr>
          <w:rFonts w:ascii="Times New Roman" w:hAnsi="Times New Roman" w:cs="Times New Roman"/>
          <w:bCs/>
          <w:sz w:val="16"/>
          <w:szCs w:val="16"/>
        </w:rPr>
      </w:pPr>
      <w:r w:rsidRPr="00D4048A">
        <w:rPr>
          <w:rFonts w:ascii="Times New Roman" w:hAnsi="Times New Roman" w:cs="Times New Roman"/>
          <w:bCs/>
          <w:sz w:val="16"/>
          <w:szCs w:val="16"/>
        </w:rPr>
        <w:t xml:space="preserve">3. </w:t>
      </w:r>
      <w:r w:rsidRPr="00D4048A">
        <w:rPr>
          <w:rFonts w:ascii="Times New Roman" w:hAnsi="Times New Roman" w:cs="Times New Roman"/>
          <w:sz w:val="16"/>
          <w:szCs w:val="16"/>
        </w:rPr>
        <w:t>Опубликовать постановление в муниципальной газете «Волотовские ведомости» и на официальном сайте Администрации Волотовского м</w:t>
      </w:r>
      <w:r w:rsidRPr="00D4048A">
        <w:rPr>
          <w:rFonts w:ascii="Times New Roman" w:hAnsi="Times New Roman" w:cs="Times New Roman"/>
          <w:sz w:val="16"/>
          <w:szCs w:val="16"/>
        </w:rPr>
        <w:t>у</w:t>
      </w:r>
      <w:r w:rsidRPr="00D4048A">
        <w:rPr>
          <w:rFonts w:ascii="Times New Roman" w:hAnsi="Times New Roman" w:cs="Times New Roman"/>
          <w:sz w:val="16"/>
          <w:szCs w:val="16"/>
        </w:rPr>
        <w:t>ниципального округа в информационно-телекоммуникационной сети «Интернет».</w:t>
      </w:r>
    </w:p>
    <w:p w:rsidR="009B6E3B" w:rsidRPr="00D4048A" w:rsidRDefault="009B6E3B" w:rsidP="009B6E3B">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Глава муниципального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 xml:space="preserve">округа                          </w:t>
      </w:r>
      <w:r w:rsidRPr="00D4048A">
        <w:rPr>
          <w:rFonts w:ascii="Times New Roman" w:hAnsi="Times New Roman" w:cs="Times New Roman"/>
          <w:sz w:val="16"/>
          <w:szCs w:val="16"/>
        </w:rPr>
        <w:tab/>
      </w:r>
      <w:proofErr w:type="spellStart"/>
      <w:r w:rsidRPr="00D4048A">
        <w:rPr>
          <w:rFonts w:ascii="Times New Roman" w:hAnsi="Times New Roman" w:cs="Times New Roman"/>
          <w:sz w:val="16"/>
          <w:szCs w:val="16"/>
        </w:rPr>
        <w:t>А.И.Лыжов</w:t>
      </w:r>
      <w:proofErr w:type="spellEnd"/>
    </w:p>
    <w:p w:rsidR="009B6E3B" w:rsidRPr="00D4048A" w:rsidRDefault="009B6E3B" w:rsidP="009B6E3B">
      <w:pPr>
        <w:widowControl w:val="0"/>
        <w:autoSpaceDE w:val="0"/>
        <w:autoSpaceDN w:val="0"/>
        <w:adjustRightInd w:val="0"/>
        <w:spacing w:after="0" w:line="240" w:lineRule="auto"/>
        <w:jc w:val="right"/>
        <w:rPr>
          <w:rFonts w:ascii="Times New Roman" w:hAnsi="Times New Roman" w:cs="Times New Roman"/>
          <w:sz w:val="16"/>
          <w:szCs w:val="16"/>
        </w:rPr>
      </w:pPr>
    </w:p>
    <w:p w:rsidR="009B6E3B" w:rsidRPr="00D4048A" w:rsidRDefault="009B6E3B" w:rsidP="009B6E3B">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Pr="00D4048A">
        <w:rPr>
          <w:rFonts w:ascii="Times New Roman" w:hAnsi="Times New Roman" w:cs="Times New Roman"/>
          <w:sz w:val="14"/>
          <w:szCs w:val="14"/>
        </w:rPr>
        <w:t xml:space="preserve"> постановлением Администрации</w:t>
      </w:r>
    </w:p>
    <w:p w:rsidR="009B6E3B" w:rsidRPr="00D4048A" w:rsidRDefault="009B6E3B" w:rsidP="009B6E3B">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Волотовского муниципального округаот26.12.2020 № 24</w:t>
      </w:r>
    </w:p>
    <w:tbl>
      <w:tblPr>
        <w:tblW w:w="12299" w:type="dxa"/>
        <w:tblInd w:w="-34" w:type="dxa"/>
        <w:tblLayout w:type="fixed"/>
        <w:tblLook w:val="01E0"/>
      </w:tblPr>
      <w:tblGrid>
        <w:gridCol w:w="38"/>
        <w:gridCol w:w="586"/>
        <w:gridCol w:w="7031"/>
        <w:gridCol w:w="709"/>
        <w:gridCol w:w="13"/>
        <w:gridCol w:w="553"/>
        <w:gridCol w:w="142"/>
        <w:gridCol w:w="185"/>
        <w:gridCol w:w="505"/>
        <w:gridCol w:w="9"/>
        <w:gridCol w:w="24"/>
        <w:gridCol w:w="841"/>
        <w:gridCol w:w="9"/>
        <w:gridCol w:w="1654"/>
      </w:tblGrid>
      <w:tr w:rsidR="009B6E3B" w:rsidRPr="00D4048A" w:rsidTr="00845BAC">
        <w:trPr>
          <w:gridBefore w:val="1"/>
          <w:wBefore w:w="38" w:type="dxa"/>
          <w:trHeight w:val="276"/>
        </w:trPr>
        <w:tc>
          <w:tcPr>
            <w:tcW w:w="10607" w:type="dxa"/>
            <w:gridSpan w:val="12"/>
          </w:tcPr>
          <w:p w:rsidR="009B6E3B" w:rsidRPr="00D4048A" w:rsidRDefault="009B6E3B" w:rsidP="009B6E3B">
            <w:pPr>
              <w:spacing w:after="0" w:line="240" w:lineRule="auto"/>
              <w:rPr>
                <w:rFonts w:ascii="Times New Roman" w:hAnsi="Times New Roman" w:cs="Times New Roman"/>
                <w:sz w:val="16"/>
                <w:szCs w:val="16"/>
              </w:rPr>
            </w:pPr>
          </w:p>
          <w:p w:rsidR="009B6E3B" w:rsidRPr="00D4048A" w:rsidRDefault="009B6E3B" w:rsidP="009B6E3B">
            <w:pPr>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Муниципальная программа «Обеспечение прав потребителей в Волотовском муниципальном округе»</w:t>
            </w:r>
          </w:p>
          <w:p w:rsidR="009B6E3B" w:rsidRPr="00D4048A" w:rsidRDefault="009B6E3B" w:rsidP="009B6E3B">
            <w:pPr>
              <w:spacing w:after="0" w:line="240" w:lineRule="auto"/>
              <w:jc w:val="center"/>
              <w:rPr>
                <w:rFonts w:ascii="Times New Roman" w:hAnsi="Times New Roman" w:cs="Times New Roman"/>
                <w:b/>
                <w:bCs/>
                <w:sz w:val="16"/>
                <w:szCs w:val="16"/>
              </w:rPr>
            </w:pPr>
          </w:p>
          <w:tbl>
            <w:tblPr>
              <w:tblW w:w="9433" w:type="dxa"/>
              <w:tblLayout w:type="fixed"/>
              <w:tblLook w:val="00A0"/>
            </w:tblPr>
            <w:tblGrid>
              <w:gridCol w:w="9433"/>
            </w:tblGrid>
            <w:tr w:rsidR="009B6E3B" w:rsidRPr="00D4048A" w:rsidTr="009B6E3B">
              <w:trPr>
                <w:trHeight w:val="145"/>
              </w:trPr>
              <w:tc>
                <w:tcPr>
                  <w:tcW w:w="9433" w:type="dxa"/>
                </w:tcPr>
                <w:p w:rsidR="009B6E3B" w:rsidRPr="00D4048A" w:rsidRDefault="009B6E3B" w:rsidP="009B6E3B">
                  <w:pPr>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 xml:space="preserve">Паспорт </w:t>
                  </w:r>
                  <w:r w:rsidRPr="00D4048A">
                    <w:rPr>
                      <w:rFonts w:ascii="Times New Roman" w:hAnsi="Times New Roman" w:cs="Times New Roman"/>
                      <w:b/>
                      <w:sz w:val="16"/>
                      <w:szCs w:val="16"/>
                    </w:rPr>
                    <w:t xml:space="preserve">муниципальной программы </w:t>
                  </w:r>
                </w:p>
                <w:tbl>
                  <w:tblPr>
                    <w:tblW w:w="10520" w:type="dxa"/>
                    <w:tblLayout w:type="fixed"/>
                    <w:tblLook w:val="00A0"/>
                  </w:tblPr>
                  <w:tblGrid>
                    <w:gridCol w:w="10520"/>
                  </w:tblGrid>
                  <w:tr w:rsidR="009B6E3B" w:rsidRPr="00D4048A" w:rsidTr="009B6E3B">
                    <w:trPr>
                      <w:trHeight w:val="145"/>
                    </w:trPr>
                    <w:tc>
                      <w:tcPr>
                        <w:tcW w:w="10520" w:type="dxa"/>
                        <w:hideMark/>
                      </w:tcPr>
                      <w:p w:rsidR="009B6E3B" w:rsidRPr="00D4048A" w:rsidRDefault="009B6E3B" w:rsidP="009B6E3B">
                        <w:pPr>
                          <w:spacing w:after="0" w:line="240" w:lineRule="auto"/>
                          <w:jc w:val="center"/>
                          <w:rPr>
                            <w:rFonts w:ascii="Times New Roman" w:hAnsi="Times New Roman" w:cs="Times New Roman"/>
                            <w:b/>
                            <w:bCs/>
                            <w:sz w:val="16"/>
                            <w:szCs w:val="16"/>
                          </w:rPr>
                        </w:pPr>
                        <w:r w:rsidRPr="00D4048A">
                          <w:rPr>
                            <w:rFonts w:ascii="Times New Roman" w:hAnsi="Times New Roman" w:cs="Times New Roman"/>
                            <w:b/>
                            <w:sz w:val="16"/>
                            <w:szCs w:val="16"/>
                          </w:rPr>
                          <w:t>Волотовского муниципального округа «</w:t>
                        </w:r>
                        <w:r w:rsidRPr="00D4048A">
                          <w:rPr>
                            <w:rFonts w:ascii="Times New Roman" w:hAnsi="Times New Roman" w:cs="Times New Roman"/>
                            <w:b/>
                            <w:bCs/>
                            <w:sz w:val="16"/>
                            <w:szCs w:val="16"/>
                          </w:rPr>
                          <w:t>Обеспечение прав потребителей в Волотовском муниципальном округе</w:t>
                        </w:r>
                      </w:p>
                    </w:tc>
                  </w:tr>
                  <w:tr w:rsidR="009B6E3B" w:rsidRPr="00D4048A" w:rsidTr="009B6E3B">
                    <w:trPr>
                      <w:trHeight w:val="489"/>
                    </w:trPr>
                    <w:tc>
                      <w:tcPr>
                        <w:tcW w:w="10520" w:type="dxa"/>
                        <w:hideMark/>
                      </w:tcPr>
                      <w:p w:rsidR="009B6E3B" w:rsidRPr="00D4048A" w:rsidRDefault="009B6E3B" w:rsidP="009B6E3B">
                        <w:pPr>
                          <w:spacing w:after="0" w:line="240" w:lineRule="auto"/>
                          <w:jc w:val="both"/>
                          <w:rPr>
                            <w:rFonts w:ascii="Times New Roman" w:hAnsi="Times New Roman" w:cs="Times New Roman"/>
                            <w:b/>
                            <w:sz w:val="16"/>
                            <w:szCs w:val="16"/>
                          </w:rPr>
                        </w:pPr>
                        <w:r w:rsidRPr="00D4048A">
                          <w:rPr>
                            <w:rFonts w:ascii="Times New Roman" w:hAnsi="Times New Roman" w:cs="Times New Roman"/>
                            <w:b/>
                            <w:sz w:val="16"/>
                            <w:szCs w:val="16"/>
                          </w:rPr>
                          <w:t>1. Ответственный исполнитель муниципальной Программы:</w:t>
                        </w:r>
                      </w:p>
                      <w:p w:rsidR="009B6E3B" w:rsidRPr="00D4048A" w:rsidRDefault="009B6E3B" w:rsidP="009B6E3B">
                        <w:pPr>
                          <w:spacing w:after="0" w:line="240" w:lineRule="auto"/>
                          <w:jc w:val="both"/>
                          <w:rPr>
                            <w:rFonts w:ascii="Times New Roman" w:hAnsi="Times New Roman" w:cs="Times New Roman"/>
                            <w:b/>
                            <w:sz w:val="16"/>
                            <w:szCs w:val="16"/>
                          </w:rPr>
                        </w:pPr>
                        <w:r w:rsidRPr="00D4048A">
                          <w:rPr>
                            <w:rFonts w:ascii="Times New Roman" w:hAnsi="Times New Roman" w:cs="Times New Roman"/>
                            <w:sz w:val="16"/>
                            <w:szCs w:val="16"/>
                          </w:rPr>
                          <w:t>Комитет по сельскому хозяйству и экономике (далее - комитет)</w:t>
                        </w:r>
                      </w:p>
                    </w:tc>
                  </w:tr>
                </w:tbl>
                <w:p w:rsidR="009B6E3B" w:rsidRPr="00D4048A" w:rsidRDefault="009B6E3B" w:rsidP="009B6E3B">
                  <w:pPr>
                    <w:spacing w:after="0" w:line="240" w:lineRule="auto"/>
                    <w:rPr>
                      <w:rFonts w:ascii="Times New Roman" w:hAnsi="Times New Roman" w:cs="Times New Roman"/>
                      <w:b/>
                      <w:sz w:val="16"/>
                      <w:szCs w:val="16"/>
                    </w:rPr>
                  </w:pPr>
                </w:p>
              </w:tc>
            </w:tr>
          </w:tbl>
          <w:p w:rsidR="009B6E3B" w:rsidRPr="00D4048A" w:rsidRDefault="009B6E3B" w:rsidP="009B6E3B">
            <w:pPr>
              <w:spacing w:after="0" w:line="240" w:lineRule="auto"/>
              <w:rPr>
                <w:rFonts w:ascii="Times New Roman" w:hAnsi="Times New Roman" w:cs="Times New Roman"/>
                <w:sz w:val="16"/>
                <w:szCs w:val="16"/>
              </w:rPr>
            </w:pPr>
          </w:p>
        </w:tc>
        <w:tc>
          <w:tcPr>
            <w:tcW w:w="1654" w:type="dxa"/>
          </w:tcPr>
          <w:p w:rsidR="009B6E3B" w:rsidRPr="00D4048A" w:rsidRDefault="009B6E3B" w:rsidP="009B6E3B">
            <w:pPr>
              <w:spacing w:after="0" w:line="240" w:lineRule="auto"/>
              <w:jc w:val="right"/>
              <w:rPr>
                <w:rFonts w:ascii="Times New Roman" w:hAnsi="Times New Roman" w:cs="Times New Roman"/>
                <w:sz w:val="16"/>
                <w:szCs w:val="16"/>
              </w:rPr>
            </w:pPr>
          </w:p>
        </w:tc>
      </w:tr>
      <w:tr w:rsidR="009B6E3B" w:rsidRPr="00D4048A" w:rsidTr="00845BAC">
        <w:tblPrEx>
          <w:tblLook w:val="00A0"/>
        </w:tblPrEx>
        <w:trPr>
          <w:gridAfter w:val="1"/>
          <w:wAfter w:w="1654" w:type="dxa"/>
          <w:trHeight w:val="639"/>
        </w:trPr>
        <w:tc>
          <w:tcPr>
            <w:tcW w:w="10645" w:type="dxa"/>
            <w:gridSpan w:val="13"/>
            <w:hideMark/>
          </w:tcPr>
          <w:p w:rsidR="009B6E3B" w:rsidRPr="00D4048A" w:rsidRDefault="009B6E3B" w:rsidP="009B6E3B">
            <w:pPr>
              <w:spacing w:after="0" w:line="240" w:lineRule="auto"/>
              <w:jc w:val="both"/>
              <w:rPr>
                <w:rFonts w:ascii="Times New Roman" w:hAnsi="Times New Roman" w:cs="Times New Roman"/>
                <w:sz w:val="16"/>
                <w:szCs w:val="16"/>
              </w:rPr>
            </w:pPr>
            <w:r w:rsidRPr="00D4048A">
              <w:rPr>
                <w:rFonts w:ascii="Times New Roman" w:hAnsi="Times New Roman" w:cs="Times New Roman"/>
                <w:b/>
                <w:sz w:val="16"/>
                <w:szCs w:val="16"/>
              </w:rPr>
              <w:t>2. Соисполнители муниципальной программы:</w:t>
            </w:r>
          </w:p>
          <w:p w:rsidR="009B6E3B" w:rsidRPr="00D4048A" w:rsidRDefault="009B6E3B" w:rsidP="009B6E3B">
            <w:pPr>
              <w:spacing w:after="0" w:line="240" w:lineRule="auto"/>
              <w:ind w:firstLine="743"/>
              <w:jc w:val="both"/>
              <w:rPr>
                <w:rFonts w:ascii="Times New Roman" w:hAnsi="Times New Roman" w:cs="Times New Roman"/>
                <w:sz w:val="16"/>
                <w:szCs w:val="16"/>
              </w:rPr>
            </w:pPr>
            <w:r w:rsidRPr="00D4048A">
              <w:rPr>
                <w:rFonts w:ascii="Times New Roman" w:hAnsi="Times New Roman" w:cs="Times New Roman"/>
                <w:sz w:val="16"/>
                <w:szCs w:val="16"/>
              </w:rPr>
              <w:t>комитет по управлению социальным комплексом (далее - КУСК);</w:t>
            </w:r>
          </w:p>
          <w:p w:rsidR="009B6E3B" w:rsidRPr="00D4048A" w:rsidRDefault="009B6E3B" w:rsidP="009B6E3B">
            <w:pPr>
              <w:spacing w:after="0" w:line="240" w:lineRule="auto"/>
              <w:ind w:firstLine="743"/>
              <w:jc w:val="both"/>
              <w:rPr>
                <w:rFonts w:ascii="Times New Roman" w:hAnsi="Times New Roman" w:cs="Times New Roman"/>
                <w:sz w:val="16"/>
                <w:szCs w:val="16"/>
              </w:rPr>
            </w:pPr>
            <w:r w:rsidRPr="00D4048A">
              <w:rPr>
                <w:rFonts w:ascii="Times New Roman" w:hAnsi="Times New Roman" w:cs="Times New Roman"/>
                <w:sz w:val="16"/>
                <w:szCs w:val="16"/>
              </w:rPr>
              <w:t xml:space="preserve">территориальные отделы Администрации муниципального округа         </w:t>
            </w:r>
          </w:p>
          <w:p w:rsidR="009B6E3B" w:rsidRPr="00D4048A" w:rsidRDefault="009B6E3B" w:rsidP="009B6E3B">
            <w:pPr>
              <w:widowControl w:val="0"/>
              <w:autoSpaceDE w:val="0"/>
              <w:autoSpaceDN w:val="0"/>
              <w:spacing w:after="0" w:line="240" w:lineRule="auto"/>
              <w:ind w:firstLine="743"/>
              <w:jc w:val="both"/>
              <w:rPr>
                <w:rFonts w:ascii="Times New Roman" w:hAnsi="Times New Roman" w:cs="Times New Roman"/>
                <w:sz w:val="16"/>
                <w:szCs w:val="16"/>
              </w:rPr>
            </w:pPr>
            <w:r w:rsidRPr="00D4048A">
              <w:rPr>
                <w:rFonts w:ascii="Times New Roman" w:hAnsi="Times New Roman" w:cs="Times New Roman"/>
                <w:b/>
                <w:sz w:val="16"/>
                <w:szCs w:val="16"/>
              </w:rPr>
              <w:t>3.Подпрограммы муниципальной программы:</w:t>
            </w:r>
            <w:r w:rsidRPr="00D4048A">
              <w:rPr>
                <w:rFonts w:ascii="Times New Roman" w:hAnsi="Times New Roman" w:cs="Times New Roman"/>
                <w:sz w:val="16"/>
                <w:szCs w:val="16"/>
              </w:rPr>
              <w:t xml:space="preserve"> отсутствуют.</w:t>
            </w:r>
          </w:p>
          <w:p w:rsidR="009B6E3B" w:rsidRPr="00D4048A" w:rsidRDefault="009B6E3B" w:rsidP="009B6E3B">
            <w:pPr>
              <w:spacing w:after="0" w:line="240" w:lineRule="auto"/>
              <w:ind w:firstLine="176"/>
              <w:jc w:val="both"/>
              <w:rPr>
                <w:rFonts w:ascii="Times New Roman" w:hAnsi="Times New Roman" w:cs="Times New Roman"/>
                <w:sz w:val="16"/>
                <w:szCs w:val="16"/>
              </w:rPr>
            </w:pPr>
            <w:r w:rsidRPr="00D4048A">
              <w:rPr>
                <w:rFonts w:ascii="Times New Roman" w:hAnsi="Times New Roman" w:cs="Times New Roman"/>
                <w:b/>
                <w:sz w:val="16"/>
                <w:szCs w:val="16"/>
              </w:rPr>
              <w:t>4. Цели, задачи и целевые показатели</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муниципальной программы:</w:t>
            </w:r>
          </w:p>
        </w:tc>
      </w:tr>
      <w:tr w:rsidR="009B6E3B" w:rsidRPr="00D4048A" w:rsidTr="00845BAC">
        <w:tblPrEx>
          <w:tblLook w:val="00A0"/>
        </w:tblPrEx>
        <w:trPr>
          <w:gridAfter w:val="1"/>
          <w:wAfter w:w="1654" w:type="dxa"/>
          <w:trHeight w:val="20"/>
        </w:trPr>
        <w:tc>
          <w:tcPr>
            <w:tcW w:w="6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9B6E3B" w:rsidRPr="00D4048A" w:rsidRDefault="009B6E3B" w:rsidP="009B6E3B">
            <w:pPr>
              <w:spacing w:after="0" w:line="240" w:lineRule="auto"/>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7031" w:type="dxa"/>
            <w:vMerge w:val="restart"/>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Цели, задачи муниципальной программы, наименование и единица измерения целевого показателя</w:t>
            </w:r>
          </w:p>
        </w:tc>
        <w:tc>
          <w:tcPr>
            <w:tcW w:w="2990" w:type="dxa"/>
            <w:gridSpan w:val="10"/>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9B6E3B" w:rsidRPr="00D4048A" w:rsidTr="00845BAC">
        <w:tblPrEx>
          <w:tblLook w:val="00A0"/>
        </w:tblPrEx>
        <w:trPr>
          <w:gridAfter w:val="1"/>
          <w:wAfter w:w="1654" w:type="dxa"/>
          <w:trHeight w:val="20"/>
        </w:trPr>
        <w:tc>
          <w:tcPr>
            <w:tcW w:w="624" w:type="dxa"/>
            <w:gridSpan w:val="2"/>
            <w:vMerge/>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7031" w:type="dxa"/>
            <w:vMerge/>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722" w:type="dxa"/>
            <w:gridSpan w:val="2"/>
            <w:tcBorders>
              <w:top w:val="single" w:sz="4" w:space="0" w:color="auto"/>
              <w:left w:val="single" w:sz="4" w:space="0" w:color="auto"/>
              <w:bottom w:val="single" w:sz="4" w:space="0" w:color="auto"/>
              <w:right w:val="nil"/>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53" w:type="dxa"/>
            <w:tcBorders>
              <w:top w:val="single" w:sz="4" w:space="0" w:color="auto"/>
              <w:left w:val="single" w:sz="4" w:space="0" w:color="auto"/>
              <w:bottom w:val="single" w:sz="4" w:space="0" w:color="auto"/>
              <w:right w:val="nil"/>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865" w:type="dxa"/>
            <w:gridSpan w:val="5"/>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r>
      <w:tr w:rsidR="009B6E3B" w:rsidRPr="00D4048A" w:rsidTr="00845BAC">
        <w:tblPrEx>
          <w:tblLook w:val="00A0"/>
        </w:tblPrEx>
        <w:trPr>
          <w:gridAfter w:val="1"/>
          <w:wAfter w:w="1654" w:type="dxa"/>
          <w:trHeight w:val="20"/>
          <w:tblHeader/>
        </w:trPr>
        <w:tc>
          <w:tcPr>
            <w:tcW w:w="624" w:type="dxa"/>
            <w:gridSpan w:val="2"/>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22" w:type="dxa"/>
            <w:gridSpan w:val="2"/>
            <w:tcBorders>
              <w:top w:val="single" w:sz="4" w:space="0" w:color="auto"/>
              <w:left w:val="single" w:sz="4" w:space="0" w:color="auto"/>
              <w:bottom w:val="single" w:sz="4" w:space="0" w:color="auto"/>
              <w:right w:val="nil"/>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53" w:type="dxa"/>
            <w:tcBorders>
              <w:top w:val="single" w:sz="4" w:space="0" w:color="auto"/>
              <w:left w:val="single" w:sz="4" w:space="0" w:color="auto"/>
              <w:bottom w:val="single" w:sz="4" w:space="0" w:color="auto"/>
              <w:right w:val="nil"/>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4</w:t>
            </w:r>
          </w:p>
        </w:tc>
        <w:tc>
          <w:tcPr>
            <w:tcW w:w="865" w:type="dxa"/>
            <w:gridSpan w:val="5"/>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9B6E3B" w:rsidRPr="00D4048A" w:rsidTr="00845BAC">
        <w:tblPrEx>
          <w:tblLook w:val="00A0"/>
        </w:tblPrEx>
        <w:trPr>
          <w:gridAfter w:val="1"/>
          <w:wAfter w:w="1654" w:type="dxa"/>
          <w:trHeight w:val="20"/>
        </w:trPr>
        <w:tc>
          <w:tcPr>
            <w:tcW w:w="624" w:type="dxa"/>
            <w:gridSpan w:val="2"/>
            <w:tcBorders>
              <w:top w:val="nil"/>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021" w:type="dxa"/>
            <w:gridSpan w:val="11"/>
            <w:tcBorders>
              <w:top w:val="nil"/>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Цель программы: развитие системы обеспечения прав потребителей в Волотовском муниципальном округе,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9B6E3B" w:rsidRPr="00D4048A" w:rsidTr="00845BAC">
        <w:tblPrEx>
          <w:tblLook w:val="00A0"/>
        </w:tblPrEx>
        <w:trPr>
          <w:gridAfter w:val="1"/>
          <w:wAfter w:w="1654" w:type="dxa"/>
          <w:trHeight w:val="20"/>
        </w:trPr>
        <w:tc>
          <w:tcPr>
            <w:tcW w:w="624" w:type="dxa"/>
            <w:gridSpan w:val="2"/>
            <w:tcBorders>
              <w:top w:val="nil"/>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lastRenderedPageBreak/>
              <w:t>1.1.</w:t>
            </w:r>
          </w:p>
        </w:tc>
        <w:tc>
          <w:tcPr>
            <w:tcW w:w="10021" w:type="dxa"/>
            <w:gridSpan w:val="11"/>
            <w:tcBorders>
              <w:top w:val="nil"/>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повышение уровня правовой и финансовой грамотности, формирование у населения навыков рационального потребительского поведения</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7031"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консультаций в области защиты прав потребителей на 10 тыс. населения Волотовского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 (ед.)</w:t>
            </w:r>
          </w:p>
        </w:tc>
        <w:tc>
          <w:tcPr>
            <w:tcW w:w="709" w:type="dxa"/>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89</w:t>
            </w:r>
          </w:p>
          <w:p w:rsidR="009B6E3B" w:rsidRPr="00D4048A" w:rsidRDefault="009B6E3B" w:rsidP="009B6E3B">
            <w:pPr>
              <w:spacing w:after="0" w:line="240" w:lineRule="auto"/>
              <w:jc w:val="center"/>
              <w:rPr>
                <w:rFonts w:ascii="Times New Roman" w:hAnsi="Times New Roman" w:cs="Times New Roman"/>
                <w:sz w:val="14"/>
                <w:szCs w:val="14"/>
              </w:rPr>
            </w:pPr>
          </w:p>
        </w:tc>
        <w:tc>
          <w:tcPr>
            <w:tcW w:w="708" w:type="dxa"/>
            <w:gridSpan w:val="3"/>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90</w:t>
            </w:r>
          </w:p>
          <w:p w:rsidR="009B6E3B" w:rsidRPr="00D4048A" w:rsidRDefault="009B6E3B" w:rsidP="009B6E3B">
            <w:pPr>
              <w:spacing w:after="0" w:line="240" w:lineRule="auto"/>
              <w:jc w:val="center"/>
              <w:rPr>
                <w:rFonts w:ascii="Times New Roman" w:hAnsi="Times New Roman" w:cs="Times New Roman"/>
                <w:sz w:val="14"/>
                <w:szCs w:val="14"/>
              </w:rPr>
            </w:pPr>
          </w:p>
        </w:tc>
        <w:tc>
          <w:tcPr>
            <w:tcW w:w="699" w:type="dxa"/>
            <w:gridSpan w:val="3"/>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90</w:t>
            </w:r>
          </w:p>
        </w:tc>
        <w:tc>
          <w:tcPr>
            <w:tcW w:w="874" w:type="dxa"/>
            <w:gridSpan w:val="3"/>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91</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1.1.2</w:t>
            </w:r>
          </w:p>
        </w:tc>
        <w:tc>
          <w:tcPr>
            <w:tcW w:w="7031"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разработанных информационных материалов (буклетов, памяток, брошюр, плакатов), направленных на повышение потребительской грамотности, на 10 тыс. населения Волотовского муни</w:t>
            </w:r>
            <w:r w:rsidR="00845BAC" w:rsidRPr="00D4048A">
              <w:rPr>
                <w:rFonts w:ascii="Times New Roman" w:hAnsi="Times New Roman" w:cs="Times New Roman"/>
                <w:sz w:val="14"/>
                <w:szCs w:val="14"/>
              </w:rPr>
              <w:t xml:space="preserve">ципального округа </w:t>
            </w:r>
            <w:r w:rsidRPr="00D4048A">
              <w:rPr>
                <w:rFonts w:ascii="Times New Roman" w:hAnsi="Times New Roman" w:cs="Times New Roman"/>
                <w:sz w:val="14"/>
                <w:szCs w:val="14"/>
              </w:rPr>
              <w:t>(ед.)</w:t>
            </w:r>
          </w:p>
        </w:tc>
        <w:tc>
          <w:tcPr>
            <w:tcW w:w="709"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8" w:type="dxa"/>
            <w:gridSpan w:val="3"/>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699" w:type="dxa"/>
            <w:gridSpan w:val="3"/>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874" w:type="dxa"/>
            <w:gridSpan w:val="3"/>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1.1.3</w:t>
            </w:r>
          </w:p>
        </w:tc>
        <w:tc>
          <w:tcPr>
            <w:tcW w:w="7031"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публикаций, информаций и других материалов, опубликованных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 (ед.)</w:t>
            </w:r>
          </w:p>
        </w:tc>
        <w:tc>
          <w:tcPr>
            <w:tcW w:w="709"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8" w:type="dxa"/>
            <w:gridSpan w:val="3"/>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23" w:type="dxa"/>
            <w:gridSpan w:val="4"/>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50" w:type="dxa"/>
            <w:gridSpan w:val="2"/>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1.1.4</w:t>
            </w:r>
          </w:p>
        </w:tc>
        <w:tc>
          <w:tcPr>
            <w:tcW w:w="7031"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граждан (потребителей, хозяйствующих субъектов), принявших участие в мероприятиях, напра</w:t>
            </w:r>
            <w:r w:rsidRPr="00D4048A">
              <w:rPr>
                <w:rFonts w:ascii="Times New Roman" w:hAnsi="Times New Roman" w:cs="Times New Roman"/>
                <w:sz w:val="14"/>
                <w:szCs w:val="14"/>
              </w:rPr>
              <w:t>в</w:t>
            </w:r>
            <w:r w:rsidRPr="00D4048A">
              <w:rPr>
                <w:rFonts w:ascii="Times New Roman" w:hAnsi="Times New Roman" w:cs="Times New Roman"/>
                <w:sz w:val="14"/>
                <w:szCs w:val="14"/>
              </w:rPr>
              <w:t>ленных на правовое просвещение в области защиты прав потребителей, на 10 тыс. населения Волотовского муниципального округа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60</w:t>
            </w:r>
          </w:p>
        </w:tc>
        <w:tc>
          <w:tcPr>
            <w:tcW w:w="723" w:type="dxa"/>
            <w:gridSpan w:val="4"/>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65</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1.1.5</w:t>
            </w:r>
          </w:p>
        </w:tc>
        <w:tc>
          <w:tcPr>
            <w:tcW w:w="7031"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документов, подготовленных для потребителей (претензии в хозяйствующие субъекты, заявления и обращения в различные организации), на 10 тыс. населения Волотовского муниципального округа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23" w:type="dxa"/>
            <w:gridSpan w:val="4"/>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1.1.6</w:t>
            </w:r>
          </w:p>
        </w:tc>
        <w:tc>
          <w:tcPr>
            <w:tcW w:w="7031"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проведенных мероприятий по защите прав потребителей, на 10 тыс. населения Волотовского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ципального округа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23" w:type="dxa"/>
            <w:gridSpan w:val="4"/>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r>
      <w:tr w:rsidR="009B6E3B" w:rsidRPr="00D4048A" w:rsidTr="00845BAC">
        <w:tblPrEx>
          <w:tblLook w:val="00A0"/>
        </w:tblPrEx>
        <w:trPr>
          <w:gridAfter w:val="1"/>
          <w:wAfter w:w="1654"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10021" w:type="dxa"/>
            <w:gridSpan w:val="11"/>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Систематическая оценка состояния потребительского рынка и системы защиты прав потребителей</w:t>
            </w:r>
          </w:p>
        </w:tc>
      </w:tr>
      <w:tr w:rsidR="009B6E3B" w:rsidRPr="00D4048A" w:rsidTr="00845BAC">
        <w:tblPrEx>
          <w:tblLook w:val="00A0"/>
        </w:tblPrEx>
        <w:trPr>
          <w:gridAfter w:val="2"/>
          <w:wAfter w:w="1663"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1.2.1</w:t>
            </w:r>
          </w:p>
        </w:tc>
        <w:tc>
          <w:tcPr>
            <w:tcW w:w="7031"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населения, участвующая в  проведении  социологических исследований в сфере потребительского рынка и по вопросам защиты прав потребителей, %</w:t>
            </w:r>
          </w:p>
        </w:tc>
        <w:tc>
          <w:tcPr>
            <w:tcW w:w="722"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0,5</w:t>
            </w:r>
          </w:p>
        </w:tc>
        <w:tc>
          <w:tcPr>
            <w:tcW w:w="880" w:type="dxa"/>
            <w:gridSpan w:val="3"/>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0,5</w:t>
            </w:r>
          </w:p>
        </w:tc>
        <w:tc>
          <w:tcPr>
            <w:tcW w:w="505"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0,5</w:t>
            </w:r>
          </w:p>
        </w:tc>
        <w:tc>
          <w:tcPr>
            <w:tcW w:w="874" w:type="dxa"/>
            <w:gridSpan w:val="3"/>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0,5</w:t>
            </w:r>
          </w:p>
        </w:tc>
      </w:tr>
      <w:tr w:rsidR="009B6E3B" w:rsidRPr="00D4048A" w:rsidTr="00845BAC">
        <w:tblPrEx>
          <w:tblLook w:val="00A0"/>
        </w:tblPrEx>
        <w:trPr>
          <w:gridAfter w:val="2"/>
          <w:wAfter w:w="1663" w:type="dxa"/>
          <w:trHeight w:val="20"/>
        </w:trPr>
        <w:tc>
          <w:tcPr>
            <w:tcW w:w="624"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1.2.2</w:t>
            </w:r>
          </w:p>
        </w:tc>
        <w:tc>
          <w:tcPr>
            <w:tcW w:w="7031"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рассмотренных обращений граждан, ед.</w:t>
            </w:r>
          </w:p>
        </w:tc>
        <w:tc>
          <w:tcPr>
            <w:tcW w:w="722" w:type="dxa"/>
            <w:gridSpan w:val="2"/>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45</w:t>
            </w:r>
          </w:p>
        </w:tc>
        <w:tc>
          <w:tcPr>
            <w:tcW w:w="880" w:type="dxa"/>
            <w:gridSpan w:val="3"/>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05"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874" w:type="dxa"/>
            <w:gridSpan w:val="3"/>
            <w:tcBorders>
              <w:top w:val="single" w:sz="4" w:space="0" w:color="auto"/>
              <w:left w:val="single" w:sz="4" w:space="0" w:color="auto"/>
              <w:bottom w:val="single" w:sz="4" w:space="0" w:color="auto"/>
              <w:right w:val="single" w:sz="4" w:space="0" w:color="auto"/>
            </w:tcBorders>
          </w:tcPr>
          <w:p w:rsidR="009B6E3B" w:rsidRPr="00D4048A" w:rsidRDefault="009B6E3B" w:rsidP="009B6E3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55</w:t>
            </w:r>
          </w:p>
        </w:tc>
      </w:tr>
    </w:tbl>
    <w:p w:rsidR="009B6E3B" w:rsidRPr="00D4048A" w:rsidRDefault="009B6E3B" w:rsidP="00845BAC">
      <w:pPr>
        <w:spacing w:after="0" w:line="240" w:lineRule="auto"/>
        <w:ind w:firstLine="284"/>
        <w:rPr>
          <w:rFonts w:ascii="Times New Roman" w:hAnsi="Times New Roman" w:cs="Times New Roman"/>
          <w:b/>
          <w:sz w:val="16"/>
          <w:szCs w:val="16"/>
        </w:rPr>
      </w:pPr>
      <w:r w:rsidRPr="00D4048A">
        <w:rPr>
          <w:rFonts w:ascii="Times New Roman" w:hAnsi="Times New Roman" w:cs="Times New Roman"/>
          <w:b/>
          <w:sz w:val="16"/>
          <w:szCs w:val="16"/>
        </w:rPr>
        <w:t xml:space="preserve">5.Сроки реализации муниципальной программы: </w:t>
      </w:r>
      <w:r w:rsidRPr="00D4048A">
        <w:rPr>
          <w:rFonts w:ascii="Times New Roman" w:hAnsi="Times New Roman" w:cs="Times New Roman"/>
          <w:sz w:val="16"/>
          <w:szCs w:val="16"/>
        </w:rPr>
        <w:t>2021-2024 годы</w:t>
      </w:r>
    </w:p>
    <w:p w:rsidR="009B6E3B" w:rsidRPr="00D4048A" w:rsidRDefault="009B6E3B" w:rsidP="00845BAC">
      <w:pPr>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b/>
          <w:sz w:val="16"/>
          <w:szCs w:val="16"/>
        </w:rPr>
        <w:t>6. Объемы и источники финансирования муниципальной программы в целом и по годам реализации (тыс.  руб.):</w:t>
      </w:r>
    </w:p>
    <w:p w:rsidR="009B6E3B" w:rsidRPr="00D4048A" w:rsidRDefault="009B6E3B" w:rsidP="00845BAC">
      <w:pPr>
        <w:spacing w:after="0" w:line="240" w:lineRule="auto"/>
        <w:ind w:firstLine="284"/>
        <w:rPr>
          <w:rFonts w:ascii="Times New Roman" w:hAnsi="Times New Roman" w:cs="Times New Roman"/>
          <w:sz w:val="16"/>
          <w:szCs w:val="16"/>
        </w:rPr>
      </w:pPr>
      <w:r w:rsidRPr="00D4048A">
        <w:rPr>
          <w:rFonts w:ascii="Times New Roman" w:hAnsi="Times New Roman" w:cs="Times New Roman"/>
          <w:sz w:val="16"/>
          <w:szCs w:val="16"/>
        </w:rPr>
        <w:t>Финансирование на реализацию мероприятий  муниципальной программы не предусмотрено.</w:t>
      </w:r>
    </w:p>
    <w:p w:rsidR="009B6E3B" w:rsidRPr="00D4048A" w:rsidRDefault="009B6E3B" w:rsidP="00845BAC">
      <w:pPr>
        <w:spacing w:after="0" w:line="240" w:lineRule="auto"/>
        <w:ind w:firstLine="284"/>
        <w:rPr>
          <w:rFonts w:ascii="Times New Roman" w:hAnsi="Times New Roman" w:cs="Times New Roman"/>
          <w:sz w:val="16"/>
          <w:szCs w:val="16"/>
        </w:rPr>
      </w:pPr>
      <w:r w:rsidRPr="00D4048A">
        <w:rPr>
          <w:rFonts w:ascii="Times New Roman" w:hAnsi="Times New Roman" w:cs="Times New Roman"/>
          <w:b/>
          <w:sz w:val="16"/>
          <w:szCs w:val="16"/>
        </w:rPr>
        <w:t>7. Ожидаемые конечные результаты реализации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уровня доступности информации о правах потребителя и механизмах их защиты, установленных федеральным законодательством;</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правовой и финансовой грамотности населения за счет увеличения доли мероприятий информационно-просветительского характера, н</w:t>
      </w:r>
      <w:r w:rsidRPr="00D4048A">
        <w:rPr>
          <w:rFonts w:ascii="Times New Roman" w:hAnsi="Times New Roman" w:cs="Times New Roman"/>
          <w:sz w:val="16"/>
          <w:szCs w:val="16"/>
        </w:rPr>
        <w:t>а</w:t>
      </w:r>
      <w:r w:rsidRPr="00D4048A">
        <w:rPr>
          <w:rFonts w:ascii="Times New Roman" w:hAnsi="Times New Roman" w:cs="Times New Roman"/>
          <w:sz w:val="16"/>
          <w:szCs w:val="16"/>
        </w:rPr>
        <w:t>правленных на просвещение и информирование потребителей;</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уровня защищенности потребителей от действий недобросовестных продавцов, производителей товаров, исполнителей услуг (работ) п</w:t>
      </w:r>
      <w:r w:rsidRPr="00D4048A">
        <w:rPr>
          <w:rFonts w:ascii="Times New Roman" w:hAnsi="Times New Roman" w:cs="Times New Roman"/>
          <w:sz w:val="16"/>
          <w:szCs w:val="16"/>
        </w:rPr>
        <w:t>о</w:t>
      </w:r>
      <w:r w:rsidRPr="00D4048A">
        <w:rPr>
          <w:rFonts w:ascii="Times New Roman" w:hAnsi="Times New Roman" w:cs="Times New Roman"/>
          <w:sz w:val="16"/>
          <w:szCs w:val="16"/>
        </w:rPr>
        <w:t xml:space="preserve">средством комплекса мер, направленных на предупреждение нарушений прав потребителей.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b/>
          <w:sz w:val="16"/>
          <w:szCs w:val="16"/>
        </w:rPr>
      </w:pPr>
      <w:r w:rsidRPr="00D4048A">
        <w:rPr>
          <w:rFonts w:ascii="Times New Roman" w:hAnsi="Times New Roman" w:cs="Times New Roman"/>
          <w:b/>
          <w:sz w:val="16"/>
          <w:szCs w:val="16"/>
        </w:rPr>
        <w:t xml:space="preserve">1. Характеристика текущего состояния обеспечения прав потребителей в Волотовском муниципальном округе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В 2018 году ключевым событием в области защиты прав потребителей в Российской Федерации стало заседание президиума Государственного совета Российской Федерации, прошедшее 18 апреля 2017 года в Великом Новгороде, посвященное вопросам </w:t>
      </w:r>
      <w:proofErr w:type="gramStart"/>
      <w:r w:rsidRPr="00D4048A">
        <w:rPr>
          <w:rFonts w:ascii="Times New Roman" w:hAnsi="Times New Roman" w:cs="Times New Roman"/>
          <w:sz w:val="16"/>
          <w:szCs w:val="16"/>
        </w:rPr>
        <w:t>развития национальной системы защиты прав потребителей</w:t>
      </w:r>
      <w:proofErr w:type="gramEnd"/>
      <w:r w:rsidRPr="00D4048A">
        <w:rPr>
          <w:rFonts w:ascii="Times New Roman" w:hAnsi="Times New Roman" w:cs="Times New Roman"/>
          <w:sz w:val="16"/>
          <w:szCs w:val="16"/>
        </w:rPr>
        <w:t>. По итогам заседания Президентом Российской Федерации был дан перечень поручений, направленных на совершенствование национал</w:t>
      </w:r>
      <w:r w:rsidRPr="00D4048A">
        <w:rPr>
          <w:rFonts w:ascii="Times New Roman" w:hAnsi="Times New Roman" w:cs="Times New Roman"/>
          <w:sz w:val="16"/>
          <w:szCs w:val="16"/>
        </w:rPr>
        <w:t>ь</w:t>
      </w:r>
      <w:r w:rsidRPr="00D4048A">
        <w:rPr>
          <w:rFonts w:ascii="Times New Roman" w:hAnsi="Times New Roman" w:cs="Times New Roman"/>
          <w:sz w:val="16"/>
          <w:szCs w:val="16"/>
        </w:rPr>
        <w:t>ной системы защиты прав потребителей. Во исполнение данных поручений распоряжением Правительства Российской Федерации от 28.08.2017 № 1837-р утверждена Стратегия государственной политики Российской Федерации в области защиты прав потребителей на период до 2030 года (далее - Страт</w:t>
      </w:r>
      <w:r w:rsidRPr="00D4048A">
        <w:rPr>
          <w:rFonts w:ascii="Times New Roman" w:hAnsi="Times New Roman" w:cs="Times New Roman"/>
          <w:sz w:val="16"/>
          <w:szCs w:val="16"/>
        </w:rPr>
        <w:t>е</w:t>
      </w:r>
      <w:r w:rsidRPr="00D4048A">
        <w:rPr>
          <w:rFonts w:ascii="Times New Roman" w:hAnsi="Times New Roman" w:cs="Times New Roman"/>
          <w:sz w:val="16"/>
          <w:szCs w:val="16"/>
        </w:rPr>
        <w:t>гия). Стратегия является основополагающим документом для последующей планомерной работы в целях решения актуальных задач на различных се</w:t>
      </w:r>
      <w:r w:rsidRPr="00D4048A">
        <w:rPr>
          <w:rFonts w:ascii="Times New Roman" w:hAnsi="Times New Roman" w:cs="Times New Roman"/>
          <w:sz w:val="16"/>
          <w:szCs w:val="16"/>
        </w:rPr>
        <w:t>г</w:t>
      </w:r>
      <w:r w:rsidRPr="00D4048A">
        <w:rPr>
          <w:rFonts w:ascii="Times New Roman" w:hAnsi="Times New Roman" w:cs="Times New Roman"/>
          <w:sz w:val="16"/>
          <w:szCs w:val="16"/>
        </w:rPr>
        <w:t>ментах потребительского рынка.</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В современных условиях расширения использования финансовых услуг, усложнения и появления новых, трудных для понимания, финансовых инс</w:t>
      </w:r>
      <w:r w:rsidRPr="00D4048A">
        <w:rPr>
          <w:rFonts w:ascii="Times New Roman" w:hAnsi="Times New Roman" w:cs="Times New Roman"/>
          <w:sz w:val="16"/>
          <w:szCs w:val="16"/>
        </w:rPr>
        <w:t>т</w:t>
      </w:r>
      <w:r w:rsidRPr="00D4048A">
        <w:rPr>
          <w:rFonts w:ascii="Times New Roman" w:hAnsi="Times New Roman" w:cs="Times New Roman"/>
          <w:sz w:val="16"/>
          <w:szCs w:val="16"/>
        </w:rPr>
        <w:t>рументов вопросы финансовой грамотности населения стали чрезвычайно актуальными. Обеспечение личной финансовой безопасности становится ва</w:t>
      </w:r>
      <w:r w:rsidRPr="00D4048A">
        <w:rPr>
          <w:rFonts w:ascii="Times New Roman" w:hAnsi="Times New Roman" w:cs="Times New Roman"/>
          <w:sz w:val="16"/>
          <w:szCs w:val="16"/>
        </w:rPr>
        <w:t>ж</w:t>
      </w:r>
      <w:r w:rsidRPr="00D4048A">
        <w:rPr>
          <w:rFonts w:ascii="Times New Roman" w:hAnsi="Times New Roman" w:cs="Times New Roman"/>
          <w:sz w:val="16"/>
          <w:szCs w:val="16"/>
        </w:rPr>
        <w:t>ным фактором экономического благополучия людей. Распоряжением Правительства Российской Федерации от 25.09.2017 № 2039-р утверждена Страт</w:t>
      </w:r>
      <w:r w:rsidRPr="00D4048A">
        <w:rPr>
          <w:rFonts w:ascii="Times New Roman" w:hAnsi="Times New Roman" w:cs="Times New Roman"/>
          <w:sz w:val="16"/>
          <w:szCs w:val="16"/>
        </w:rPr>
        <w:t>е</w:t>
      </w:r>
      <w:r w:rsidRPr="00D4048A">
        <w:rPr>
          <w:rFonts w:ascii="Times New Roman" w:hAnsi="Times New Roman" w:cs="Times New Roman"/>
          <w:sz w:val="16"/>
          <w:szCs w:val="16"/>
        </w:rPr>
        <w:t>гия повышения финансовой грамотности в Российской Федерации на 2017-2023 годы.</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Программа направлена на создание условий для эффективной </w:t>
      </w:r>
      <w:proofErr w:type="gramStart"/>
      <w:r w:rsidRPr="00D4048A">
        <w:rPr>
          <w:rFonts w:ascii="Times New Roman" w:hAnsi="Times New Roman" w:cs="Times New Roman"/>
          <w:sz w:val="16"/>
          <w:szCs w:val="16"/>
        </w:rPr>
        <w:t>защиты</w:t>
      </w:r>
      <w:proofErr w:type="gramEnd"/>
      <w:r w:rsidRPr="00D4048A">
        <w:rPr>
          <w:rFonts w:ascii="Times New Roman" w:hAnsi="Times New Roman" w:cs="Times New Roman"/>
          <w:sz w:val="16"/>
          <w:szCs w:val="16"/>
        </w:rPr>
        <w:t xml:space="preserve"> установленных законодательством Российской Федерации прав потребителей, снижение социальной напряженности на потребительском рынке в Волотовском муниципальном округе.</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lang w:bidi="en-US"/>
        </w:rPr>
      </w:pPr>
      <w:r w:rsidRPr="00D4048A">
        <w:rPr>
          <w:rFonts w:ascii="Times New Roman" w:hAnsi="Times New Roman" w:cs="Times New Roman"/>
          <w:sz w:val="16"/>
          <w:szCs w:val="16"/>
        </w:rPr>
        <w:t xml:space="preserve">В Новгородской области функции по федеральному государственному надзору в области защиты прав потребителей возложены на Управление </w:t>
      </w:r>
      <w:proofErr w:type="spellStart"/>
      <w:r w:rsidRPr="00D4048A">
        <w:rPr>
          <w:rFonts w:ascii="Times New Roman" w:hAnsi="Times New Roman" w:cs="Times New Roman"/>
          <w:sz w:val="16"/>
          <w:szCs w:val="16"/>
        </w:rPr>
        <w:t>Ро</w:t>
      </w:r>
      <w:r w:rsidRPr="00D4048A">
        <w:rPr>
          <w:rFonts w:ascii="Times New Roman" w:hAnsi="Times New Roman" w:cs="Times New Roman"/>
          <w:sz w:val="16"/>
          <w:szCs w:val="16"/>
        </w:rPr>
        <w:t>с</w:t>
      </w:r>
      <w:r w:rsidRPr="00D4048A">
        <w:rPr>
          <w:rFonts w:ascii="Times New Roman" w:hAnsi="Times New Roman" w:cs="Times New Roman"/>
          <w:sz w:val="16"/>
          <w:szCs w:val="16"/>
        </w:rPr>
        <w:t>потребнадзора</w:t>
      </w:r>
      <w:proofErr w:type="spellEnd"/>
      <w:r w:rsidRPr="00D4048A">
        <w:rPr>
          <w:rFonts w:ascii="Times New Roman" w:hAnsi="Times New Roman" w:cs="Times New Roman"/>
          <w:sz w:val="16"/>
          <w:szCs w:val="16"/>
        </w:rPr>
        <w:t xml:space="preserve"> по Новгородской области. Определить наиболее неблагоприятные сферы деятельности на потребительском рынке Волотовского муниц</w:t>
      </w:r>
      <w:r w:rsidRPr="00D4048A">
        <w:rPr>
          <w:rFonts w:ascii="Times New Roman" w:hAnsi="Times New Roman" w:cs="Times New Roman"/>
          <w:sz w:val="16"/>
          <w:szCs w:val="16"/>
        </w:rPr>
        <w:t>и</w:t>
      </w:r>
      <w:r w:rsidR="00845BAC" w:rsidRPr="00D4048A">
        <w:rPr>
          <w:rFonts w:ascii="Times New Roman" w:hAnsi="Times New Roman" w:cs="Times New Roman"/>
          <w:sz w:val="16"/>
          <w:szCs w:val="16"/>
        </w:rPr>
        <w:t xml:space="preserve">пального района </w:t>
      </w:r>
      <w:r w:rsidRPr="00D4048A">
        <w:rPr>
          <w:rFonts w:ascii="Times New Roman" w:hAnsi="Times New Roman" w:cs="Times New Roman"/>
          <w:sz w:val="16"/>
          <w:szCs w:val="16"/>
        </w:rPr>
        <w:t xml:space="preserve">с высоким процентом нарушений прав потребителей позволяет работа с письменными и устными обращениями.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За 2019 год количество обращений, относящихся к вопросам защиты прав потребителей, составило 90 единиц (на 45 % больше, чем в 2017 году).</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В 2019 году по сравнению с 2018 годом увеличилось количество рассмотренных обращений граждан в сфере предоставления услуг жилищно-коммунального хозяйства на 7,8 %, медицинских услуг в 2,6 раза, образовательных услуг на 50 %, в сфере розничной торговли   зарегистрировано 3 о</w:t>
      </w:r>
      <w:r w:rsidRPr="00D4048A">
        <w:rPr>
          <w:rFonts w:ascii="Times New Roman" w:hAnsi="Times New Roman" w:cs="Times New Roman"/>
          <w:sz w:val="16"/>
          <w:szCs w:val="16"/>
        </w:rPr>
        <w:t>б</w:t>
      </w:r>
      <w:r w:rsidRPr="00D4048A">
        <w:rPr>
          <w:rFonts w:ascii="Times New Roman" w:hAnsi="Times New Roman" w:cs="Times New Roman"/>
          <w:sz w:val="16"/>
          <w:szCs w:val="16"/>
        </w:rPr>
        <w:t>ращения (2018 год - 0 ед.). Не зафиксировано обращений по услугам бытового обслуживания населения   и  услугам связи.</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Структура обращений граждан по вопросам нарушения прав потребителей в сфере розничной торговли и оказания услуг в 2018-2019 годах по Вол</w:t>
      </w:r>
      <w:r w:rsidRPr="00D4048A">
        <w:rPr>
          <w:rFonts w:ascii="Times New Roman" w:hAnsi="Times New Roman" w:cs="Times New Roman"/>
          <w:sz w:val="16"/>
          <w:szCs w:val="16"/>
        </w:rPr>
        <w:t>о</w:t>
      </w:r>
      <w:r w:rsidRPr="00D4048A">
        <w:rPr>
          <w:rFonts w:ascii="Times New Roman" w:hAnsi="Times New Roman" w:cs="Times New Roman"/>
          <w:sz w:val="16"/>
          <w:szCs w:val="16"/>
        </w:rPr>
        <w:t>товскому муниципальному округу  представлена в таблице.</w:t>
      </w:r>
    </w:p>
    <w:p w:rsidR="009B6E3B" w:rsidRPr="00D4048A" w:rsidRDefault="009B6E3B" w:rsidP="00845BAC">
      <w:pPr>
        <w:widowControl w:val="0"/>
        <w:autoSpaceDE w:val="0"/>
        <w:autoSpaceDN w:val="0"/>
        <w:spacing w:after="0" w:line="240" w:lineRule="auto"/>
        <w:ind w:firstLine="284"/>
        <w:jc w:val="right"/>
        <w:outlineLvl w:val="1"/>
        <w:rPr>
          <w:rFonts w:ascii="Times New Roman" w:hAnsi="Times New Roman" w:cs="Times New Roman"/>
          <w:sz w:val="16"/>
          <w:szCs w:val="16"/>
        </w:rPr>
      </w:pPr>
      <w:r w:rsidRPr="00D4048A">
        <w:rPr>
          <w:rFonts w:ascii="Times New Roman" w:hAnsi="Times New Roman" w:cs="Times New Roman"/>
          <w:sz w:val="16"/>
          <w:szCs w:val="16"/>
        </w:rPr>
        <w:t xml:space="preserve">                                                                                                                     Таблица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4253"/>
        <w:gridCol w:w="992"/>
        <w:gridCol w:w="1701"/>
        <w:gridCol w:w="1206"/>
        <w:gridCol w:w="1771"/>
      </w:tblGrid>
      <w:tr w:rsidR="009B6E3B" w:rsidRPr="00D4048A" w:rsidTr="00E82F95">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w:t>
            </w:r>
          </w:p>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Вид деятельности</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 xml:space="preserve">Количество рассмотренных обращений, </w:t>
            </w:r>
            <w:proofErr w:type="spellStart"/>
            <w:proofErr w:type="gramStart"/>
            <w:r w:rsidRPr="00D4048A">
              <w:rPr>
                <w:rFonts w:ascii="Times New Roman" w:hAnsi="Times New Roman" w:cs="Times New Roman"/>
                <w:sz w:val="14"/>
                <w:szCs w:val="14"/>
              </w:rPr>
              <w:t>ед</w:t>
            </w:r>
            <w:proofErr w:type="spellEnd"/>
            <w:proofErr w:type="gramEnd"/>
          </w:p>
        </w:tc>
        <w:tc>
          <w:tcPr>
            <w:tcW w:w="2977" w:type="dxa"/>
            <w:gridSpan w:val="2"/>
            <w:tcBorders>
              <w:top w:val="single" w:sz="4" w:space="0" w:color="000000"/>
              <w:left w:val="single" w:sz="4" w:space="0" w:color="auto"/>
              <w:bottom w:val="single" w:sz="4" w:space="0" w:color="000000"/>
              <w:right w:val="single" w:sz="4" w:space="0" w:color="000000"/>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Удельный вес в общем объеме обращений, %</w:t>
            </w:r>
          </w:p>
        </w:tc>
      </w:tr>
      <w:tr w:rsidR="009B6E3B" w:rsidRPr="00D4048A" w:rsidTr="00E82F95">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2018  год</w:t>
            </w:r>
          </w:p>
        </w:tc>
        <w:tc>
          <w:tcPr>
            <w:tcW w:w="1701" w:type="dxa"/>
            <w:tcBorders>
              <w:top w:val="single" w:sz="4" w:space="0" w:color="000000"/>
              <w:left w:val="single" w:sz="4" w:space="0" w:color="auto"/>
              <w:bottom w:val="single" w:sz="4" w:space="0" w:color="000000"/>
              <w:right w:val="single" w:sz="4" w:space="0" w:color="000000"/>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2019 год</w:t>
            </w:r>
          </w:p>
        </w:tc>
        <w:tc>
          <w:tcPr>
            <w:tcW w:w="1206" w:type="dxa"/>
            <w:tcBorders>
              <w:top w:val="single" w:sz="4" w:space="0" w:color="000000"/>
              <w:left w:val="single" w:sz="4" w:space="0" w:color="000000"/>
              <w:bottom w:val="single" w:sz="4" w:space="0" w:color="000000"/>
              <w:right w:val="single" w:sz="4" w:space="0" w:color="000000"/>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2018 год</w:t>
            </w:r>
          </w:p>
        </w:tc>
        <w:tc>
          <w:tcPr>
            <w:tcW w:w="1771" w:type="dxa"/>
            <w:tcBorders>
              <w:top w:val="single" w:sz="4" w:space="0" w:color="000000"/>
              <w:left w:val="single" w:sz="4" w:space="0" w:color="000000"/>
              <w:bottom w:val="single" w:sz="4" w:space="0" w:color="000000"/>
              <w:right w:val="single" w:sz="4" w:space="0" w:color="000000"/>
            </w:tcBorders>
            <w:vAlign w:val="center"/>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2019 год</w:t>
            </w:r>
          </w:p>
        </w:tc>
      </w:tr>
      <w:tr w:rsidR="009B6E3B" w:rsidRPr="00D4048A" w:rsidTr="00E82F95">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1.</w:t>
            </w:r>
          </w:p>
        </w:tc>
        <w:tc>
          <w:tcPr>
            <w:tcW w:w="4253"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Сфере розничной торговли</w:t>
            </w:r>
          </w:p>
        </w:tc>
        <w:tc>
          <w:tcPr>
            <w:tcW w:w="992" w:type="dxa"/>
            <w:tcBorders>
              <w:top w:val="single" w:sz="4" w:space="0" w:color="auto"/>
              <w:left w:val="single" w:sz="4" w:space="0" w:color="auto"/>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r>
      <w:tr w:rsidR="009B6E3B" w:rsidRPr="00D4048A" w:rsidTr="00E82F9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auto"/>
              <w:left w:val="single" w:sz="4" w:space="0" w:color="auto"/>
              <w:bottom w:val="single" w:sz="4" w:space="0" w:color="auto"/>
              <w:right w:val="single" w:sz="4" w:space="0" w:color="auto"/>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из них продовольственными товарами</w:t>
            </w:r>
          </w:p>
        </w:tc>
        <w:tc>
          <w:tcPr>
            <w:tcW w:w="992" w:type="dxa"/>
            <w:tcBorders>
              <w:top w:val="single" w:sz="4" w:space="0" w:color="000000"/>
              <w:left w:val="single" w:sz="4" w:space="0" w:color="auto"/>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vMerge w:val="restart"/>
            <w:tcBorders>
              <w:top w:val="single" w:sz="4" w:space="0" w:color="auto"/>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2.</w:t>
            </w:r>
          </w:p>
        </w:tc>
        <w:tc>
          <w:tcPr>
            <w:tcW w:w="4253" w:type="dxa"/>
            <w:tcBorders>
              <w:top w:val="single" w:sz="4" w:space="0" w:color="auto"/>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Сфера услуг</w:t>
            </w:r>
          </w:p>
        </w:tc>
        <w:tc>
          <w:tcPr>
            <w:tcW w:w="5670" w:type="dxa"/>
            <w:gridSpan w:val="4"/>
            <w:tcBorders>
              <w:top w:val="single" w:sz="4" w:space="0" w:color="000000"/>
              <w:left w:val="single" w:sz="4" w:space="0" w:color="000000"/>
              <w:bottom w:val="single" w:sz="4" w:space="0" w:color="000000"/>
              <w:right w:val="single" w:sz="4" w:space="0" w:color="000000"/>
            </w:tcBorders>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lang w:bidi="en-US"/>
              </w:rPr>
            </w:pPr>
          </w:p>
        </w:tc>
      </w:tr>
      <w:tr w:rsidR="009B6E3B" w:rsidRPr="00D4048A" w:rsidTr="00E82F95">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lang w:bidi="en-US"/>
              </w:rPr>
            </w:pPr>
            <w:r w:rsidRPr="00D4048A">
              <w:rPr>
                <w:rFonts w:ascii="Times New Roman" w:hAnsi="Times New Roman" w:cs="Times New Roman"/>
                <w:sz w:val="14"/>
                <w:szCs w:val="14"/>
              </w:rPr>
              <w:t xml:space="preserve">бытовое обслуживание </w:t>
            </w:r>
            <w:r w:rsidRPr="00D4048A">
              <w:rPr>
                <w:rFonts w:ascii="Times New Roman" w:hAnsi="Times New Roman" w:cs="Times New Roman"/>
                <w:sz w:val="14"/>
                <w:szCs w:val="14"/>
                <w:lang w:bidi="en-US"/>
              </w:rPr>
              <w:t>населения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техническое обслуживание и ремонт автотранспортных средств</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туристские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5</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транспортные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6</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6</w:t>
            </w:r>
          </w:p>
        </w:tc>
      </w:tr>
      <w:tr w:rsidR="009B6E3B" w:rsidRPr="00D4048A" w:rsidTr="00E82F95">
        <w:trPr>
          <w:trHeight w:val="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B6E3B" w:rsidRPr="00D4048A" w:rsidRDefault="009B6E3B" w:rsidP="009B6E3B">
            <w:pPr>
              <w:spacing w:after="0" w:line="240" w:lineRule="auto"/>
              <w:rPr>
                <w:rFonts w:ascii="Times New Roman" w:hAnsi="Times New Roman" w:cs="Times New Roman"/>
                <w:sz w:val="14"/>
                <w:szCs w:val="14"/>
              </w:rPr>
            </w:pP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услуги связи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1</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1</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Банковская деятельность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4.</w:t>
            </w: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proofErr w:type="spellStart"/>
            <w:r w:rsidRPr="00D4048A">
              <w:rPr>
                <w:rFonts w:ascii="Times New Roman" w:hAnsi="Times New Roman" w:cs="Times New Roman"/>
                <w:sz w:val="14"/>
                <w:szCs w:val="14"/>
              </w:rPr>
              <w:t>Микрофинансовая</w:t>
            </w:r>
            <w:proofErr w:type="spellEnd"/>
            <w:r w:rsidRPr="00D4048A">
              <w:rPr>
                <w:rFonts w:ascii="Times New Roman" w:hAnsi="Times New Roman" w:cs="Times New Roman"/>
                <w:sz w:val="14"/>
                <w:szCs w:val="14"/>
              </w:rPr>
              <w:t xml:space="preserve"> деятельность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0</w:t>
            </w:r>
          </w:p>
        </w:tc>
      </w:tr>
      <w:tr w:rsidR="009B6E3B" w:rsidRPr="00D4048A" w:rsidTr="00E82F95">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5.</w:t>
            </w: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Жилищно-коммунальные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38</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41</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61</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45</w:t>
            </w:r>
          </w:p>
        </w:tc>
      </w:tr>
      <w:tr w:rsidR="009B6E3B" w:rsidRPr="00D4048A" w:rsidTr="00E82F95">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6.</w:t>
            </w: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Медицинские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8</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5</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9</w:t>
            </w:r>
          </w:p>
        </w:tc>
      </w:tr>
      <w:tr w:rsidR="009B6E3B" w:rsidRPr="00D4048A" w:rsidTr="00E82F95">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7.</w:t>
            </w: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Образовательные услуги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w:t>
            </w:r>
          </w:p>
        </w:tc>
      </w:tr>
      <w:tr w:rsidR="009B6E3B" w:rsidRPr="00D4048A" w:rsidTr="00E82F95">
        <w:trPr>
          <w:trHeight w:val="20"/>
        </w:trPr>
        <w:tc>
          <w:tcPr>
            <w:tcW w:w="709"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rPr>
            </w:pPr>
            <w:r w:rsidRPr="00D4048A">
              <w:rPr>
                <w:rFonts w:ascii="Times New Roman" w:hAnsi="Times New Roman" w:cs="Times New Roman"/>
                <w:sz w:val="14"/>
                <w:szCs w:val="14"/>
              </w:rPr>
              <w:t>8.</w:t>
            </w:r>
          </w:p>
        </w:tc>
        <w:tc>
          <w:tcPr>
            <w:tcW w:w="4253"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both"/>
              <w:outlineLvl w:val="1"/>
              <w:rPr>
                <w:rFonts w:ascii="Times New Roman" w:hAnsi="Times New Roman" w:cs="Times New Roman"/>
                <w:sz w:val="14"/>
                <w:szCs w:val="14"/>
                <w:lang w:bidi="en-US"/>
              </w:rPr>
            </w:pPr>
            <w:r w:rsidRPr="00D4048A">
              <w:rPr>
                <w:rFonts w:ascii="Times New Roman" w:hAnsi="Times New Roman" w:cs="Times New Roman"/>
                <w:sz w:val="14"/>
                <w:szCs w:val="14"/>
              </w:rPr>
              <w:t>Прочие виды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13</w:t>
            </w:r>
          </w:p>
        </w:tc>
        <w:tc>
          <w:tcPr>
            <w:tcW w:w="170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29</w:t>
            </w:r>
          </w:p>
        </w:tc>
        <w:tc>
          <w:tcPr>
            <w:tcW w:w="1206"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21</w:t>
            </w:r>
          </w:p>
        </w:tc>
        <w:tc>
          <w:tcPr>
            <w:tcW w:w="1771" w:type="dxa"/>
            <w:tcBorders>
              <w:top w:val="single" w:sz="4" w:space="0" w:color="000000"/>
              <w:left w:val="single" w:sz="4" w:space="0" w:color="000000"/>
              <w:bottom w:val="single" w:sz="4" w:space="0" w:color="000000"/>
              <w:right w:val="single" w:sz="4" w:space="0" w:color="000000"/>
            </w:tcBorders>
            <w:hideMark/>
          </w:tcPr>
          <w:p w:rsidR="009B6E3B" w:rsidRPr="00D4048A" w:rsidRDefault="009B6E3B" w:rsidP="009B6E3B">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32</w:t>
            </w:r>
          </w:p>
        </w:tc>
      </w:tr>
    </w:tbl>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Право потребителя на выбор товаров (работ, услуг) признается главным правом потребителей. Данный выбор невозможен без рынка, формируемого производителями и поставщиками товаров и услуг, а также без конкуренции между ними.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Правовой основой обеспечения прав потребителей в Российской Федерации являются Закон Российской Федерации от 07.02.1992 № 2300-1 «О защ</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те прав потребителей» (далее - Закон № 2300-1, Стратегия).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Наиболее эффективным инструментом предотвращения нарушений прав потребителей на потребительском рынке должна стать не защита уже нар</w:t>
      </w:r>
      <w:r w:rsidRPr="00D4048A">
        <w:rPr>
          <w:rFonts w:ascii="Times New Roman" w:hAnsi="Times New Roman" w:cs="Times New Roman"/>
          <w:sz w:val="16"/>
          <w:szCs w:val="16"/>
        </w:rPr>
        <w:t>у</w:t>
      </w:r>
      <w:r w:rsidRPr="00D4048A">
        <w:rPr>
          <w:rFonts w:ascii="Times New Roman" w:hAnsi="Times New Roman" w:cs="Times New Roman"/>
          <w:sz w:val="16"/>
          <w:szCs w:val="16"/>
        </w:rPr>
        <w:t>шенных прав, а их предупреждение и профилактика. Необходимо повышение активности гражданского общества в решении указанных проблем.</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несут одну из ключевых функций по просвещению потребителей.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В настоящее время изготовители и продавцы товаров и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и услуг, применение психологических механизмов мотивации потребителя к приобретению конкретной продукции.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Поскольку предупреждение нарушения прав потребителей не может быть достигнуто только через реализацию контрольно-надзорных функций, ва</w:t>
      </w:r>
      <w:r w:rsidRPr="00D4048A">
        <w:rPr>
          <w:rFonts w:ascii="Times New Roman" w:hAnsi="Times New Roman" w:cs="Times New Roman"/>
          <w:sz w:val="16"/>
          <w:szCs w:val="16"/>
        </w:rPr>
        <w:t>ж</w:t>
      </w:r>
      <w:r w:rsidRPr="00D4048A">
        <w:rPr>
          <w:rFonts w:ascii="Times New Roman" w:hAnsi="Times New Roman" w:cs="Times New Roman"/>
          <w:sz w:val="16"/>
          <w:szCs w:val="16"/>
        </w:rPr>
        <w:t>нейшим направлением деятельности является применение мер превентивного характера, направленных на повышение правовой грамотности и социал</w:t>
      </w:r>
      <w:r w:rsidRPr="00D4048A">
        <w:rPr>
          <w:rFonts w:ascii="Times New Roman" w:hAnsi="Times New Roman" w:cs="Times New Roman"/>
          <w:sz w:val="16"/>
          <w:szCs w:val="16"/>
        </w:rPr>
        <w:t>ь</w:t>
      </w:r>
      <w:r w:rsidRPr="00D4048A">
        <w:rPr>
          <w:rFonts w:ascii="Times New Roman" w:hAnsi="Times New Roman" w:cs="Times New Roman"/>
          <w:sz w:val="16"/>
          <w:szCs w:val="16"/>
        </w:rPr>
        <w:t xml:space="preserve">ной ответственности хозяйствующих субъектов и информированности потребителей об их правах и механизмах защиты этих прав.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С учетом комплексного характера проблематики наиболее эффективным подходом к реализации мероприятий по обеспечению защиты прав потреб</w:t>
      </w:r>
      <w:r w:rsidRPr="00D4048A">
        <w:rPr>
          <w:rFonts w:ascii="Times New Roman" w:hAnsi="Times New Roman" w:cs="Times New Roman"/>
          <w:sz w:val="16"/>
          <w:szCs w:val="16"/>
        </w:rPr>
        <w:t>и</w:t>
      </w:r>
      <w:r w:rsidRPr="00D4048A">
        <w:rPr>
          <w:rFonts w:ascii="Times New Roman" w:hAnsi="Times New Roman" w:cs="Times New Roman"/>
          <w:sz w:val="16"/>
          <w:szCs w:val="16"/>
        </w:rPr>
        <w:lastRenderedPageBreak/>
        <w:t xml:space="preserve">телей является программно-целевой подход.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Реализация Плана мероприятий программы «Обеспечение прав потребителей в Волотовском муниципальном районе на 2021-2024 годы», (далее м</w:t>
      </w:r>
      <w:r w:rsidRPr="00D4048A">
        <w:rPr>
          <w:rFonts w:ascii="Times New Roman" w:hAnsi="Times New Roman" w:cs="Times New Roman"/>
          <w:sz w:val="16"/>
          <w:szCs w:val="16"/>
        </w:rPr>
        <w:t>е</w:t>
      </w:r>
      <w:r w:rsidRPr="00D4048A">
        <w:rPr>
          <w:rFonts w:ascii="Times New Roman" w:hAnsi="Times New Roman" w:cs="Times New Roman"/>
          <w:sz w:val="16"/>
          <w:szCs w:val="16"/>
        </w:rPr>
        <w:t>роприятия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Волотовского муниципального района.</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Программа направлена на создание условий для эффективной защиты прав потребителей и снижение социальной напряженности на потребительском рынке.  </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Решение актуальных задач защиты прав потребителей должно осуществляться в рамках программы совместными действиями органов власти и орг</w:t>
      </w:r>
      <w:r w:rsidRPr="00D4048A">
        <w:rPr>
          <w:rFonts w:ascii="Times New Roman" w:hAnsi="Times New Roman" w:cs="Times New Roman"/>
          <w:sz w:val="16"/>
          <w:szCs w:val="16"/>
        </w:rPr>
        <w:t>а</w:t>
      </w:r>
      <w:r w:rsidRPr="00D4048A">
        <w:rPr>
          <w:rFonts w:ascii="Times New Roman" w:hAnsi="Times New Roman" w:cs="Times New Roman"/>
          <w:sz w:val="16"/>
          <w:szCs w:val="16"/>
        </w:rPr>
        <w:t>низаций по защите прав потребителей.</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Органы местного самоуправления играют важную роль в системе защиты прав потребителей. Законодательство предоставляет органам местного с</w:t>
      </w:r>
      <w:r w:rsidRPr="00D4048A">
        <w:rPr>
          <w:rFonts w:ascii="Times New Roman" w:hAnsi="Times New Roman" w:cs="Times New Roman"/>
          <w:sz w:val="16"/>
          <w:szCs w:val="16"/>
        </w:rPr>
        <w:t>а</w:t>
      </w:r>
      <w:r w:rsidRPr="00D4048A">
        <w:rPr>
          <w:rFonts w:ascii="Times New Roman" w:hAnsi="Times New Roman" w:cs="Times New Roman"/>
          <w:sz w:val="16"/>
          <w:szCs w:val="16"/>
        </w:rPr>
        <w:t>моуправления право не только рассматривать жалобы потребителей и консультировать их по проблемам защиты прав потребителей, но и анализировать договоры, заключаемые хозяйствующими субъектами с потребителями. При выявлении, на основании жалобы потребителя, товаров (работ, услуг) нена</w:t>
      </w:r>
      <w:r w:rsidRPr="00D4048A">
        <w:rPr>
          <w:rFonts w:ascii="Times New Roman" w:hAnsi="Times New Roman" w:cs="Times New Roman"/>
          <w:sz w:val="16"/>
          <w:szCs w:val="16"/>
        </w:rPr>
        <w:t>д</w:t>
      </w:r>
      <w:r w:rsidRPr="00D4048A">
        <w:rPr>
          <w:rFonts w:ascii="Times New Roman" w:hAnsi="Times New Roman" w:cs="Times New Roman"/>
          <w:sz w:val="16"/>
          <w:szCs w:val="16"/>
        </w:rPr>
        <w:t>лежащего качества, а также опасных для жизни, здоровья, имущества потребителей и окружающей среды органы местного самоуправления вправе с</w:t>
      </w:r>
      <w:r w:rsidRPr="00D4048A">
        <w:rPr>
          <w:rFonts w:ascii="Times New Roman" w:hAnsi="Times New Roman" w:cs="Times New Roman"/>
          <w:sz w:val="16"/>
          <w:szCs w:val="16"/>
        </w:rPr>
        <w:t>о</w:t>
      </w:r>
      <w:r w:rsidRPr="00D4048A">
        <w:rPr>
          <w:rFonts w:ascii="Times New Roman" w:hAnsi="Times New Roman" w:cs="Times New Roman"/>
          <w:sz w:val="16"/>
          <w:szCs w:val="16"/>
        </w:rPr>
        <w:t xml:space="preserve">гласно статье 44 Закона № 2300-1 извещать об этом федеральные органы исполнительной власти, осуществляющие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качеством и безопасн</w:t>
      </w:r>
      <w:r w:rsidRPr="00D4048A">
        <w:rPr>
          <w:rFonts w:ascii="Times New Roman" w:hAnsi="Times New Roman" w:cs="Times New Roman"/>
          <w:sz w:val="16"/>
          <w:szCs w:val="16"/>
        </w:rPr>
        <w:t>о</w:t>
      </w:r>
      <w:r w:rsidRPr="00D4048A">
        <w:rPr>
          <w:rFonts w:ascii="Times New Roman" w:hAnsi="Times New Roman" w:cs="Times New Roman"/>
          <w:sz w:val="16"/>
          <w:szCs w:val="16"/>
        </w:rPr>
        <w:t>стью товаров (работ, услуг). Также органы местного самоуправления вправе обращаться в суды в защиту прав потребителей (неопределенного круга п</w:t>
      </w:r>
      <w:r w:rsidRPr="00D4048A">
        <w:rPr>
          <w:rFonts w:ascii="Times New Roman" w:hAnsi="Times New Roman" w:cs="Times New Roman"/>
          <w:sz w:val="16"/>
          <w:szCs w:val="16"/>
        </w:rPr>
        <w:t>о</w:t>
      </w:r>
      <w:r w:rsidRPr="00D4048A">
        <w:rPr>
          <w:rFonts w:ascii="Times New Roman" w:hAnsi="Times New Roman" w:cs="Times New Roman"/>
          <w:sz w:val="16"/>
          <w:szCs w:val="16"/>
        </w:rPr>
        <w:t>требителей). При этом Закон № 2300-1 определяет, что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50,0 % от суммы, присужденной судом, в пользу потребителя. Если с заявлением в защиту прав потребителя выступают общественные объединения потребителей или органы местного самоуправления, 50,0 % суммы взысканного штрафа перечисл</w:t>
      </w:r>
      <w:r w:rsidRPr="00D4048A">
        <w:rPr>
          <w:rFonts w:ascii="Times New Roman" w:hAnsi="Times New Roman" w:cs="Times New Roman"/>
          <w:sz w:val="16"/>
          <w:szCs w:val="16"/>
        </w:rPr>
        <w:t>я</w:t>
      </w:r>
      <w:r w:rsidRPr="00D4048A">
        <w:rPr>
          <w:rFonts w:ascii="Times New Roman" w:hAnsi="Times New Roman" w:cs="Times New Roman"/>
          <w:sz w:val="16"/>
          <w:szCs w:val="16"/>
        </w:rPr>
        <w:t>ются указанным объединениям или органам.</w:t>
      </w:r>
    </w:p>
    <w:p w:rsidR="009B6E3B" w:rsidRPr="00D4048A" w:rsidRDefault="009B6E3B" w:rsidP="00845BAC">
      <w:pPr>
        <w:widowControl w:val="0"/>
        <w:autoSpaceDE w:val="0"/>
        <w:autoSpaceDN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w:t>
      </w:r>
    </w:p>
    <w:p w:rsidR="009B6E3B" w:rsidRPr="00D4048A" w:rsidRDefault="009B6E3B" w:rsidP="00845BAC">
      <w:pPr>
        <w:spacing w:after="0" w:line="240" w:lineRule="auto"/>
        <w:ind w:firstLine="284"/>
        <w:rPr>
          <w:rFonts w:ascii="Times New Roman" w:hAnsi="Times New Roman" w:cs="Times New Roman"/>
          <w:sz w:val="16"/>
          <w:szCs w:val="16"/>
        </w:rPr>
      </w:pPr>
      <w:r w:rsidRPr="00D4048A">
        <w:rPr>
          <w:rFonts w:ascii="Times New Roman" w:hAnsi="Times New Roman" w:cs="Times New Roman"/>
          <w:b/>
          <w:sz w:val="16"/>
          <w:szCs w:val="16"/>
          <w:lang w:val="en-US"/>
        </w:rPr>
        <w:t>II</w:t>
      </w:r>
      <w:r w:rsidRPr="00D4048A">
        <w:rPr>
          <w:rFonts w:ascii="Times New Roman" w:hAnsi="Times New Roman" w:cs="Times New Roman"/>
          <w:b/>
          <w:sz w:val="16"/>
          <w:szCs w:val="16"/>
        </w:rPr>
        <w:t>. Перечень и анализ социальных, финансово-экономических и прочих рисков реализации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К основным рискам относятся </w:t>
      </w:r>
      <w:proofErr w:type="gramStart"/>
      <w:r w:rsidRPr="00D4048A">
        <w:rPr>
          <w:rFonts w:ascii="Times New Roman" w:hAnsi="Times New Roman" w:cs="Times New Roman"/>
          <w:sz w:val="16"/>
          <w:szCs w:val="16"/>
        </w:rPr>
        <w:t>следующие</w:t>
      </w:r>
      <w:proofErr w:type="gramEnd"/>
      <w:r w:rsidRPr="00D4048A">
        <w:rPr>
          <w:rFonts w:ascii="Times New Roman" w:hAnsi="Times New Roman" w:cs="Times New Roman"/>
          <w:sz w:val="16"/>
          <w:szCs w:val="16"/>
        </w:rPr>
        <w:t>:</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законодательные риски, связанные с изменением законодательной базы;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человеческий фактор, связанный с недостаточной квалификацией (правовые знания) исполнителей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Управление рисками реализации муниципальной программы будет осуществляться на основе:</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проведения мониторинга реализации мероприятий муниципальной программы, выработки прогнозов, решений и рекомендаций по реализации мер</w:t>
      </w:r>
      <w:r w:rsidRPr="00D4048A">
        <w:rPr>
          <w:rFonts w:ascii="Times New Roman" w:hAnsi="Times New Roman" w:cs="Times New Roman"/>
          <w:sz w:val="16"/>
          <w:szCs w:val="16"/>
        </w:rPr>
        <w:t>о</w:t>
      </w:r>
      <w:r w:rsidRPr="00D4048A">
        <w:rPr>
          <w:rFonts w:ascii="Times New Roman" w:hAnsi="Times New Roman" w:cs="Times New Roman"/>
          <w:sz w:val="16"/>
          <w:szCs w:val="16"/>
        </w:rPr>
        <w:t>приятий;</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eastAsia="TimesNewRomanPSMT" w:hAnsi="Times New Roman" w:cs="Times New Roman"/>
          <w:sz w:val="16"/>
          <w:szCs w:val="16"/>
        </w:rPr>
        <w:t>привлечение к исполнению мероприятий программы высококлассных специалистов</w:t>
      </w:r>
      <w:r w:rsidRPr="00D4048A">
        <w:rPr>
          <w:rFonts w:ascii="Times New Roman" w:hAnsi="Times New Roman" w:cs="Times New Roman"/>
          <w:sz w:val="16"/>
          <w:szCs w:val="16"/>
        </w:rPr>
        <w:t>.</w:t>
      </w:r>
    </w:p>
    <w:p w:rsidR="009B6E3B" w:rsidRPr="00D4048A" w:rsidRDefault="009B6E3B" w:rsidP="00845BAC">
      <w:pPr>
        <w:spacing w:after="0" w:line="240" w:lineRule="auto"/>
        <w:ind w:firstLine="284"/>
        <w:rPr>
          <w:rFonts w:ascii="Times New Roman" w:hAnsi="Times New Roman" w:cs="Times New Roman"/>
          <w:b/>
          <w:sz w:val="16"/>
          <w:szCs w:val="16"/>
        </w:rPr>
      </w:pPr>
      <w:r w:rsidRPr="00D4048A">
        <w:rPr>
          <w:rFonts w:ascii="Times New Roman" w:hAnsi="Times New Roman" w:cs="Times New Roman"/>
          <w:b/>
          <w:sz w:val="16"/>
          <w:szCs w:val="16"/>
          <w:lang w:val="en-US"/>
        </w:rPr>
        <w:t>III</w:t>
      </w:r>
      <w:r w:rsidRPr="00D4048A">
        <w:rPr>
          <w:rFonts w:ascii="Times New Roman" w:hAnsi="Times New Roman" w:cs="Times New Roman"/>
          <w:b/>
          <w:sz w:val="16"/>
          <w:szCs w:val="16"/>
        </w:rPr>
        <w:t>. Механизм управ</w:t>
      </w:r>
      <w:r w:rsidR="00845BAC" w:rsidRPr="00D4048A">
        <w:rPr>
          <w:rFonts w:ascii="Times New Roman" w:hAnsi="Times New Roman" w:cs="Times New Roman"/>
          <w:b/>
          <w:sz w:val="16"/>
          <w:szCs w:val="16"/>
        </w:rPr>
        <w:t>ления реализацией муниципальной</w:t>
      </w:r>
      <w:r w:rsidRPr="00D4048A">
        <w:rPr>
          <w:rFonts w:ascii="Times New Roman" w:hAnsi="Times New Roman" w:cs="Times New Roman"/>
          <w:b/>
          <w:sz w:val="16"/>
          <w:szCs w:val="16"/>
        </w:rPr>
        <w:t xml:space="preserve">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Муниципальная программа реализуется в соответствии с прилагаемыми мероприятиями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Оценка эффективности реализации муниципальной программы осуществляется в соответствии с Порядком проведения оценки эффективности реал</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зации муниципальных программ Волотовского муниципального района, утвержденного постановлением Администрации Волотовского муниципального района от 27.03.2015 № 176.  </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Комитет осуществляет:</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координацию выполнения мероприятий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обеспечение эффективности реализации муниципальной программы, целевого использования средств;</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непосредственный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ходом реализации мероприятий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подготовку при необходимости предложений по уточнению мероприятий муниципальной программы, объемов финансирования, механизма реализ</w:t>
      </w:r>
      <w:r w:rsidRPr="00D4048A">
        <w:rPr>
          <w:rFonts w:ascii="Times New Roman" w:hAnsi="Times New Roman" w:cs="Times New Roman"/>
          <w:sz w:val="16"/>
          <w:szCs w:val="16"/>
        </w:rPr>
        <w:t>а</w:t>
      </w:r>
      <w:r w:rsidRPr="00D4048A">
        <w:rPr>
          <w:rFonts w:ascii="Times New Roman" w:hAnsi="Times New Roman" w:cs="Times New Roman"/>
          <w:sz w:val="16"/>
          <w:szCs w:val="16"/>
        </w:rPr>
        <w:t>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9B6E3B" w:rsidRPr="00D4048A" w:rsidRDefault="009B6E3B" w:rsidP="00845BAC">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составление отчетов о ходе реализации муниципальной программы.</w:t>
      </w:r>
    </w:p>
    <w:p w:rsidR="00845BAC" w:rsidRPr="00D4048A" w:rsidRDefault="00845BAC" w:rsidP="00845BAC">
      <w:pPr>
        <w:spacing w:after="0" w:line="240" w:lineRule="auto"/>
        <w:ind w:left="9639"/>
        <w:jc w:val="right"/>
        <w:rPr>
          <w:rFonts w:ascii="Times New Roman" w:hAnsi="Times New Roman" w:cs="Times New Roman"/>
          <w:sz w:val="14"/>
          <w:szCs w:val="14"/>
        </w:rPr>
      </w:pPr>
      <w:r w:rsidRPr="00D4048A">
        <w:rPr>
          <w:rFonts w:ascii="Times New Roman" w:hAnsi="Times New Roman" w:cs="Times New Roman"/>
          <w:sz w:val="14"/>
          <w:szCs w:val="14"/>
        </w:rPr>
        <w:t>Приложение</w:t>
      </w:r>
    </w:p>
    <w:p w:rsidR="00E82F95" w:rsidRPr="00D4048A" w:rsidRDefault="00845BAC" w:rsidP="00845BAC">
      <w:pPr>
        <w:spacing w:after="0" w:line="240" w:lineRule="auto"/>
        <w:ind w:left="6237"/>
        <w:jc w:val="right"/>
        <w:rPr>
          <w:rFonts w:ascii="Times New Roman" w:hAnsi="Times New Roman" w:cs="Times New Roman"/>
          <w:bCs/>
          <w:sz w:val="14"/>
          <w:szCs w:val="14"/>
        </w:rPr>
      </w:pPr>
      <w:r w:rsidRPr="00D4048A">
        <w:rPr>
          <w:rFonts w:ascii="Times New Roman" w:hAnsi="Times New Roman" w:cs="Times New Roman"/>
          <w:sz w:val="14"/>
          <w:szCs w:val="14"/>
        </w:rPr>
        <w:t>к муниципальной программе «</w:t>
      </w:r>
      <w:r w:rsidRPr="00D4048A">
        <w:rPr>
          <w:rFonts w:ascii="Times New Roman" w:hAnsi="Times New Roman" w:cs="Times New Roman"/>
          <w:bCs/>
          <w:sz w:val="14"/>
          <w:szCs w:val="14"/>
        </w:rPr>
        <w:t xml:space="preserve">Обеспечение прав потребителей </w:t>
      </w:r>
    </w:p>
    <w:p w:rsidR="00845BAC" w:rsidRPr="00D4048A" w:rsidRDefault="00845BAC" w:rsidP="00845BAC">
      <w:pPr>
        <w:spacing w:after="0" w:line="240" w:lineRule="auto"/>
        <w:ind w:left="6237"/>
        <w:jc w:val="right"/>
        <w:rPr>
          <w:rFonts w:ascii="Times New Roman" w:hAnsi="Times New Roman" w:cs="Times New Roman"/>
          <w:sz w:val="14"/>
          <w:szCs w:val="14"/>
        </w:rPr>
      </w:pPr>
      <w:r w:rsidRPr="00D4048A">
        <w:rPr>
          <w:rFonts w:ascii="Times New Roman" w:hAnsi="Times New Roman" w:cs="Times New Roman"/>
          <w:bCs/>
          <w:sz w:val="14"/>
          <w:szCs w:val="14"/>
        </w:rPr>
        <w:t xml:space="preserve">в Волотовском муниципальном округе» </w:t>
      </w:r>
    </w:p>
    <w:p w:rsidR="00845BAC" w:rsidRPr="00D4048A" w:rsidRDefault="00845BAC" w:rsidP="00845BAC">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Мероприятия муниципальной программы</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67"/>
        <w:gridCol w:w="5292"/>
        <w:gridCol w:w="947"/>
        <w:gridCol w:w="960"/>
        <w:gridCol w:w="848"/>
        <w:gridCol w:w="494"/>
        <w:gridCol w:w="488"/>
        <w:gridCol w:w="427"/>
        <w:gridCol w:w="425"/>
        <w:gridCol w:w="421"/>
      </w:tblGrid>
      <w:tr w:rsidR="00845BAC" w:rsidRPr="00D4048A" w:rsidTr="00845BAC">
        <w:trPr>
          <w:trHeight w:val="20"/>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spacing w:after="0" w:line="240" w:lineRule="auto"/>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24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439" w:type="pct"/>
            <w:vMerge w:val="restar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Исполнитель</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Срок реал</w:t>
            </w:r>
            <w:r w:rsidRPr="00D4048A">
              <w:rPr>
                <w:rFonts w:ascii="Times New Roman" w:hAnsi="Times New Roman" w:cs="Times New Roman"/>
                <w:sz w:val="14"/>
                <w:szCs w:val="14"/>
              </w:rPr>
              <w:t>и</w:t>
            </w:r>
            <w:r w:rsidRPr="00D4048A">
              <w:rPr>
                <w:rFonts w:ascii="Times New Roman" w:hAnsi="Times New Roman" w:cs="Times New Roman"/>
                <w:sz w:val="14"/>
                <w:szCs w:val="14"/>
              </w:rPr>
              <w:t>зации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E82F95">
            <w:pPr>
              <w:spacing w:after="0" w:line="240" w:lineRule="auto"/>
              <w:ind w:left="-170" w:right="-75"/>
              <w:jc w:val="center"/>
              <w:rPr>
                <w:rFonts w:ascii="Times New Roman" w:hAnsi="Times New Roman" w:cs="Times New Roman"/>
                <w:sz w:val="12"/>
                <w:szCs w:val="12"/>
              </w:rPr>
            </w:pPr>
            <w:r w:rsidRPr="00D4048A">
              <w:rPr>
                <w:rFonts w:ascii="Times New Roman" w:hAnsi="Times New Roman" w:cs="Times New Roman"/>
                <w:sz w:val="12"/>
                <w:szCs w:val="12"/>
              </w:rPr>
              <w:t>Целевой показатель (номер целевого показателя из паспорта муниципальной программы)</w:t>
            </w:r>
          </w:p>
        </w:tc>
        <w:tc>
          <w:tcPr>
            <w:tcW w:w="229" w:type="pct"/>
            <w:vMerge w:val="restar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E82F95">
            <w:pPr>
              <w:spacing w:after="0" w:line="240" w:lineRule="auto"/>
              <w:ind w:left="-167" w:right="-122"/>
              <w:jc w:val="center"/>
              <w:rPr>
                <w:rFonts w:ascii="Times New Roman" w:hAnsi="Times New Roman" w:cs="Times New Roman"/>
                <w:sz w:val="14"/>
                <w:szCs w:val="14"/>
              </w:rPr>
            </w:pPr>
            <w:r w:rsidRPr="00D4048A">
              <w:rPr>
                <w:rFonts w:ascii="Times New Roman" w:hAnsi="Times New Roman" w:cs="Times New Roman"/>
                <w:sz w:val="14"/>
                <w:szCs w:val="14"/>
              </w:rPr>
              <w:t>Исто</w:t>
            </w:r>
            <w:r w:rsidRPr="00D4048A">
              <w:rPr>
                <w:rFonts w:ascii="Times New Roman" w:hAnsi="Times New Roman" w:cs="Times New Roman"/>
                <w:sz w:val="14"/>
                <w:szCs w:val="14"/>
              </w:rPr>
              <w:t>ч</w:t>
            </w:r>
            <w:r w:rsidRPr="00D4048A">
              <w:rPr>
                <w:rFonts w:ascii="Times New Roman" w:hAnsi="Times New Roman" w:cs="Times New Roman"/>
                <w:sz w:val="14"/>
                <w:szCs w:val="14"/>
              </w:rPr>
              <w:t>ник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сиров</w:t>
            </w:r>
            <w:r w:rsidRPr="00D4048A">
              <w:rPr>
                <w:rFonts w:ascii="Times New Roman" w:hAnsi="Times New Roman" w:cs="Times New Roman"/>
                <w:sz w:val="14"/>
                <w:szCs w:val="14"/>
              </w:rPr>
              <w:t>а</w:t>
            </w:r>
            <w:r w:rsidRPr="00D4048A">
              <w:rPr>
                <w:rFonts w:ascii="Times New Roman" w:hAnsi="Times New Roman" w:cs="Times New Roman"/>
                <w:sz w:val="14"/>
                <w:szCs w:val="14"/>
              </w:rPr>
              <w:t>ния</w:t>
            </w:r>
          </w:p>
        </w:tc>
        <w:tc>
          <w:tcPr>
            <w:tcW w:w="817" w:type="pct"/>
            <w:gridSpan w:val="4"/>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рублей)</w:t>
            </w:r>
          </w:p>
        </w:tc>
      </w:tr>
      <w:tr w:rsidR="00845BAC" w:rsidRPr="00D4048A" w:rsidTr="00845BAC">
        <w:trPr>
          <w:trHeight w:val="20"/>
        </w:trPr>
        <w:tc>
          <w:tcPr>
            <w:tcW w:w="194" w:type="pct"/>
            <w:vMerge/>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jc w:val="center"/>
              <w:rPr>
                <w:rFonts w:ascii="Times New Roman" w:hAnsi="Times New Roman" w:cs="Times New Roman"/>
                <w:sz w:val="14"/>
                <w:szCs w:val="14"/>
              </w:rPr>
            </w:pPr>
          </w:p>
        </w:tc>
        <w:tc>
          <w:tcPr>
            <w:tcW w:w="2484" w:type="pct"/>
            <w:gridSpan w:val="2"/>
            <w:vMerge/>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jc w:val="center"/>
              <w:rPr>
                <w:rFonts w:ascii="Times New Roman" w:hAnsi="Times New Roman" w:cs="Times New Roman"/>
                <w:sz w:val="14"/>
                <w:szCs w:val="14"/>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2024</w:t>
            </w:r>
          </w:p>
        </w:tc>
      </w:tr>
      <w:tr w:rsidR="00845BAC" w:rsidRPr="00D4048A" w:rsidTr="00845BAC">
        <w:trPr>
          <w:trHeight w:val="20"/>
        </w:trPr>
        <w:tc>
          <w:tcPr>
            <w:tcW w:w="194"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2484"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43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393"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10</w:t>
            </w:r>
          </w:p>
        </w:tc>
      </w:tr>
      <w:tr w:rsidR="00845BAC" w:rsidRPr="00D4048A" w:rsidTr="00845BAC">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b/>
                <w:sz w:val="14"/>
                <w:szCs w:val="14"/>
              </w:rPr>
            </w:pPr>
            <w:r w:rsidRPr="00D4048A">
              <w:rPr>
                <w:rFonts w:ascii="Times New Roman" w:hAnsi="Times New Roman" w:cs="Times New Roman"/>
                <w:b/>
                <w:sz w:val="14"/>
                <w:szCs w:val="14"/>
              </w:rPr>
              <w:t>1. Задача: Повышение уровня правовой и финансовой грамотности, формирование у населения навыков рационального потребительского поведения</w:t>
            </w:r>
          </w:p>
        </w:tc>
      </w:tr>
      <w:tr w:rsidR="00845BAC" w:rsidRPr="00D4048A" w:rsidTr="00845BAC">
        <w:trPr>
          <w:trHeight w:val="20"/>
        </w:trPr>
        <w:tc>
          <w:tcPr>
            <w:tcW w:w="194"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2484"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проведения «круглых столов», семинаров и других мероприятий, н</w:t>
            </w:r>
            <w:r w:rsidRPr="00D4048A">
              <w:rPr>
                <w:rFonts w:ascii="Times New Roman" w:hAnsi="Times New Roman" w:cs="Times New Roman"/>
                <w:sz w:val="14"/>
                <w:szCs w:val="14"/>
              </w:rPr>
              <w:t>а</w:t>
            </w:r>
            <w:r w:rsidRPr="00D4048A">
              <w:rPr>
                <w:rFonts w:ascii="Times New Roman" w:hAnsi="Times New Roman" w:cs="Times New Roman"/>
                <w:sz w:val="14"/>
                <w:szCs w:val="14"/>
              </w:rPr>
              <w:t xml:space="preserve">правленных на просвещение и защиту прав потребителей  </w:t>
            </w:r>
          </w:p>
        </w:tc>
        <w:tc>
          <w:tcPr>
            <w:tcW w:w="43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60" w:right="-75"/>
              <w:jc w:val="center"/>
              <w:rPr>
                <w:rFonts w:ascii="Times New Roman" w:hAnsi="Times New Roman" w:cs="Times New Roman"/>
                <w:sz w:val="14"/>
                <w:szCs w:val="14"/>
              </w:rPr>
            </w:pPr>
            <w:r w:rsidRPr="00D4048A">
              <w:rPr>
                <w:rFonts w:ascii="Times New Roman" w:hAnsi="Times New Roman" w:cs="Times New Roman"/>
                <w:sz w:val="14"/>
                <w:szCs w:val="14"/>
              </w:rPr>
              <w:t>2021-2024(не реже 1 раза в год)</w:t>
            </w:r>
          </w:p>
        </w:tc>
        <w:tc>
          <w:tcPr>
            <w:tcW w:w="393"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1.1.1</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1.1.4</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1.1.6</w:t>
            </w: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45BAC" w:rsidRPr="00D4048A" w:rsidTr="00845BAC">
        <w:trPr>
          <w:trHeight w:val="20"/>
        </w:trPr>
        <w:tc>
          <w:tcPr>
            <w:tcW w:w="194"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2484"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Привлечение образовательных организаций к участию в мероприятиях, направле</w:t>
            </w:r>
            <w:r w:rsidRPr="00D4048A">
              <w:rPr>
                <w:rFonts w:ascii="Times New Roman" w:hAnsi="Times New Roman" w:cs="Times New Roman"/>
                <w:sz w:val="14"/>
                <w:szCs w:val="14"/>
              </w:rPr>
              <w:t>н</w:t>
            </w:r>
            <w:r w:rsidRPr="00D4048A">
              <w:rPr>
                <w:rFonts w:ascii="Times New Roman" w:hAnsi="Times New Roman" w:cs="Times New Roman"/>
                <w:sz w:val="14"/>
                <w:szCs w:val="14"/>
              </w:rPr>
              <w:t xml:space="preserve">ных на пропаганду основ защиты </w:t>
            </w:r>
            <w:r w:rsidRPr="00D4048A">
              <w:rPr>
                <w:rFonts w:ascii="Times New Roman" w:hAnsi="Times New Roman" w:cs="Times New Roman"/>
                <w:spacing w:val="-6"/>
                <w:sz w:val="14"/>
                <w:szCs w:val="14"/>
              </w:rPr>
              <w:t>прав потребителей и навыков рациональ</w:t>
            </w:r>
            <w:r w:rsidRPr="00D4048A">
              <w:rPr>
                <w:rFonts w:ascii="Times New Roman" w:hAnsi="Times New Roman" w:cs="Times New Roman"/>
                <w:sz w:val="14"/>
                <w:szCs w:val="14"/>
              </w:rPr>
              <w:t>ного потреб</w:t>
            </w:r>
            <w:r w:rsidRPr="00D4048A">
              <w:rPr>
                <w:rFonts w:ascii="Times New Roman" w:hAnsi="Times New Roman" w:cs="Times New Roman"/>
                <w:sz w:val="14"/>
                <w:szCs w:val="14"/>
              </w:rPr>
              <w:t>и</w:t>
            </w:r>
            <w:r w:rsidRPr="00D4048A">
              <w:rPr>
                <w:rFonts w:ascii="Times New Roman" w:hAnsi="Times New Roman" w:cs="Times New Roman"/>
                <w:sz w:val="14"/>
                <w:szCs w:val="14"/>
              </w:rPr>
              <w:t>тельского поведения посредством проведения викторин, игр, семинаров, лекций, факультативных занятий по правовой грамотности в области защиты прав потреб</w:t>
            </w:r>
            <w:r w:rsidRPr="00D4048A">
              <w:rPr>
                <w:rFonts w:ascii="Times New Roman" w:hAnsi="Times New Roman" w:cs="Times New Roman"/>
                <w:sz w:val="14"/>
                <w:szCs w:val="14"/>
              </w:rPr>
              <w:t>и</w:t>
            </w:r>
            <w:r w:rsidRPr="00D4048A">
              <w:rPr>
                <w:rFonts w:ascii="Times New Roman" w:hAnsi="Times New Roman" w:cs="Times New Roman"/>
                <w:sz w:val="14"/>
                <w:szCs w:val="14"/>
              </w:rPr>
              <w:t>телей</w:t>
            </w:r>
          </w:p>
        </w:tc>
        <w:tc>
          <w:tcPr>
            <w:tcW w:w="43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комитет по управлению социальным комплексом</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2021-2024</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(не реже 1 раза в год)</w:t>
            </w:r>
          </w:p>
        </w:tc>
        <w:tc>
          <w:tcPr>
            <w:tcW w:w="393"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1.1.1</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1.1.4</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1.1.6</w:t>
            </w: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45BAC" w:rsidRPr="00D4048A" w:rsidTr="00845BAC">
        <w:trPr>
          <w:trHeight w:val="20"/>
        </w:trPr>
        <w:tc>
          <w:tcPr>
            <w:tcW w:w="194"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2484"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и наполнение (размещение информаций о работе «горячих линий», о правах потребителей, типичных нарушениях их прав на потребительском рынке, брошюр, плакатов, пособий) специального раздела «Защита прав потребителей» на официальном сайте Администрации Волотовского муниципального округа в инфо</w:t>
            </w:r>
            <w:r w:rsidRPr="00D4048A">
              <w:rPr>
                <w:rFonts w:ascii="Times New Roman" w:hAnsi="Times New Roman" w:cs="Times New Roman"/>
                <w:sz w:val="14"/>
                <w:szCs w:val="14"/>
              </w:rPr>
              <w:t>р</w:t>
            </w:r>
            <w:r w:rsidRPr="00D4048A">
              <w:rPr>
                <w:rFonts w:ascii="Times New Roman" w:hAnsi="Times New Roman" w:cs="Times New Roman"/>
                <w:sz w:val="14"/>
                <w:szCs w:val="14"/>
              </w:rPr>
              <w:t xml:space="preserve">мационно-телекоммуникационной сети «Интернет» </w:t>
            </w:r>
          </w:p>
        </w:tc>
        <w:tc>
          <w:tcPr>
            <w:tcW w:w="43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комитет;</w:t>
            </w:r>
          </w:p>
          <w:p w:rsidR="00845BAC" w:rsidRPr="00D4048A" w:rsidRDefault="00845BAC" w:rsidP="00D4048A">
            <w:pPr>
              <w:spacing w:after="0" w:line="240" w:lineRule="auto"/>
              <w:ind w:left="-106" w:right="-75"/>
              <w:jc w:val="center"/>
              <w:rPr>
                <w:rFonts w:ascii="Times New Roman" w:hAnsi="Times New Roman" w:cs="Times New Roman"/>
                <w:sz w:val="14"/>
                <w:szCs w:val="14"/>
              </w:rPr>
            </w:pPr>
            <w:r w:rsidRPr="00D4048A">
              <w:rPr>
                <w:rFonts w:ascii="Times New Roman" w:hAnsi="Times New Roman" w:cs="Times New Roman"/>
                <w:sz w:val="14"/>
                <w:szCs w:val="14"/>
              </w:rPr>
              <w:t>территориал</w:t>
            </w:r>
            <w:r w:rsidRPr="00D4048A">
              <w:rPr>
                <w:rFonts w:ascii="Times New Roman" w:hAnsi="Times New Roman" w:cs="Times New Roman"/>
                <w:sz w:val="14"/>
                <w:szCs w:val="14"/>
              </w:rPr>
              <w:t>ь</w:t>
            </w:r>
            <w:r w:rsidRPr="00D4048A">
              <w:rPr>
                <w:rFonts w:ascii="Times New Roman" w:hAnsi="Times New Roman" w:cs="Times New Roman"/>
                <w:sz w:val="14"/>
                <w:szCs w:val="14"/>
              </w:rPr>
              <w:t>ные отделы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60" w:right="-75"/>
              <w:jc w:val="center"/>
              <w:rPr>
                <w:rFonts w:ascii="Times New Roman" w:hAnsi="Times New Roman" w:cs="Times New Roman"/>
                <w:sz w:val="14"/>
                <w:szCs w:val="14"/>
              </w:rPr>
            </w:pPr>
            <w:r w:rsidRPr="00D4048A">
              <w:rPr>
                <w:rFonts w:ascii="Times New Roman" w:hAnsi="Times New Roman" w:cs="Times New Roman"/>
                <w:sz w:val="14"/>
                <w:szCs w:val="14"/>
              </w:rPr>
              <w:t>2021-2024</w:t>
            </w:r>
          </w:p>
          <w:p w:rsidR="00845BAC" w:rsidRPr="00D4048A" w:rsidRDefault="00845BAC" w:rsidP="00845BAC">
            <w:pPr>
              <w:spacing w:after="0" w:line="240" w:lineRule="auto"/>
              <w:ind w:left="-60" w:right="-75"/>
              <w:jc w:val="center"/>
              <w:rPr>
                <w:rFonts w:ascii="Times New Roman" w:hAnsi="Times New Roman" w:cs="Times New Roman"/>
                <w:sz w:val="14"/>
                <w:szCs w:val="14"/>
              </w:rPr>
            </w:pPr>
            <w:r w:rsidRPr="00D4048A">
              <w:rPr>
                <w:rFonts w:ascii="Times New Roman" w:hAnsi="Times New Roman" w:cs="Times New Roman"/>
                <w:sz w:val="14"/>
                <w:szCs w:val="14"/>
              </w:rPr>
              <w:t>постоянно</w:t>
            </w:r>
          </w:p>
        </w:tc>
        <w:tc>
          <w:tcPr>
            <w:tcW w:w="393"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1.1.1</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1.1.3</w:t>
            </w:r>
          </w:p>
          <w:p w:rsidR="00845BAC" w:rsidRPr="00D4048A" w:rsidRDefault="00845BAC" w:rsidP="00845BAC">
            <w:pPr>
              <w:spacing w:after="0" w:line="240" w:lineRule="auto"/>
              <w:ind w:left="-12" w:right="-75"/>
              <w:jc w:val="center"/>
              <w:rPr>
                <w:rFonts w:ascii="Times New Roman" w:hAnsi="Times New Roman" w:cs="Times New Roman"/>
                <w:sz w:val="14"/>
                <w:szCs w:val="14"/>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45BAC" w:rsidRPr="00D4048A" w:rsidTr="00845BAC">
        <w:trPr>
          <w:trHeight w:val="20"/>
        </w:trPr>
        <w:tc>
          <w:tcPr>
            <w:tcW w:w="194"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w:t>
            </w:r>
          </w:p>
        </w:tc>
        <w:tc>
          <w:tcPr>
            <w:tcW w:w="2484"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Оказание содействия в установке информационных терминалов по вопросам защиты прав потребителей для населения (в том числе в помещениях органов местного самоуправления, в торговых объектах, на объектах транспортной инфраструктуры, в многофункциональном центре предоставления государственных и муниципальных услуг)</w:t>
            </w:r>
          </w:p>
        </w:tc>
        <w:tc>
          <w:tcPr>
            <w:tcW w:w="43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D4048A">
            <w:pPr>
              <w:spacing w:after="0" w:line="240" w:lineRule="auto"/>
              <w:ind w:left="-60" w:right="-75"/>
              <w:jc w:val="center"/>
              <w:rPr>
                <w:rFonts w:ascii="Times New Roman" w:hAnsi="Times New Roman" w:cs="Times New Roman"/>
                <w:sz w:val="14"/>
                <w:szCs w:val="14"/>
              </w:rPr>
            </w:pPr>
            <w:r w:rsidRPr="00D4048A">
              <w:rPr>
                <w:rFonts w:ascii="Times New Roman" w:hAnsi="Times New Roman" w:cs="Times New Roman"/>
                <w:sz w:val="14"/>
                <w:szCs w:val="14"/>
              </w:rPr>
              <w:t>2021-2024</w:t>
            </w:r>
          </w:p>
          <w:p w:rsidR="00845BAC" w:rsidRPr="00D4048A" w:rsidRDefault="00845BAC" w:rsidP="00D4048A">
            <w:pPr>
              <w:spacing w:after="0" w:line="240" w:lineRule="auto"/>
              <w:ind w:left="-60" w:right="-75"/>
              <w:jc w:val="center"/>
              <w:rPr>
                <w:rFonts w:ascii="Times New Roman" w:hAnsi="Times New Roman" w:cs="Times New Roman"/>
                <w:sz w:val="14"/>
                <w:szCs w:val="14"/>
              </w:rPr>
            </w:pPr>
            <w:r w:rsidRPr="00D4048A">
              <w:rPr>
                <w:rFonts w:ascii="Times New Roman" w:hAnsi="Times New Roman" w:cs="Times New Roman"/>
                <w:sz w:val="14"/>
                <w:szCs w:val="14"/>
              </w:rPr>
              <w:t>(по мере поступления обращений)</w:t>
            </w:r>
          </w:p>
        </w:tc>
        <w:tc>
          <w:tcPr>
            <w:tcW w:w="393"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45BAC" w:rsidRPr="00D4048A" w:rsidTr="00845BAC">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b/>
                <w:sz w:val="14"/>
                <w:szCs w:val="14"/>
              </w:rPr>
            </w:pPr>
            <w:r w:rsidRPr="00D4048A">
              <w:rPr>
                <w:rFonts w:ascii="Times New Roman" w:hAnsi="Times New Roman" w:cs="Times New Roman"/>
                <w:b/>
                <w:sz w:val="14"/>
                <w:szCs w:val="14"/>
              </w:rPr>
              <w:t>2. Задача: Систематическая оценка состояния потребительского рынка и системы защиты прав потребителей</w:t>
            </w:r>
          </w:p>
        </w:tc>
      </w:tr>
      <w:tr w:rsidR="00845BAC" w:rsidRPr="00D4048A" w:rsidTr="00845BAC">
        <w:trPr>
          <w:trHeight w:val="20"/>
        </w:trPr>
        <w:tc>
          <w:tcPr>
            <w:tcW w:w="225"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2453"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Участие в проведении социологических исследований в сфере потребительского рынка и по вопросам защиты прав потребителей, информирование о </w:t>
            </w:r>
            <w:r w:rsidRPr="00D4048A">
              <w:rPr>
                <w:rFonts w:ascii="Times New Roman" w:hAnsi="Times New Roman" w:cs="Times New Roman"/>
                <w:spacing w:val="-6"/>
                <w:sz w:val="14"/>
                <w:szCs w:val="14"/>
              </w:rPr>
              <w:t>результатах анкетирования потребителей</w:t>
            </w:r>
          </w:p>
        </w:tc>
        <w:tc>
          <w:tcPr>
            <w:tcW w:w="439"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D4048A">
            <w:pPr>
              <w:spacing w:after="0" w:line="240" w:lineRule="auto"/>
              <w:ind w:left="-106" w:right="-75"/>
              <w:jc w:val="center"/>
              <w:rPr>
                <w:rFonts w:ascii="Times New Roman" w:hAnsi="Times New Roman" w:cs="Times New Roman"/>
                <w:sz w:val="14"/>
                <w:szCs w:val="14"/>
              </w:rPr>
            </w:pPr>
            <w:r w:rsidRPr="00D4048A">
              <w:rPr>
                <w:rFonts w:ascii="Times New Roman" w:hAnsi="Times New Roman" w:cs="Times New Roman"/>
                <w:sz w:val="14"/>
                <w:szCs w:val="14"/>
              </w:rPr>
              <w:t>комитет; территориал</w:t>
            </w:r>
            <w:r w:rsidRPr="00D4048A">
              <w:rPr>
                <w:rFonts w:ascii="Times New Roman" w:hAnsi="Times New Roman" w:cs="Times New Roman"/>
                <w:sz w:val="14"/>
                <w:szCs w:val="14"/>
              </w:rPr>
              <w:t>ь</w:t>
            </w:r>
            <w:r w:rsidRPr="00D4048A">
              <w:rPr>
                <w:rFonts w:ascii="Times New Roman" w:hAnsi="Times New Roman" w:cs="Times New Roman"/>
                <w:sz w:val="14"/>
                <w:szCs w:val="14"/>
              </w:rPr>
              <w:t>ные отделы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2021-2024</w:t>
            </w: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(по факту проведения опроса)</w:t>
            </w:r>
          </w:p>
        </w:tc>
        <w:tc>
          <w:tcPr>
            <w:tcW w:w="393"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1.2.1</w:t>
            </w: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45BAC" w:rsidRPr="00D4048A" w:rsidTr="00845BAC">
        <w:trPr>
          <w:trHeight w:val="20"/>
        </w:trPr>
        <w:tc>
          <w:tcPr>
            <w:tcW w:w="225" w:type="pct"/>
            <w:gridSpan w:val="2"/>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2.2.</w:t>
            </w:r>
          </w:p>
        </w:tc>
        <w:tc>
          <w:tcPr>
            <w:tcW w:w="2453" w:type="pct"/>
            <w:tcBorders>
              <w:top w:val="single" w:sz="4" w:space="0" w:color="auto"/>
              <w:left w:val="single" w:sz="4" w:space="0" w:color="auto"/>
              <w:bottom w:val="single" w:sz="4" w:space="0" w:color="auto"/>
              <w:right w:val="single" w:sz="4" w:space="0" w:color="auto"/>
            </w:tcBorders>
            <w:hideMark/>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Проведение анализа поступивших устных и письменных обращений граждан в области защиты прав потребителей</w:t>
            </w:r>
          </w:p>
        </w:tc>
        <w:tc>
          <w:tcPr>
            <w:tcW w:w="43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45"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D4048A">
            <w:pPr>
              <w:spacing w:after="0" w:line="240" w:lineRule="auto"/>
              <w:ind w:left="-60" w:right="-75"/>
              <w:jc w:val="center"/>
              <w:rPr>
                <w:rFonts w:ascii="Times New Roman" w:hAnsi="Times New Roman" w:cs="Times New Roman"/>
                <w:sz w:val="14"/>
                <w:szCs w:val="14"/>
              </w:rPr>
            </w:pPr>
            <w:r w:rsidRPr="00D4048A">
              <w:rPr>
                <w:rFonts w:ascii="Times New Roman" w:hAnsi="Times New Roman" w:cs="Times New Roman"/>
                <w:sz w:val="14"/>
                <w:szCs w:val="14"/>
              </w:rPr>
              <w:t>2021-2024</w:t>
            </w:r>
            <w:r w:rsidR="00D4048A">
              <w:rPr>
                <w:rFonts w:ascii="Times New Roman" w:hAnsi="Times New Roman" w:cs="Times New Roman"/>
                <w:sz w:val="14"/>
                <w:szCs w:val="14"/>
              </w:rPr>
              <w:t xml:space="preserve"> </w:t>
            </w:r>
            <w:r w:rsidRPr="00D4048A">
              <w:rPr>
                <w:rFonts w:ascii="Times New Roman" w:hAnsi="Times New Roman" w:cs="Times New Roman"/>
                <w:sz w:val="14"/>
                <w:szCs w:val="14"/>
              </w:rPr>
              <w:t>(ежеквартал</w:t>
            </w:r>
            <w:r w:rsidRPr="00D4048A">
              <w:rPr>
                <w:rFonts w:ascii="Times New Roman" w:hAnsi="Times New Roman" w:cs="Times New Roman"/>
                <w:sz w:val="14"/>
                <w:szCs w:val="14"/>
              </w:rPr>
              <w:t>ь</w:t>
            </w:r>
            <w:r w:rsidRPr="00D4048A">
              <w:rPr>
                <w:rFonts w:ascii="Times New Roman" w:hAnsi="Times New Roman" w:cs="Times New Roman"/>
                <w:sz w:val="14"/>
                <w:szCs w:val="14"/>
              </w:rPr>
              <w:t>но)</w:t>
            </w:r>
          </w:p>
        </w:tc>
        <w:tc>
          <w:tcPr>
            <w:tcW w:w="393"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1.2.2</w:t>
            </w:r>
          </w:p>
        </w:tc>
        <w:tc>
          <w:tcPr>
            <w:tcW w:w="229"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7" w:type="pct"/>
            <w:tcBorders>
              <w:top w:val="single" w:sz="4" w:space="0" w:color="auto"/>
              <w:left w:val="single" w:sz="4" w:space="0" w:color="auto"/>
              <w:bottom w:val="single" w:sz="4" w:space="0" w:color="auto"/>
              <w:right w:val="single" w:sz="4" w:space="0" w:color="auto"/>
            </w:tcBorders>
            <w:vAlign w:val="center"/>
            <w:hideMark/>
          </w:tcPr>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5" w:type="pct"/>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left="-12" w:right="-75"/>
              <w:jc w:val="center"/>
              <w:rPr>
                <w:rFonts w:ascii="Times New Roman" w:hAnsi="Times New Roman" w:cs="Times New Roman"/>
                <w:sz w:val="14"/>
                <w:szCs w:val="14"/>
              </w:rPr>
            </w:pPr>
          </w:p>
          <w:p w:rsidR="00845BAC" w:rsidRPr="00D4048A" w:rsidRDefault="00845BAC" w:rsidP="00845BAC">
            <w:pPr>
              <w:spacing w:after="0" w:line="240" w:lineRule="auto"/>
              <w:ind w:left="-12" w:right="-75"/>
              <w:jc w:val="center"/>
              <w:rPr>
                <w:rFonts w:ascii="Times New Roman" w:hAnsi="Times New Roman" w:cs="Times New Roman"/>
                <w:sz w:val="14"/>
                <w:szCs w:val="14"/>
              </w:rPr>
            </w:pPr>
            <w:r w:rsidRPr="00D4048A">
              <w:rPr>
                <w:rFonts w:ascii="Times New Roman" w:hAnsi="Times New Roman" w:cs="Times New Roman"/>
                <w:sz w:val="14"/>
                <w:szCs w:val="14"/>
              </w:rPr>
              <w:t>-</w:t>
            </w:r>
          </w:p>
        </w:tc>
      </w:tr>
    </w:tbl>
    <w:p w:rsidR="003A464E" w:rsidRPr="00D4048A" w:rsidRDefault="003A464E" w:rsidP="00845BAC">
      <w:pPr>
        <w:keepNext/>
        <w:spacing w:after="0" w:line="240" w:lineRule="auto"/>
        <w:jc w:val="center"/>
        <w:outlineLvl w:val="2"/>
        <w:rPr>
          <w:rFonts w:ascii="Times New Roman" w:hAnsi="Times New Roman" w:cs="Times New Roman"/>
          <w:sz w:val="16"/>
          <w:szCs w:val="16"/>
        </w:rPr>
      </w:pPr>
    </w:p>
    <w:p w:rsidR="00845BAC" w:rsidRPr="00D4048A" w:rsidRDefault="00845BAC" w:rsidP="00845BAC">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845BAC" w:rsidRPr="00D4048A" w:rsidRDefault="00845BAC" w:rsidP="00845BAC">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845BAC" w:rsidRPr="00D4048A" w:rsidRDefault="00D4048A" w:rsidP="00845BAC">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w:t>
      </w:r>
      <w:r w:rsidR="00845BAC" w:rsidRPr="00D4048A">
        <w:rPr>
          <w:rFonts w:ascii="Times New Roman" w:hAnsi="Times New Roman" w:cs="Times New Roman"/>
          <w:sz w:val="16"/>
          <w:szCs w:val="16"/>
        </w:rPr>
        <w:t>т</w:t>
      </w:r>
      <w:r>
        <w:rPr>
          <w:rFonts w:ascii="Times New Roman" w:hAnsi="Times New Roman" w:cs="Times New Roman"/>
          <w:sz w:val="16"/>
          <w:szCs w:val="16"/>
        </w:rPr>
        <w:t xml:space="preserve"> </w:t>
      </w:r>
      <w:r w:rsidR="00845BAC" w:rsidRPr="00D4048A">
        <w:rPr>
          <w:rFonts w:ascii="Times New Roman" w:hAnsi="Times New Roman" w:cs="Times New Roman"/>
          <w:sz w:val="16"/>
          <w:szCs w:val="16"/>
        </w:rPr>
        <w:t>26.12.2020  № 25</w:t>
      </w:r>
    </w:p>
    <w:p w:rsidR="00845BAC" w:rsidRPr="00D4048A" w:rsidRDefault="00845BAC" w:rsidP="00845BAC">
      <w:pPr>
        <w:widowControl w:val="0"/>
        <w:autoSpaceDE w:val="0"/>
        <w:autoSpaceDN w:val="0"/>
        <w:adjustRightInd w:val="0"/>
        <w:spacing w:after="0" w:line="240" w:lineRule="auto"/>
        <w:jc w:val="center"/>
        <w:rPr>
          <w:rFonts w:ascii="Times New Roman" w:hAnsi="Times New Roman" w:cs="Times New Roman"/>
          <w:b/>
          <w:bCs/>
          <w:sz w:val="16"/>
          <w:szCs w:val="16"/>
        </w:rPr>
      </w:pPr>
    </w:p>
    <w:p w:rsidR="00845BAC" w:rsidRPr="00D4048A" w:rsidRDefault="00845BAC" w:rsidP="00845BAC">
      <w:pPr>
        <w:widowControl w:val="0"/>
        <w:autoSpaceDE w:val="0"/>
        <w:autoSpaceDN w:val="0"/>
        <w:adjustRightInd w:val="0"/>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lastRenderedPageBreak/>
        <w:t>О муниципальной программе</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Волотовского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муниципального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округа «Развитие сельского хозяйства в Волотовском муниципальном округе»</w:t>
      </w:r>
    </w:p>
    <w:p w:rsidR="00845BAC" w:rsidRPr="00D4048A" w:rsidRDefault="00845BAC" w:rsidP="00845BAC">
      <w:pPr>
        <w:widowControl w:val="0"/>
        <w:autoSpaceDE w:val="0"/>
        <w:autoSpaceDN w:val="0"/>
        <w:adjustRightInd w:val="0"/>
        <w:spacing w:after="0" w:line="240" w:lineRule="auto"/>
        <w:jc w:val="both"/>
        <w:rPr>
          <w:rFonts w:ascii="Times New Roman" w:hAnsi="Times New Roman" w:cs="Times New Roman"/>
          <w:b/>
          <w:sz w:val="16"/>
          <w:szCs w:val="16"/>
        </w:rPr>
      </w:pPr>
    </w:p>
    <w:p w:rsidR="00845BAC" w:rsidRPr="00D4048A" w:rsidRDefault="00845BAC" w:rsidP="00845BAC">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В соответствии со статьей 179 Бюджетного кодекса Российской Федерации, постановлением Правительства Новгородской области от 18.06.2019 № 222, распоряжением Администрации Волотовского муниципального района от 22.08.2013 № 191-рг «Об утверждении Порядка принятия решений о разработке муниципальных программ Волотовского муниципального района, их формирования и реализации»</w:t>
      </w:r>
    </w:p>
    <w:p w:rsidR="00845BAC" w:rsidRPr="00D4048A" w:rsidRDefault="00845BAC" w:rsidP="00845BAC">
      <w:pPr>
        <w:widowControl w:val="0"/>
        <w:autoSpaceDE w:val="0"/>
        <w:autoSpaceDN w:val="0"/>
        <w:adjustRightInd w:val="0"/>
        <w:spacing w:after="0" w:line="240" w:lineRule="auto"/>
        <w:ind w:firstLine="708"/>
        <w:jc w:val="both"/>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845BAC" w:rsidRPr="00D4048A" w:rsidRDefault="00845BAC" w:rsidP="00845BAC">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xml:space="preserve">1. Утвердить прилагаемую муниципальную </w:t>
      </w:r>
      <w:hyperlink w:anchor="P39" w:history="1">
        <w:r w:rsidRPr="00D4048A">
          <w:rPr>
            <w:rStyle w:val="aa"/>
            <w:rFonts w:ascii="Times New Roman" w:hAnsi="Times New Roman" w:cs="Times New Roman"/>
            <w:color w:val="auto"/>
            <w:sz w:val="16"/>
            <w:szCs w:val="16"/>
            <w:u w:val="none"/>
          </w:rPr>
          <w:t>программу</w:t>
        </w:r>
      </w:hyperlink>
      <w:r w:rsidRPr="00D4048A">
        <w:rPr>
          <w:rFonts w:ascii="Times New Roman" w:hAnsi="Times New Roman" w:cs="Times New Roman"/>
          <w:sz w:val="16"/>
          <w:szCs w:val="16"/>
        </w:rPr>
        <w:t xml:space="preserve"> Волотовского муниципального округа "Развитие сельского хозяйства в Волотовском муниципальном округе".</w:t>
      </w:r>
    </w:p>
    <w:p w:rsidR="00845BAC" w:rsidRPr="00D4048A" w:rsidRDefault="00845BAC" w:rsidP="00845BAC">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2.Настоящее постановление вступает в силу с 1 января 2021 года.</w:t>
      </w:r>
      <w:r w:rsidRPr="00D4048A">
        <w:rPr>
          <w:rFonts w:ascii="Times New Roman" w:hAnsi="Times New Roman" w:cs="Times New Roman"/>
          <w:sz w:val="16"/>
          <w:szCs w:val="16"/>
        </w:rPr>
        <w:tab/>
      </w:r>
    </w:p>
    <w:p w:rsidR="00845BAC" w:rsidRPr="00D4048A" w:rsidRDefault="00845BAC" w:rsidP="00845BAC">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Администрации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ципального округа в информационно-телекоммуникационной сети "Интернет".</w:t>
      </w:r>
    </w:p>
    <w:p w:rsidR="00845BAC" w:rsidRPr="00D4048A" w:rsidRDefault="00845BAC" w:rsidP="00845BAC">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Глава муниципального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 xml:space="preserve">округа                          </w:t>
      </w:r>
      <w:proofErr w:type="spellStart"/>
      <w:r w:rsidRPr="00D4048A">
        <w:rPr>
          <w:rFonts w:ascii="Times New Roman" w:hAnsi="Times New Roman" w:cs="Times New Roman"/>
          <w:sz w:val="16"/>
          <w:szCs w:val="16"/>
        </w:rPr>
        <w:t>А.И.Лыжов</w:t>
      </w:r>
      <w:proofErr w:type="spellEnd"/>
    </w:p>
    <w:p w:rsidR="00845BAC" w:rsidRPr="00D4048A" w:rsidRDefault="00845BAC" w:rsidP="00845BAC">
      <w:pPr>
        <w:widowControl w:val="0"/>
        <w:autoSpaceDE w:val="0"/>
        <w:autoSpaceDN w:val="0"/>
        <w:adjustRightInd w:val="0"/>
        <w:spacing w:after="0" w:line="240" w:lineRule="auto"/>
        <w:jc w:val="right"/>
        <w:rPr>
          <w:rFonts w:ascii="Times New Roman" w:hAnsi="Times New Roman" w:cs="Times New Roman"/>
          <w:sz w:val="16"/>
          <w:szCs w:val="16"/>
        </w:rPr>
      </w:pPr>
    </w:p>
    <w:p w:rsidR="00845BAC" w:rsidRPr="00D4048A" w:rsidRDefault="00845BAC" w:rsidP="00845BAC">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Pr="00D4048A">
        <w:rPr>
          <w:rFonts w:ascii="Times New Roman" w:hAnsi="Times New Roman" w:cs="Times New Roman"/>
          <w:sz w:val="14"/>
          <w:szCs w:val="14"/>
        </w:rPr>
        <w:t xml:space="preserve"> постановлением Администрации</w:t>
      </w:r>
    </w:p>
    <w:p w:rsidR="00845BAC" w:rsidRPr="00D4048A" w:rsidRDefault="00845BAC" w:rsidP="00845BAC">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Волотовского муниципального округаот26.12.2020 № 25</w:t>
      </w:r>
    </w:p>
    <w:p w:rsidR="00845BAC" w:rsidRPr="00D4048A" w:rsidRDefault="00845BAC" w:rsidP="00845BAC">
      <w:pPr>
        <w:widowControl w:val="0"/>
        <w:autoSpaceDE w:val="0"/>
        <w:autoSpaceDN w:val="0"/>
        <w:spacing w:after="0" w:line="240" w:lineRule="auto"/>
        <w:jc w:val="center"/>
        <w:rPr>
          <w:rFonts w:ascii="Times New Roman" w:hAnsi="Times New Roman" w:cs="Times New Roman"/>
          <w:b/>
          <w:sz w:val="16"/>
          <w:szCs w:val="16"/>
        </w:rPr>
      </w:pPr>
    </w:p>
    <w:p w:rsidR="00845BAC" w:rsidRPr="00D4048A" w:rsidRDefault="00845BAC" w:rsidP="00845BAC">
      <w:pPr>
        <w:widowControl w:val="0"/>
        <w:autoSpaceDE w:val="0"/>
        <w:autoSpaceDN w:val="0"/>
        <w:spacing w:after="0" w:line="240" w:lineRule="auto"/>
        <w:jc w:val="center"/>
        <w:rPr>
          <w:rFonts w:ascii="Times New Roman" w:hAnsi="Times New Roman" w:cs="Times New Roman"/>
          <w:b/>
          <w:sz w:val="16"/>
          <w:szCs w:val="16"/>
        </w:rPr>
      </w:pPr>
      <w:proofErr w:type="gramStart"/>
      <w:r w:rsidRPr="00D4048A">
        <w:rPr>
          <w:rFonts w:ascii="Times New Roman" w:hAnsi="Times New Roman" w:cs="Times New Roman"/>
          <w:b/>
          <w:sz w:val="16"/>
          <w:szCs w:val="16"/>
        </w:rPr>
        <w:t>МУНИЦИПАЛЬНАЯ ПРОГРАММАВОЛОТОВСКОГО МУНИЦИПАЛЬНОГО ОКРУГА «РАЗВИТИЕ СЕЛЬСКОГО ХОЗЯЙСТВА В ВОЛОТОВСКОМ МУНИЦИПАЛЬНОМ ОКРУГЕ»</w:t>
      </w:r>
      <w:proofErr w:type="gramEnd"/>
    </w:p>
    <w:p w:rsidR="00845BAC" w:rsidRPr="00D4048A" w:rsidRDefault="00845BAC" w:rsidP="00845BAC">
      <w:pPr>
        <w:autoSpaceDE w:val="0"/>
        <w:autoSpaceDN w:val="0"/>
        <w:spacing w:after="0" w:line="240" w:lineRule="auto"/>
        <w:jc w:val="center"/>
        <w:rPr>
          <w:rFonts w:ascii="Times New Roman" w:hAnsi="Times New Roman" w:cs="Times New Roman"/>
          <w:b/>
          <w:sz w:val="16"/>
          <w:szCs w:val="16"/>
        </w:rPr>
      </w:pPr>
      <w:r w:rsidRPr="00D4048A">
        <w:rPr>
          <w:rFonts w:ascii="Times New Roman" w:hAnsi="Times New Roman" w:cs="Times New Roman"/>
          <w:b/>
          <w:bCs/>
          <w:sz w:val="16"/>
          <w:szCs w:val="16"/>
        </w:rPr>
        <w:t xml:space="preserve">Паспорт </w:t>
      </w:r>
      <w:r w:rsidRPr="00D4048A">
        <w:rPr>
          <w:rFonts w:ascii="Times New Roman" w:hAnsi="Times New Roman" w:cs="Times New Roman"/>
          <w:b/>
          <w:sz w:val="16"/>
          <w:szCs w:val="16"/>
        </w:rPr>
        <w:t xml:space="preserve">муниципальной программы </w:t>
      </w:r>
    </w:p>
    <w:p w:rsidR="00845BAC" w:rsidRPr="00D4048A" w:rsidRDefault="00845BAC" w:rsidP="00845BAC">
      <w:pPr>
        <w:autoSpaceDE w:val="0"/>
        <w:autoSpaceDN w:val="0"/>
        <w:spacing w:after="0" w:line="240" w:lineRule="auto"/>
        <w:jc w:val="center"/>
        <w:rPr>
          <w:rFonts w:ascii="Times New Roman" w:hAnsi="Times New Roman" w:cs="Times New Roman"/>
          <w:b/>
          <w:bCs/>
          <w:sz w:val="16"/>
          <w:szCs w:val="16"/>
        </w:rPr>
      </w:pPr>
    </w:p>
    <w:tbl>
      <w:tblPr>
        <w:tblW w:w="10774" w:type="dxa"/>
        <w:tblInd w:w="-34" w:type="dxa"/>
        <w:tblLayout w:type="fixed"/>
        <w:tblLook w:val="00A0"/>
      </w:tblPr>
      <w:tblGrid>
        <w:gridCol w:w="564"/>
        <w:gridCol w:w="6808"/>
        <w:gridCol w:w="567"/>
        <w:gridCol w:w="567"/>
        <w:gridCol w:w="567"/>
        <w:gridCol w:w="567"/>
        <w:gridCol w:w="567"/>
        <w:gridCol w:w="567"/>
      </w:tblGrid>
      <w:tr w:rsidR="00845BAC" w:rsidRPr="00D4048A" w:rsidTr="00E373B5">
        <w:tc>
          <w:tcPr>
            <w:tcW w:w="10774" w:type="dxa"/>
            <w:gridSpan w:val="8"/>
          </w:tcPr>
          <w:p w:rsidR="00845BAC" w:rsidRPr="00D4048A" w:rsidRDefault="00845BAC" w:rsidP="00845BAC">
            <w:pPr>
              <w:autoSpaceDE w:val="0"/>
              <w:autoSpaceDN w:val="0"/>
              <w:spacing w:after="0" w:line="240" w:lineRule="auto"/>
              <w:ind w:firstLine="601"/>
              <w:rPr>
                <w:rFonts w:ascii="Times New Roman" w:hAnsi="Times New Roman" w:cs="Times New Roman"/>
                <w:b/>
                <w:bCs/>
                <w:sz w:val="16"/>
                <w:szCs w:val="16"/>
              </w:rPr>
            </w:pPr>
            <w:r w:rsidRPr="00D4048A">
              <w:rPr>
                <w:rFonts w:ascii="Times New Roman" w:hAnsi="Times New Roman" w:cs="Times New Roman"/>
                <w:b/>
                <w:bCs/>
                <w:sz w:val="16"/>
                <w:szCs w:val="16"/>
              </w:rPr>
              <w:t>Наименование</w:t>
            </w:r>
            <w:r w:rsidR="00D4048A">
              <w:rPr>
                <w:rFonts w:ascii="Times New Roman" w:hAnsi="Times New Roman" w:cs="Times New Roman"/>
                <w:b/>
                <w:bCs/>
                <w:sz w:val="16"/>
                <w:szCs w:val="16"/>
              </w:rPr>
              <w:t xml:space="preserve"> </w:t>
            </w:r>
            <w:r w:rsidRPr="00D4048A">
              <w:rPr>
                <w:rFonts w:ascii="Times New Roman" w:hAnsi="Times New Roman" w:cs="Times New Roman"/>
                <w:b/>
                <w:bCs/>
                <w:sz w:val="16"/>
                <w:szCs w:val="16"/>
              </w:rPr>
              <w:t xml:space="preserve">муниципальной программы: </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муниципальная программа Воло</w:t>
            </w:r>
            <w:r w:rsidR="003A464E" w:rsidRPr="00D4048A">
              <w:rPr>
                <w:rFonts w:ascii="Times New Roman" w:hAnsi="Times New Roman" w:cs="Times New Roman"/>
                <w:sz w:val="16"/>
                <w:szCs w:val="16"/>
              </w:rPr>
              <w:t xml:space="preserve">товского муниципального округа </w:t>
            </w:r>
            <w:r w:rsidRPr="00D4048A">
              <w:rPr>
                <w:rFonts w:ascii="Times New Roman" w:hAnsi="Times New Roman" w:cs="Times New Roman"/>
                <w:sz w:val="16"/>
                <w:szCs w:val="16"/>
              </w:rPr>
              <w:t>«Развитие сельского хозяйства в Волотовском муниципальном округе» (далее - муниципальная программа).</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b/>
                <w:sz w:val="16"/>
                <w:szCs w:val="16"/>
              </w:rPr>
            </w:pPr>
            <w:r w:rsidRPr="00D4048A">
              <w:rPr>
                <w:rFonts w:ascii="Times New Roman" w:hAnsi="Times New Roman" w:cs="Times New Roman"/>
                <w:b/>
                <w:sz w:val="16"/>
                <w:szCs w:val="16"/>
              </w:rPr>
              <w:t>1. Ответственный</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исполнитель</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муниципальной программы:</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Комитет по сельскому хозяйству и экономике (далее - комитет)</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b/>
                <w:sz w:val="16"/>
                <w:szCs w:val="16"/>
              </w:rPr>
              <w:t>2. Соисполнители муниципальной программы:</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Волотовский территориальный отдел;</w:t>
            </w:r>
          </w:p>
          <w:p w:rsidR="00845BAC" w:rsidRPr="00D4048A" w:rsidRDefault="00845BAC" w:rsidP="00845BAC">
            <w:pPr>
              <w:spacing w:after="0" w:line="240" w:lineRule="auto"/>
              <w:ind w:firstLine="601"/>
              <w:jc w:val="both"/>
              <w:rPr>
                <w:rFonts w:ascii="Times New Roman" w:hAnsi="Times New Roman" w:cs="Times New Roman"/>
                <w:sz w:val="16"/>
                <w:szCs w:val="16"/>
              </w:rPr>
            </w:pP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spacing w:after="0" w:line="240" w:lineRule="auto"/>
              <w:ind w:firstLine="601"/>
              <w:jc w:val="both"/>
              <w:rPr>
                <w:rFonts w:ascii="Times New Roman" w:hAnsi="Times New Roman" w:cs="Times New Roman"/>
                <w:sz w:val="16"/>
                <w:szCs w:val="16"/>
              </w:rPr>
            </w:pP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сельскохозяйственные товаропроизводители района (по согласованию);</w:t>
            </w:r>
          </w:p>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организации, осуществляющие на территории района первичную и последующую (промышленную) переработку сельскохозяйственной проду</w:t>
            </w:r>
            <w:r w:rsidRPr="00D4048A">
              <w:rPr>
                <w:rFonts w:ascii="Times New Roman" w:hAnsi="Times New Roman" w:cs="Times New Roman"/>
                <w:sz w:val="16"/>
                <w:szCs w:val="16"/>
              </w:rPr>
              <w:t>к</w:t>
            </w:r>
            <w:r w:rsidRPr="00D4048A">
              <w:rPr>
                <w:rFonts w:ascii="Times New Roman" w:hAnsi="Times New Roman" w:cs="Times New Roman"/>
                <w:sz w:val="16"/>
                <w:szCs w:val="16"/>
              </w:rPr>
              <w:t xml:space="preserve">ции (по согласованию).               </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b/>
                <w:sz w:val="16"/>
                <w:szCs w:val="16"/>
              </w:rPr>
              <w:t>3. Подпрограммы</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муниципальной программы:</w:t>
            </w:r>
          </w:p>
        </w:tc>
      </w:tr>
      <w:tr w:rsidR="00845BAC" w:rsidRPr="00D4048A" w:rsidTr="00E373B5">
        <w:tc>
          <w:tcPr>
            <w:tcW w:w="10774" w:type="dxa"/>
            <w:gridSpan w:val="8"/>
          </w:tcPr>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"Развитие производства и переработки сельскохозяйственной продукции";</w:t>
            </w:r>
          </w:p>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"Развитие крестьянских (фермерских) хозяйств и сельскохозяйственной кооперации";</w:t>
            </w:r>
          </w:p>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"Развитие мелиорации земель сельскохозяйственного назначения";</w:t>
            </w:r>
          </w:p>
          <w:p w:rsidR="00845BAC" w:rsidRPr="00D4048A" w:rsidRDefault="00845BAC" w:rsidP="00845BAC">
            <w:pPr>
              <w:spacing w:after="0" w:line="240" w:lineRule="auto"/>
              <w:ind w:firstLine="601"/>
              <w:jc w:val="both"/>
              <w:rPr>
                <w:rFonts w:ascii="Times New Roman" w:hAnsi="Times New Roman" w:cs="Times New Roman"/>
                <w:sz w:val="16"/>
                <w:szCs w:val="16"/>
              </w:rPr>
            </w:pPr>
            <w:r w:rsidRPr="00D4048A">
              <w:rPr>
                <w:rFonts w:ascii="Times New Roman" w:hAnsi="Times New Roman" w:cs="Times New Roman"/>
                <w:sz w:val="16"/>
                <w:szCs w:val="16"/>
              </w:rPr>
              <w:t xml:space="preserve">"Обеспечение общих условий функционирования отраслей сельского хозяйства" </w:t>
            </w:r>
          </w:p>
        </w:tc>
      </w:tr>
      <w:tr w:rsidR="00845BAC" w:rsidRPr="00D4048A" w:rsidTr="00E373B5">
        <w:trPr>
          <w:trHeight w:val="359"/>
        </w:trPr>
        <w:tc>
          <w:tcPr>
            <w:tcW w:w="10774" w:type="dxa"/>
            <w:gridSpan w:val="8"/>
            <w:tcBorders>
              <w:bottom w:val="single" w:sz="4" w:space="0" w:color="auto"/>
            </w:tcBorders>
          </w:tcPr>
          <w:p w:rsidR="00845BAC" w:rsidRPr="00D4048A" w:rsidRDefault="00845BAC" w:rsidP="00845BAC">
            <w:pPr>
              <w:spacing w:after="0" w:line="240" w:lineRule="auto"/>
              <w:jc w:val="both"/>
              <w:rPr>
                <w:rFonts w:ascii="Times New Roman" w:hAnsi="Times New Roman" w:cs="Times New Roman"/>
                <w:b/>
                <w:sz w:val="16"/>
                <w:szCs w:val="16"/>
              </w:rPr>
            </w:pPr>
            <w:r w:rsidRPr="00D4048A">
              <w:rPr>
                <w:rFonts w:ascii="Times New Roman" w:hAnsi="Times New Roman" w:cs="Times New Roman"/>
                <w:b/>
                <w:sz w:val="16"/>
                <w:szCs w:val="16"/>
              </w:rPr>
              <w:t>4. Цели, задачи и целевые показатели</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муниципальной программы:</w:t>
            </w:r>
          </w:p>
        </w:tc>
      </w:tr>
      <w:tr w:rsidR="00845BAC" w:rsidRPr="00D4048A" w:rsidTr="00E373B5">
        <w:trPr>
          <w:trHeight w:val="20"/>
        </w:trPr>
        <w:tc>
          <w:tcPr>
            <w:tcW w:w="564"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spacing w:after="0" w:line="240" w:lineRule="auto"/>
              <w:ind w:right="-85"/>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808"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 xml:space="preserve">Цели, задачи </w:t>
            </w:r>
            <w:r w:rsidRPr="00D4048A">
              <w:rPr>
                <w:rFonts w:ascii="Times New Roman" w:hAnsi="Times New Roman" w:cs="Times New Roman"/>
                <w:sz w:val="14"/>
                <w:szCs w:val="14"/>
              </w:rPr>
              <w:t>муниципальной</w:t>
            </w:r>
            <w:r w:rsidRPr="00D4048A">
              <w:rPr>
                <w:rFonts w:ascii="Times New Roman" w:hAnsi="Times New Roman" w:cs="Times New Roman"/>
                <w:spacing w:val="-10"/>
                <w:sz w:val="14"/>
                <w:szCs w:val="14"/>
              </w:rPr>
              <w:t xml:space="preserve"> программы, наименование и единица измерения целевого показателя</w:t>
            </w:r>
          </w:p>
        </w:tc>
        <w:tc>
          <w:tcPr>
            <w:tcW w:w="567" w:type="dxa"/>
            <w:vMerge w:val="restart"/>
            <w:tcBorders>
              <w:top w:val="single" w:sz="4" w:space="0" w:color="auto"/>
              <w:left w:val="single" w:sz="4" w:space="0" w:color="auto"/>
              <w:right w:val="single" w:sz="4" w:space="0" w:color="auto"/>
            </w:tcBorders>
            <w:vAlign w:val="center"/>
          </w:tcPr>
          <w:p w:rsidR="00845BAC" w:rsidRPr="00D4048A" w:rsidRDefault="00845BAC" w:rsidP="00E373B5">
            <w:pPr>
              <w:spacing w:after="0" w:line="240" w:lineRule="auto"/>
              <w:ind w:left="-108"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Единица измерения</w:t>
            </w:r>
          </w:p>
        </w:tc>
        <w:tc>
          <w:tcPr>
            <w:tcW w:w="2835" w:type="dxa"/>
            <w:gridSpan w:val="5"/>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845BAC" w:rsidRPr="00D4048A" w:rsidTr="00E373B5">
        <w:trPr>
          <w:trHeight w:val="20"/>
        </w:trPr>
        <w:tc>
          <w:tcPr>
            <w:tcW w:w="564"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6808"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567"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2022</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2025</w:t>
            </w:r>
          </w:p>
        </w:tc>
      </w:tr>
    </w:tbl>
    <w:p w:rsidR="00845BAC" w:rsidRPr="00D4048A" w:rsidRDefault="00845BAC" w:rsidP="00845BAC">
      <w:pPr>
        <w:spacing w:after="0" w:line="240" w:lineRule="auto"/>
        <w:rPr>
          <w:rFonts w:ascii="Times New Roman" w:hAnsi="Times New Roman" w:cs="Times New Roman"/>
          <w:sz w:val="16"/>
          <w:szCs w:val="16"/>
        </w:rPr>
      </w:pPr>
    </w:p>
    <w:tbl>
      <w:tblPr>
        <w:tblW w:w="13278" w:type="dxa"/>
        <w:tblInd w:w="-34" w:type="dxa"/>
        <w:tblLayout w:type="fixed"/>
        <w:tblLook w:val="00A0"/>
      </w:tblPr>
      <w:tblGrid>
        <w:gridCol w:w="568"/>
        <w:gridCol w:w="6804"/>
        <w:gridCol w:w="567"/>
        <w:gridCol w:w="567"/>
        <w:gridCol w:w="567"/>
        <w:gridCol w:w="567"/>
        <w:gridCol w:w="567"/>
        <w:gridCol w:w="567"/>
        <w:gridCol w:w="236"/>
        <w:gridCol w:w="1001"/>
        <w:gridCol w:w="133"/>
        <w:gridCol w:w="1001"/>
        <w:gridCol w:w="133"/>
      </w:tblGrid>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804"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5</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6</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7</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8</w:t>
            </w:r>
          </w:p>
        </w:tc>
      </w:tr>
      <w:tr w:rsidR="00845BAC" w:rsidRPr="00D4048A" w:rsidTr="00E373B5">
        <w:trPr>
          <w:gridAfter w:val="5"/>
          <w:wAfter w:w="2504" w:type="dxa"/>
          <w:trHeight w:val="20"/>
        </w:trPr>
        <w:tc>
          <w:tcPr>
            <w:tcW w:w="568" w:type="dxa"/>
            <w:tcBorders>
              <w:left w:val="single" w:sz="4" w:space="0" w:color="auto"/>
              <w:bottom w:val="single" w:sz="4" w:space="0" w:color="auto"/>
              <w:right w:val="single" w:sz="4" w:space="0" w:color="auto"/>
            </w:tcBorders>
          </w:tcPr>
          <w:p w:rsidR="00845BAC" w:rsidRPr="00D4048A" w:rsidRDefault="00845BAC" w:rsidP="00E373B5">
            <w:pPr>
              <w:spacing w:after="0" w:line="240" w:lineRule="auto"/>
              <w:ind w:right="-85"/>
              <w:jc w:val="center"/>
              <w:rPr>
                <w:rFonts w:ascii="Times New Roman" w:hAnsi="Times New Roman" w:cs="Times New Roman"/>
                <w:sz w:val="14"/>
                <w:szCs w:val="14"/>
              </w:rPr>
            </w:pPr>
          </w:p>
        </w:tc>
        <w:tc>
          <w:tcPr>
            <w:tcW w:w="10206" w:type="dxa"/>
            <w:gridSpan w:val="7"/>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both"/>
              <w:rPr>
                <w:rFonts w:ascii="Times New Roman" w:hAnsi="Times New Roman" w:cs="Times New Roman"/>
                <w:spacing w:val="-10"/>
                <w:sz w:val="14"/>
                <w:szCs w:val="14"/>
              </w:rPr>
            </w:pPr>
            <w:proofErr w:type="spellStart"/>
            <w:r w:rsidRPr="00D4048A">
              <w:rPr>
                <w:rFonts w:ascii="Times New Roman" w:hAnsi="Times New Roman" w:cs="Times New Roman"/>
                <w:b/>
                <w:sz w:val="14"/>
                <w:szCs w:val="14"/>
              </w:rPr>
              <w:t>Цель</w:t>
            </w:r>
            <w:proofErr w:type="gramStart"/>
            <w:r w:rsidRPr="00D4048A">
              <w:rPr>
                <w:rFonts w:ascii="Times New Roman" w:hAnsi="Times New Roman" w:cs="Times New Roman"/>
                <w:b/>
                <w:sz w:val="14"/>
                <w:szCs w:val="14"/>
              </w:rPr>
              <w:t>:</w:t>
            </w:r>
            <w:r w:rsidRPr="00D4048A">
              <w:rPr>
                <w:rFonts w:ascii="Times New Roman" w:hAnsi="Times New Roman" w:cs="Times New Roman"/>
                <w:sz w:val="14"/>
                <w:szCs w:val="14"/>
              </w:rPr>
              <w:t>о</w:t>
            </w:r>
            <w:proofErr w:type="gramEnd"/>
            <w:r w:rsidRPr="00D4048A">
              <w:rPr>
                <w:rFonts w:ascii="Times New Roman" w:hAnsi="Times New Roman" w:cs="Times New Roman"/>
                <w:sz w:val="14"/>
                <w:szCs w:val="14"/>
              </w:rPr>
              <w:t>беспечение</w:t>
            </w:r>
            <w:proofErr w:type="spellEnd"/>
            <w:r w:rsidRPr="00D4048A">
              <w:rPr>
                <w:rFonts w:ascii="Times New Roman" w:hAnsi="Times New Roman" w:cs="Times New Roman"/>
                <w:sz w:val="14"/>
                <w:szCs w:val="14"/>
              </w:rPr>
              <w:t xml:space="preserve"> населения муниципального района основными видами продукции сельского хозяйства собственного производства</w:t>
            </w:r>
          </w:p>
        </w:tc>
      </w:tr>
      <w:tr w:rsidR="00845BAC" w:rsidRPr="00D4048A" w:rsidTr="00E373B5">
        <w:trPr>
          <w:gridAfter w:val="5"/>
          <w:wAfter w:w="2504" w:type="dxa"/>
          <w:trHeight w:val="20"/>
        </w:trPr>
        <w:tc>
          <w:tcPr>
            <w:tcW w:w="568" w:type="dxa"/>
            <w:tcBorders>
              <w:left w:val="single" w:sz="4" w:space="0" w:color="auto"/>
              <w:bottom w:val="single" w:sz="4" w:space="0" w:color="auto"/>
              <w:right w:val="single" w:sz="4" w:space="0" w:color="auto"/>
            </w:tcBorders>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206" w:type="dxa"/>
            <w:gridSpan w:val="7"/>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z w:val="14"/>
                <w:szCs w:val="14"/>
              </w:rPr>
              <w:t>Задача 1.Развитие производства и переработки основных видов животноводческой продукции</w:t>
            </w:r>
          </w:p>
        </w:tc>
      </w:tr>
      <w:tr w:rsidR="00845BAC" w:rsidRPr="00D4048A" w:rsidTr="00E373B5">
        <w:trPr>
          <w:gridAfter w:val="5"/>
          <w:wAfter w:w="2504" w:type="dxa"/>
          <w:trHeight w:val="20"/>
        </w:trPr>
        <w:tc>
          <w:tcPr>
            <w:tcW w:w="568" w:type="dxa"/>
            <w:tcBorders>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1.1.</w:t>
            </w:r>
          </w:p>
        </w:tc>
        <w:tc>
          <w:tcPr>
            <w:tcW w:w="6804" w:type="dxa"/>
            <w:tcBorders>
              <w:left w:val="single" w:sz="4" w:space="0" w:color="auto"/>
              <w:bottom w:val="single" w:sz="4" w:space="0" w:color="auto"/>
            </w:tcBorders>
            <w:vAlign w:val="bottom"/>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z w:val="14"/>
                <w:szCs w:val="14"/>
              </w:rPr>
              <w:t xml:space="preserve">Производство скота и птицы на </w:t>
            </w:r>
            <w:r w:rsidRPr="00D4048A">
              <w:rPr>
                <w:rFonts w:ascii="Times New Roman" w:hAnsi="Times New Roman" w:cs="Times New Roman"/>
                <w:spacing w:val="-8"/>
                <w:sz w:val="14"/>
                <w:szCs w:val="14"/>
              </w:rPr>
              <w:t xml:space="preserve">убой в сельскохозяйственных организациях, крестьянских (фермерских) хозяйствах </w:t>
            </w:r>
            <w:r w:rsidRPr="00D4048A">
              <w:rPr>
                <w:rFonts w:ascii="Times New Roman" w:hAnsi="Times New Roman" w:cs="Times New Roman"/>
                <w:sz w:val="14"/>
                <w:szCs w:val="14"/>
              </w:rPr>
              <w:t xml:space="preserve">(в живом весе) </w:t>
            </w:r>
          </w:p>
        </w:tc>
        <w:tc>
          <w:tcPr>
            <w:tcW w:w="567" w:type="dxa"/>
            <w:tcBorders>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15100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26"/>
                <w:sz w:val="14"/>
                <w:szCs w:val="14"/>
              </w:rPr>
            </w:pPr>
            <w:r w:rsidRPr="00D4048A">
              <w:rPr>
                <w:rFonts w:ascii="Times New Roman" w:hAnsi="Times New Roman" w:cs="Times New Roman"/>
                <w:spacing w:val="-26"/>
                <w:sz w:val="14"/>
                <w:szCs w:val="14"/>
              </w:rPr>
              <w:t>15500</w:t>
            </w:r>
          </w:p>
        </w:tc>
      </w:tr>
      <w:tr w:rsidR="00845BAC" w:rsidRPr="00D4048A" w:rsidTr="00E373B5">
        <w:trPr>
          <w:gridAfter w:val="1"/>
          <w:wAfter w:w="133" w:type="dxa"/>
          <w:trHeight w:val="20"/>
        </w:trPr>
        <w:tc>
          <w:tcPr>
            <w:tcW w:w="568" w:type="dxa"/>
            <w:tcBorders>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1.2.</w:t>
            </w:r>
          </w:p>
        </w:tc>
        <w:tc>
          <w:tcPr>
            <w:tcW w:w="6804" w:type="dxa"/>
            <w:tcBorders>
              <w:left w:val="single" w:sz="4" w:space="0" w:color="auto"/>
              <w:bottom w:val="single" w:sz="4" w:space="0" w:color="auto"/>
            </w:tcBorders>
            <w:vAlign w:val="bottom"/>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z w:val="14"/>
                <w:szCs w:val="14"/>
              </w:rPr>
              <w:t>Производство молока в сельскохозяйственных организациях, крестьянских (фермерских) хозяйствах</w:t>
            </w:r>
          </w:p>
        </w:tc>
        <w:tc>
          <w:tcPr>
            <w:tcW w:w="567" w:type="dxa"/>
            <w:tcBorders>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210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210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230</w:t>
            </w:r>
          </w:p>
        </w:tc>
        <w:tc>
          <w:tcPr>
            <w:tcW w:w="1237" w:type="dxa"/>
            <w:gridSpan w:val="2"/>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p>
        </w:tc>
        <w:tc>
          <w:tcPr>
            <w:tcW w:w="1134" w:type="dxa"/>
            <w:gridSpan w:val="2"/>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p>
        </w:tc>
      </w:tr>
      <w:tr w:rsidR="00845BAC" w:rsidRPr="00D4048A" w:rsidTr="00E373B5">
        <w:trPr>
          <w:gridAfter w:val="5"/>
          <w:wAfter w:w="2504" w:type="dxa"/>
          <w:trHeight w:val="20"/>
        </w:trPr>
        <w:tc>
          <w:tcPr>
            <w:tcW w:w="568" w:type="dxa"/>
            <w:tcBorders>
              <w:left w:val="single" w:sz="4" w:space="0" w:color="auto"/>
              <w:bottom w:val="single" w:sz="4" w:space="0" w:color="auto"/>
              <w:right w:val="single" w:sz="4" w:space="0" w:color="auto"/>
            </w:tcBorders>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0206" w:type="dxa"/>
            <w:gridSpan w:val="7"/>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pacing w:val="-10"/>
                <w:sz w:val="14"/>
                <w:szCs w:val="14"/>
              </w:rPr>
              <w:t>Задача 2. Развитие производства и переработки основных видов растениеводческой продукции</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2.1.</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Валовой сбор зерновых  культур в сельскохозяйственных организациях, крестьянских (фермерских) 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вах</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12000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13000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15000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15000</w:t>
            </w:r>
          </w:p>
        </w:tc>
        <w:tc>
          <w:tcPr>
            <w:tcW w:w="236" w:type="dxa"/>
          </w:tcPr>
          <w:p w:rsidR="00845BAC" w:rsidRPr="00D4048A" w:rsidRDefault="00845BAC" w:rsidP="00845BAC">
            <w:pPr>
              <w:spacing w:after="0" w:line="240" w:lineRule="auto"/>
              <w:ind w:right="-57"/>
              <w:jc w:val="center"/>
              <w:rPr>
                <w:rFonts w:ascii="Times New Roman" w:hAnsi="Times New Roman" w:cs="Times New Roman"/>
                <w:sz w:val="14"/>
                <w:szCs w:val="14"/>
              </w:rPr>
            </w:pPr>
          </w:p>
        </w:tc>
        <w:tc>
          <w:tcPr>
            <w:tcW w:w="1134" w:type="dxa"/>
            <w:gridSpan w:val="2"/>
          </w:tcPr>
          <w:p w:rsidR="00845BAC" w:rsidRPr="00D4048A" w:rsidRDefault="00845BAC" w:rsidP="00845BAC">
            <w:pPr>
              <w:spacing w:after="0" w:line="240" w:lineRule="auto"/>
              <w:ind w:right="-57"/>
              <w:jc w:val="center"/>
              <w:rPr>
                <w:rFonts w:ascii="Times New Roman" w:hAnsi="Times New Roman" w:cs="Times New Roman"/>
                <w:sz w:val="14"/>
                <w:szCs w:val="14"/>
              </w:rPr>
            </w:pPr>
          </w:p>
        </w:tc>
        <w:tc>
          <w:tcPr>
            <w:tcW w:w="1134" w:type="dxa"/>
            <w:gridSpan w:val="2"/>
          </w:tcPr>
          <w:p w:rsidR="00845BAC" w:rsidRPr="00D4048A" w:rsidRDefault="00845BAC" w:rsidP="00845BAC">
            <w:pPr>
              <w:spacing w:after="0" w:line="240" w:lineRule="auto"/>
              <w:ind w:right="-57"/>
              <w:jc w:val="center"/>
              <w:rPr>
                <w:rFonts w:ascii="Times New Roman" w:hAnsi="Times New Roman" w:cs="Times New Roman"/>
                <w:sz w:val="14"/>
                <w:szCs w:val="14"/>
              </w:rPr>
            </w:pP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2.2.</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rPr>
                <w:rFonts w:ascii="Times New Roman" w:hAnsi="Times New Roman" w:cs="Times New Roman"/>
                <w:spacing w:val="-14"/>
                <w:sz w:val="14"/>
                <w:szCs w:val="14"/>
              </w:rPr>
            </w:pPr>
            <w:r w:rsidRPr="00D4048A">
              <w:rPr>
                <w:rFonts w:ascii="Times New Roman" w:hAnsi="Times New Roman" w:cs="Times New Roman"/>
                <w:spacing w:val="-4"/>
                <w:sz w:val="14"/>
                <w:szCs w:val="14"/>
              </w:rPr>
              <w:t>Валовой сбор картофеля в сельскохозяйственных организациях, крестьянских (фермерских) хозяйствах</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1600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1600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1700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2000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2000</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2.3</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108"/>
              <w:rPr>
                <w:rFonts w:ascii="Times New Roman" w:hAnsi="Times New Roman" w:cs="Times New Roman"/>
                <w:sz w:val="14"/>
                <w:szCs w:val="14"/>
              </w:rPr>
            </w:pPr>
            <w:r w:rsidRPr="00D4048A">
              <w:rPr>
                <w:rFonts w:ascii="Times New Roman" w:hAnsi="Times New Roman" w:cs="Times New Roman"/>
                <w:sz w:val="14"/>
                <w:szCs w:val="14"/>
              </w:rPr>
              <w:t>Доля площади, засеваемой элитными семенами, в общей площади посевов, занятой семенами сортов растений</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85</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0206" w:type="dxa"/>
            <w:gridSpan w:val="7"/>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 Техническая и технологическая модернизация сельского хозяйства</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Приобретение сельскохозяйственной техники, машин, оборудования и механизмов для развития растениево</w:t>
            </w:r>
            <w:r w:rsidRPr="00D4048A">
              <w:rPr>
                <w:rFonts w:ascii="Times New Roman" w:hAnsi="Times New Roman" w:cs="Times New Roman"/>
                <w:sz w:val="14"/>
                <w:szCs w:val="14"/>
              </w:rPr>
              <w:t>д</w:t>
            </w:r>
            <w:r w:rsidRPr="00D4048A">
              <w:rPr>
                <w:rFonts w:ascii="Times New Roman" w:hAnsi="Times New Roman" w:cs="Times New Roman"/>
                <w:sz w:val="14"/>
                <w:szCs w:val="14"/>
              </w:rPr>
              <w:t>ства и животноводства</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0206" w:type="dxa"/>
            <w:gridSpan w:val="7"/>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both"/>
              <w:rPr>
                <w:rFonts w:ascii="Times New Roman" w:hAnsi="Times New Roman" w:cs="Times New Roman"/>
                <w:spacing w:val="-4"/>
                <w:sz w:val="14"/>
                <w:szCs w:val="14"/>
              </w:rPr>
            </w:pPr>
            <w:r w:rsidRPr="00D4048A">
              <w:rPr>
                <w:rFonts w:ascii="Times New Roman" w:hAnsi="Times New Roman" w:cs="Times New Roman"/>
                <w:spacing w:val="-4"/>
                <w:sz w:val="14"/>
                <w:szCs w:val="14"/>
              </w:rPr>
              <w:t xml:space="preserve">Задача 4. Развитие крестьянских (фермерских) хозяйств и сельскохозяйственной кооперации </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4.1..</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rPr>
                <w:rFonts w:ascii="Times New Roman" w:hAnsi="Times New Roman" w:cs="Times New Roman"/>
                <w:sz w:val="14"/>
                <w:szCs w:val="14"/>
              </w:rPr>
            </w:pPr>
            <w:r w:rsidRPr="00D4048A">
              <w:rPr>
                <w:rFonts w:ascii="Times New Roman" w:hAnsi="Times New Roman" w:cs="Times New Roman"/>
                <w:sz w:val="14"/>
                <w:szCs w:val="14"/>
              </w:rPr>
              <w:t>Количество вновь созданных крестьянских (фермерских) хозяйств, не менее</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4..2.</w:t>
            </w:r>
          </w:p>
        </w:tc>
        <w:tc>
          <w:tcPr>
            <w:tcW w:w="6804"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Приобретение сельскохозяйственной техники и оборудования</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0206" w:type="dxa"/>
            <w:gridSpan w:val="7"/>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108"/>
              <w:jc w:val="both"/>
              <w:rPr>
                <w:rFonts w:ascii="Times New Roman" w:hAnsi="Times New Roman" w:cs="Times New Roman"/>
                <w:sz w:val="14"/>
                <w:szCs w:val="14"/>
              </w:rPr>
            </w:pPr>
            <w:r w:rsidRPr="00D4048A">
              <w:rPr>
                <w:rFonts w:ascii="Times New Roman" w:hAnsi="Times New Roman" w:cs="Times New Roman"/>
                <w:spacing w:val="-6"/>
                <w:sz w:val="14"/>
                <w:szCs w:val="14"/>
              </w:rPr>
              <w:t>Задача 5.Вовлечение в сельскохозяйственный оборот земель сельскохозяйственного назначения</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5.1.</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 xml:space="preserve">Вовлечение в оборот выбывших сельскохозяйственных угодий за счет проведения </w:t>
            </w:r>
            <w:proofErr w:type="spellStart"/>
            <w:r w:rsidRPr="00D4048A">
              <w:rPr>
                <w:rFonts w:ascii="Times New Roman" w:hAnsi="Times New Roman" w:cs="Times New Roman"/>
                <w:sz w:val="14"/>
                <w:szCs w:val="14"/>
              </w:rPr>
              <w:t>культуртехнических</w:t>
            </w:r>
            <w:proofErr w:type="spellEnd"/>
            <w:r w:rsidRPr="00D4048A">
              <w:rPr>
                <w:rFonts w:ascii="Times New Roman" w:hAnsi="Times New Roman" w:cs="Times New Roman"/>
                <w:sz w:val="14"/>
                <w:szCs w:val="14"/>
              </w:rPr>
              <w:t xml:space="preserve"> мер</w:t>
            </w:r>
            <w:r w:rsidRPr="00D4048A">
              <w:rPr>
                <w:rFonts w:ascii="Times New Roman" w:hAnsi="Times New Roman" w:cs="Times New Roman"/>
                <w:sz w:val="14"/>
                <w:szCs w:val="14"/>
              </w:rPr>
              <w:t>о</w:t>
            </w:r>
            <w:r w:rsidRPr="00D4048A">
              <w:rPr>
                <w:rFonts w:ascii="Times New Roman" w:hAnsi="Times New Roman" w:cs="Times New Roman"/>
                <w:sz w:val="14"/>
                <w:szCs w:val="14"/>
              </w:rPr>
              <w:t>приятий</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1000</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tabs>
                <w:tab w:val="left" w:pos="94"/>
              </w:tabs>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6.</w:t>
            </w:r>
          </w:p>
        </w:tc>
        <w:tc>
          <w:tcPr>
            <w:tcW w:w="10206" w:type="dxa"/>
            <w:gridSpan w:val="7"/>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pacing w:val="-12"/>
                <w:sz w:val="14"/>
                <w:szCs w:val="14"/>
              </w:rPr>
            </w:pPr>
            <w:r w:rsidRPr="00D4048A">
              <w:rPr>
                <w:rFonts w:ascii="Times New Roman" w:hAnsi="Times New Roman" w:cs="Times New Roman"/>
                <w:spacing w:val="-12"/>
                <w:sz w:val="14"/>
                <w:szCs w:val="14"/>
              </w:rPr>
              <w:t>Задача 6. Повышение кадрового потенциала в сельском хозяйстве</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tabs>
                <w:tab w:val="left" w:pos="110"/>
              </w:tabs>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6.1</w:t>
            </w:r>
          </w:p>
        </w:tc>
        <w:tc>
          <w:tcPr>
            <w:tcW w:w="6804"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Количество работников агропромышленного комплекса района и органов местного самоуправления, пр</w:t>
            </w:r>
            <w:r w:rsidRPr="00D4048A">
              <w:rPr>
                <w:rFonts w:ascii="Times New Roman" w:hAnsi="Times New Roman" w:cs="Times New Roman"/>
                <w:sz w:val="14"/>
                <w:szCs w:val="14"/>
              </w:rPr>
              <w:t>о</w:t>
            </w:r>
            <w:r w:rsidRPr="00D4048A">
              <w:rPr>
                <w:rFonts w:ascii="Times New Roman" w:hAnsi="Times New Roman" w:cs="Times New Roman"/>
                <w:sz w:val="14"/>
                <w:szCs w:val="14"/>
              </w:rPr>
              <w:t>шедших программы повышения квалификации и переподготовки</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чел.</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5</w:t>
            </w:r>
          </w:p>
        </w:tc>
      </w:tr>
      <w:tr w:rsidR="00845BAC" w:rsidRPr="00D4048A" w:rsidTr="00E373B5">
        <w:trPr>
          <w:gridAfter w:val="5"/>
          <w:wAfter w:w="2504" w:type="dxa"/>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tabs>
                <w:tab w:val="left" w:pos="110"/>
              </w:tabs>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6.2</w:t>
            </w:r>
          </w:p>
        </w:tc>
        <w:tc>
          <w:tcPr>
            <w:tcW w:w="6804"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 xml:space="preserve">Количество оказанных консультационных услуг </w:t>
            </w:r>
            <w:proofErr w:type="spellStart"/>
            <w:r w:rsidRPr="00D4048A">
              <w:rPr>
                <w:rFonts w:ascii="Times New Roman" w:hAnsi="Times New Roman" w:cs="Times New Roman"/>
                <w:sz w:val="14"/>
                <w:szCs w:val="14"/>
              </w:rPr>
              <w:t>сельхозтоваропроизводителям</w:t>
            </w:r>
            <w:proofErr w:type="spellEnd"/>
            <w:r w:rsidRPr="00D4048A">
              <w:rPr>
                <w:rFonts w:ascii="Times New Roman" w:hAnsi="Times New Roman" w:cs="Times New Roman"/>
                <w:sz w:val="14"/>
                <w:szCs w:val="14"/>
              </w:rPr>
              <w:t xml:space="preserve"> муниципального округа</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230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230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240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250</w:t>
            </w:r>
          </w:p>
        </w:tc>
      </w:tr>
      <w:tr w:rsidR="00845BAC" w:rsidRPr="00D4048A" w:rsidTr="00E373B5">
        <w:trPr>
          <w:gridAfter w:val="5"/>
          <w:wAfter w:w="2504" w:type="dxa"/>
          <w:trHeight w:val="20"/>
        </w:trPr>
        <w:tc>
          <w:tcPr>
            <w:tcW w:w="10774" w:type="dxa"/>
            <w:gridSpan w:val="8"/>
          </w:tcPr>
          <w:p w:rsidR="00845BAC" w:rsidRPr="00D4048A" w:rsidRDefault="00845BAC" w:rsidP="00E373B5">
            <w:pPr>
              <w:spacing w:after="0" w:line="240" w:lineRule="auto"/>
              <w:jc w:val="center"/>
              <w:rPr>
                <w:rFonts w:ascii="Times New Roman" w:hAnsi="Times New Roman" w:cs="Times New Roman"/>
                <w:spacing w:val="-10"/>
                <w:sz w:val="14"/>
                <w:szCs w:val="14"/>
              </w:rPr>
            </w:pPr>
            <w:r w:rsidRPr="00D4048A">
              <w:rPr>
                <w:rFonts w:ascii="Times New Roman" w:hAnsi="Times New Roman" w:cs="Times New Roman"/>
                <w:sz w:val="14"/>
                <w:szCs w:val="14"/>
              </w:rPr>
              <w:t xml:space="preserve">Источником получения информации, необходимой для определения </w:t>
            </w:r>
            <w:r w:rsidRPr="00D4048A">
              <w:rPr>
                <w:rFonts w:ascii="Times New Roman" w:hAnsi="Times New Roman" w:cs="Times New Roman"/>
                <w:spacing w:val="-10"/>
                <w:sz w:val="14"/>
                <w:szCs w:val="14"/>
              </w:rPr>
              <w:t>оценки эффективности реализации муниципальной программы, являются данные государственного статистического учета.</w:t>
            </w:r>
          </w:p>
        </w:tc>
      </w:tr>
      <w:tr w:rsidR="00845BAC" w:rsidRPr="00D4048A" w:rsidTr="00E373B5">
        <w:trPr>
          <w:gridAfter w:val="5"/>
          <w:wAfter w:w="2504" w:type="dxa"/>
          <w:trHeight w:val="20"/>
        </w:trPr>
        <w:tc>
          <w:tcPr>
            <w:tcW w:w="10774" w:type="dxa"/>
            <w:gridSpan w:val="8"/>
          </w:tcPr>
          <w:p w:rsidR="00845BAC" w:rsidRPr="00D4048A" w:rsidRDefault="00845BAC" w:rsidP="00E373B5">
            <w:pPr>
              <w:spacing w:after="0" w:line="240" w:lineRule="auto"/>
              <w:ind w:firstLine="601"/>
              <w:rPr>
                <w:rFonts w:ascii="Times New Roman" w:hAnsi="Times New Roman" w:cs="Times New Roman"/>
                <w:sz w:val="14"/>
                <w:szCs w:val="14"/>
              </w:rPr>
            </w:pPr>
            <w:r w:rsidRPr="00D4048A">
              <w:rPr>
                <w:rFonts w:ascii="Times New Roman" w:hAnsi="Times New Roman" w:cs="Times New Roman"/>
                <w:b/>
                <w:sz w:val="14"/>
                <w:szCs w:val="14"/>
              </w:rPr>
              <w:t>5. Сроки реализации муниципальной программы:</w:t>
            </w:r>
            <w:r w:rsidRPr="00D4048A">
              <w:rPr>
                <w:rFonts w:ascii="Times New Roman" w:hAnsi="Times New Roman" w:cs="Times New Roman"/>
                <w:sz w:val="14"/>
                <w:szCs w:val="14"/>
              </w:rPr>
              <w:t xml:space="preserve"> 2021-2025 годы.</w:t>
            </w:r>
          </w:p>
        </w:tc>
      </w:tr>
      <w:tr w:rsidR="00845BAC" w:rsidRPr="00D4048A" w:rsidTr="00E373B5">
        <w:trPr>
          <w:gridAfter w:val="5"/>
          <w:wAfter w:w="2504" w:type="dxa"/>
          <w:trHeight w:val="20"/>
        </w:trPr>
        <w:tc>
          <w:tcPr>
            <w:tcW w:w="10774" w:type="dxa"/>
            <w:gridSpan w:val="8"/>
          </w:tcPr>
          <w:p w:rsidR="00845BAC" w:rsidRPr="00D4048A" w:rsidRDefault="00845BAC" w:rsidP="00E373B5">
            <w:pPr>
              <w:spacing w:after="0" w:line="240" w:lineRule="auto"/>
              <w:ind w:firstLine="601"/>
              <w:rPr>
                <w:rFonts w:ascii="Times New Roman" w:hAnsi="Times New Roman" w:cs="Times New Roman"/>
                <w:b/>
                <w:sz w:val="14"/>
                <w:szCs w:val="14"/>
              </w:rPr>
            </w:pPr>
            <w:r w:rsidRPr="00D4048A">
              <w:rPr>
                <w:rFonts w:ascii="Times New Roman" w:hAnsi="Times New Roman" w:cs="Times New Roman"/>
                <w:b/>
                <w:sz w:val="14"/>
                <w:szCs w:val="14"/>
              </w:rPr>
              <w:t>6.Объемы и источники финансирования муниципальной программы в целом и по годам реализации (тыс. рублей):</w:t>
            </w:r>
          </w:p>
          <w:p w:rsidR="00845BAC" w:rsidRPr="00D4048A" w:rsidRDefault="00845BAC" w:rsidP="00E373B5">
            <w:pPr>
              <w:spacing w:after="0" w:line="240" w:lineRule="auto"/>
              <w:ind w:firstLine="601"/>
              <w:rPr>
                <w:rFonts w:ascii="Times New Roman" w:hAnsi="Times New Roman" w:cs="Times New Roman"/>
                <w:sz w:val="14"/>
                <w:szCs w:val="14"/>
              </w:rPr>
            </w:pPr>
            <w:r w:rsidRPr="00D4048A">
              <w:rPr>
                <w:rFonts w:ascii="Times New Roman" w:hAnsi="Times New Roman" w:cs="Times New Roman"/>
                <w:sz w:val="14"/>
                <w:szCs w:val="14"/>
              </w:rPr>
              <w:t>Финансирование муниципальной программы не предусмотрено.</w:t>
            </w:r>
          </w:p>
        </w:tc>
      </w:tr>
      <w:tr w:rsidR="00845BAC" w:rsidRPr="00D4048A" w:rsidTr="00E373B5">
        <w:trPr>
          <w:gridAfter w:val="5"/>
          <w:wAfter w:w="2504" w:type="dxa"/>
          <w:trHeight w:val="20"/>
        </w:trPr>
        <w:tc>
          <w:tcPr>
            <w:tcW w:w="10774" w:type="dxa"/>
            <w:gridSpan w:val="8"/>
          </w:tcPr>
          <w:p w:rsidR="00845BAC" w:rsidRPr="00D4048A" w:rsidRDefault="00845BAC" w:rsidP="00E373B5">
            <w:pPr>
              <w:spacing w:after="0" w:line="240" w:lineRule="auto"/>
              <w:ind w:firstLine="601"/>
              <w:rPr>
                <w:rFonts w:ascii="Times New Roman" w:hAnsi="Times New Roman" w:cs="Times New Roman"/>
                <w:b/>
                <w:sz w:val="14"/>
                <w:szCs w:val="14"/>
              </w:rPr>
            </w:pPr>
            <w:r w:rsidRPr="00D4048A">
              <w:rPr>
                <w:rFonts w:ascii="Times New Roman" w:hAnsi="Times New Roman" w:cs="Times New Roman"/>
                <w:b/>
                <w:sz w:val="14"/>
                <w:szCs w:val="14"/>
              </w:rPr>
              <w:t>7.Ожидаемые конечные результаты реализации муниципальной программы:</w:t>
            </w:r>
          </w:p>
          <w:p w:rsidR="00845BAC" w:rsidRPr="00D4048A" w:rsidRDefault="00845BAC" w:rsidP="00E373B5">
            <w:pPr>
              <w:spacing w:after="0" w:line="240" w:lineRule="auto"/>
              <w:ind w:firstLine="601"/>
              <w:rPr>
                <w:rFonts w:ascii="Times New Roman" w:hAnsi="Times New Roman" w:cs="Times New Roman"/>
                <w:sz w:val="14"/>
                <w:szCs w:val="14"/>
              </w:rPr>
            </w:pPr>
            <w:r w:rsidRPr="00D4048A">
              <w:rPr>
                <w:rFonts w:ascii="Times New Roman" w:hAnsi="Times New Roman" w:cs="Times New Roman"/>
                <w:sz w:val="14"/>
                <w:szCs w:val="14"/>
              </w:rPr>
              <w:t>увеличение производства продукции сельского хозяйства в хозяйствах всех категорий (в сопоставимых ценах) на 7,0 % по отношению к 2017 году;</w:t>
            </w:r>
          </w:p>
          <w:p w:rsidR="00845BAC" w:rsidRPr="00D4048A" w:rsidRDefault="00845BAC" w:rsidP="00E373B5">
            <w:pPr>
              <w:spacing w:after="0" w:line="240" w:lineRule="auto"/>
              <w:ind w:firstLine="601"/>
              <w:rPr>
                <w:rFonts w:ascii="Times New Roman" w:hAnsi="Times New Roman" w:cs="Times New Roman"/>
                <w:sz w:val="14"/>
                <w:szCs w:val="14"/>
              </w:rPr>
            </w:pPr>
            <w:r w:rsidRPr="00D4048A">
              <w:rPr>
                <w:rFonts w:ascii="Times New Roman" w:hAnsi="Times New Roman" w:cs="Times New Roman"/>
                <w:sz w:val="14"/>
                <w:szCs w:val="14"/>
              </w:rPr>
              <w:t>доведение рентабельности сельскохозяйственных организаций по всей деятельности (с учетом субсидий) до 3,0 %;</w:t>
            </w:r>
          </w:p>
          <w:p w:rsidR="00845BAC" w:rsidRPr="00D4048A" w:rsidRDefault="00845BAC" w:rsidP="00E373B5">
            <w:pPr>
              <w:spacing w:after="0" w:line="240" w:lineRule="auto"/>
              <w:ind w:firstLine="601"/>
              <w:rPr>
                <w:rFonts w:ascii="Times New Roman" w:hAnsi="Times New Roman" w:cs="Times New Roman"/>
                <w:sz w:val="14"/>
                <w:szCs w:val="14"/>
              </w:rPr>
            </w:pPr>
            <w:r w:rsidRPr="00D4048A">
              <w:rPr>
                <w:rFonts w:ascii="Times New Roman" w:hAnsi="Times New Roman" w:cs="Times New Roman"/>
                <w:sz w:val="14"/>
                <w:szCs w:val="14"/>
              </w:rPr>
              <w:t>увеличение среднемесячной номинальной заработной платы работников сельского хозяйства (по сельскохозяйственным организациям, не относящимся к субъ</w:t>
            </w:r>
            <w:r w:rsidR="00E373B5" w:rsidRPr="00D4048A">
              <w:rPr>
                <w:rFonts w:ascii="Times New Roman" w:hAnsi="Times New Roman" w:cs="Times New Roman"/>
                <w:sz w:val="14"/>
                <w:szCs w:val="14"/>
              </w:rPr>
              <w:t xml:space="preserve">ектам </w:t>
            </w:r>
            <w:r w:rsidRPr="00D4048A">
              <w:rPr>
                <w:rFonts w:ascii="Times New Roman" w:hAnsi="Times New Roman" w:cs="Times New Roman"/>
                <w:sz w:val="14"/>
                <w:szCs w:val="14"/>
              </w:rPr>
              <w:t>малого предпринимательства) до 25 тыс</w:t>
            </w:r>
            <w:proofErr w:type="gramStart"/>
            <w:r w:rsidRPr="00D4048A">
              <w:rPr>
                <w:rFonts w:ascii="Times New Roman" w:hAnsi="Times New Roman" w:cs="Times New Roman"/>
                <w:sz w:val="14"/>
                <w:szCs w:val="14"/>
              </w:rPr>
              <w:t>.р</w:t>
            </w:r>
            <w:proofErr w:type="gramEnd"/>
            <w:r w:rsidRPr="00D4048A">
              <w:rPr>
                <w:rFonts w:ascii="Times New Roman" w:hAnsi="Times New Roman" w:cs="Times New Roman"/>
                <w:sz w:val="14"/>
                <w:szCs w:val="14"/>
              </w:rPr>
              <w:t>ублей</w:t>
            </w:r>
          </w:p>
        </w:tc>
      </w:tr>
    </w:tbl>
    <w:p w:rsidR="00845BAC" w:rsidRPr="00D4048A" w:rsidRDefault="00845BAC" w:rsidP="00845BAC">
      <w:pPr>
        <w:spacing w:after="0" w:line="240" w:lineRule="auto"/>
        <w:rPr>
          <w:rFonts w:ascii="Times New Roman" w:hAnsi="Times New Roman" w:cs="Times New Roman"/>
          <w:sz w:val="16"/>
          <w:szCs w:val="16"/>
        </w:rPr>
      </w:pPr>
    </w:p>
    <w:tbl>
      <w:tblPr>
        <w:tblW w:w="10835" w:type="dxa"/>
        <w:tblLayout w:type="fixed"/>
        <w:tblLook w:val="00A0"/>
      </w:tblPr>
      <w:tblGrid>
        <w:gridCol w:w="392"/>
        <w:gridCol w:w="6237"/>
        <w:gridCol w:w="663"/>
        <w:gridCol w:w="708"/>
        <w:gridCol w:w="567"/>
        <w:gridCol w:w="567"/>
        <w:gridCol w:w="567"/>
        <w:gridCol w:w="567"/>
        <w:gridCol w:w="567"/>
      </w:tblGrid>
      <w:tr w:rsidR="00845BAC" w:rsidRPr="00D4048A" w:rsidTr="00E373B5">
        <w:trPr>
          <w:trHeight w:val="20"/>
          <w:tblHeader/>
        </w:trPr>
        <w:tc>
          <w:tcPr>
            <w:tcW w:w="392"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spacing w:after="0" w:line="240" w:lineRule="auto"/>
              <w:ind w:right="-85"/>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237"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Наименование  целевого показателя</w:t>
            </w:r>
          </w:p>
        </w:tc>
        <w:tc>
          <w:tcPr>
            <w:tcW w:w="663"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Единица измер</w:t>
            </w:r>
            <w:r w:rsidRPr="00D4048A">
              <w:rPr>
                <w:rFonts w:ascii="Times New Roman" w:hAnsi="Times New Roman" w:cs="Times New Roman"/>
                <w:spacing w:val="-10"/>
                <w:sz w:val="14"/>
                <w:szCs w:val="14"/>
              </w:rPr>
              <w:t>е</w:t>
            </w:r>
            <w:r w:rsidRPr="00D4048A">
              <w:rPr>
                <w:rFonts w:ascii="Times New Roman" w:hAnsi="Times New Roman" w:cs="Times New Roman"/>
                <w:spacing w:val="-10"/>
                <w:sz w:val="14"/>
                <w:szCs w:val="14"/>
              </w:rPr>
              <w:t>ния</w:t>
            </w:r>
          </w:p>
        </w:tc>
        <w:tc>
          <w:tcPr>
            <w:tcW w:w="708"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left="-108" w:right="-85"/>
              <w:jc w:val="center"/>
              <w:rPr>
                <w:rFonts w:ascii="Times New Roman" w:hAnsi="Times New Roman" w:cs="Times New Roman"/>
                <w:spacing w:val="-10"/>
                <w:sz w:val="12"/>
                <w:szCs w:val="12"/>
              </w:rPr>
            </w:pPr>
            <w:r w:rsidRPr="00D4048A">
              <w:rPr>
                <w:rFonts w:ascii="Times New Roman" w:hAnsi="Times New Roman" w:cs="Times New Roman"/>
                <w:spacing w:val="-10"/>
                <w:sz w:val="12"/>
                <w:szCs w:val="12"/>
              </w:rPr>
              <w:t>Базовое значение целевого показателя (2018 год)</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Значение целевого показателя по годам</w:t>
            </w:r>
          </w:p>
        </w:tc>
      </w:tr>
      <w:tr w:rsidR="00845BAC" w:rsidRPr="00D4048A" w:rsidTr="00E373B5">
        <w:trPr>
          <w:trHeight w:val="20"/>
          <w:tblHeader/>
        </w:trPr>
        <w:tc>
          <w:tcPr>
            <w:tcW w:w="392" w:type="dxa"/>
            <w:vMerge/>
            <w:tcBorders>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6237" w:type="dxa"/>
            <w:vMerge/>
            <w:tcBorders>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2"/>
                <w:sz w:val="14"/>
                <w:szCs w:val="14"/>
              </w:rPr>
            </w:pPr>
          </w:p>
        </w:tc>
        <w:tc>
          <w:tcPr>
            <w:tcW w:w="663"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p>
        </w:tc>
        <w:tc>
          <w:tcPr>
            <w:tcW w:w="708"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2021</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2022</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2023</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2025</w:t>
            </w:r>
          </w:p>
        </w:tc>
      </w:tr>
      <w:tr w:rsidR="00845BAC" w:rsidRPr="00D4048A" w:rsidTr="00E373B5">
        <w:trPr>
          <w:trHeight w:val="20"/>
          <w:tblHeader/>
        </w:trPr>
        <w:tc>
          <w:tcPr>
            <w:tcW w:w="392"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23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63"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8"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4</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5</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6</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7</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9</w:t>
            </w:r>
          </w:p>
        </w:tc>
      </w:tr>
      <w:tr w:rsidR="00845BAC" w:rsidRPr="00D4048A" w:rsidTr="00E373B5">
        <w:trPr>
          <w:trHeight w:val="20"/>
        </w:trPr>
        <w:tc>
          <w:tcPr>
            <w:tcW w:w="392" w:type="dxa"/>
            <w:tcBorders>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237" w:type="dxa"/>
            <w:tcBorders>
              <w:left w:val="single" w:sz="4" w:space="0" w:color="auto"/>
              <w:bottom w:val="single" w:sz="4" w:space="0" w:color="auto"/>
            </w:tcBorders>
            <w:vAlign w:val="center"/>
          </w:tcPr>
          <w:p w:rsidR="00845BAC" w:rsidRPr="00D4048A" w:rsidRDefault="00845BAC" w:rsidP="00845BAC">
            <w:pPr>
              <w:spacing w:after="0" w:line="240" w:lineRule="auto"/>
              <w:ind w:right="-113"/>
              <w:jc w:val="both"/>
              <w:rPr>
                <w:rFonts w:ascii="Times New Roman" w:hAnsi="Times New Roman" w:cs="Times New Roman"/>
                <w:spacing w:val="-4"/>
                <w:sz w:val="14"/>
                <w:szCs w:val="14"/>
              </w:rPr>
            </w:pPr>
            <w:r w:rsidRPr="00D4048A">
              <w:rPr>
                <w:rFonts w:ascii="Times New Roman" w:hAnsi="Times New Roman" w:cs="Times New Roman"/>
                <w:spacing w:val="-4"/>
                <w:sz w:val="14"/>
                <w:szCs w:val="14"/>
              </w:rPr>
              <w:t>Индекс производства продукции сельского хозяйства в хозяйствах всех категорий (в сопоставимых ценах) по отношению к уровню 2017 года</w:t>
            </w:r>
          </w:p>
        </w:tc>
        <w:tc>
          <w:tcPr>
            <w:tcW w:w="663"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708"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102,9</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104,0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105,9</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106,0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108,0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108,0</w:t>
            </w:r>
          </w:p>
        </w:tc>
      </w:tr>
      <w:tr w:rsidR="00845BAC" w:rsidRPr="00D4048A" w:rsidTr="00E373B5">
        <w:trPr>
          <w:trHeight w:val="20"/>
        </w:trPr>
        <w:tc>
          <w:tcPr>
            <w:tcW w:w="392"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23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113"/>
              <w:jc w:val="both"/>
              <w:rPr>
                <w:rFonts w:ascii="Times New Roman" w:hAnsi="Times New Roman" w:cs="Times New Roman"/>
                <w:spacing w:val="-8"/>
                <w:sz w:val="14"/>
                <w:szCs w:val="14"/>
              </w:rPr>
            </w:pPr>
            <w:r w:rsidRPr="00D4048A">
              <w:rPr>
                <w:rFonts w:ascii="Times New Roman" w:hAnsi="Times New Roman" w:cs="Times New Roman"/>
                <w:spacing w:val="-8"/>
                <w:sz w:val="14"/>
                <w:szCs w:val="14"/>
              </w:rPr>
              <w:t xml:space="preserve">Рентабельность сельскохозяйственных организаций по всей деятельности (с учетом субсидий) </w:t>
            </w:r>
          </w:p>
        </w:tc>
        <w:tc>
          <w:tcPr>
            <w:tcW w:w="663"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708"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1,5</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3,0</w:t>
            </w:r>
          </w:p>
        </w:tc>
      </w:tr>
      <w:tr w:rsidR="00845BAC" w:rsidRPr="00D4048A" w:rsidTr="00E373B5">
        <w:trPr>
          <w:trHeight w:val="20"/>
        </w:trPr>
        <w:tc>
          <w:tcPr>
            <w:tcW w:w="392"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623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113"/>
              <w:jc w:val="both"/>
              <w:rPr>
                <w:rFonts w:ascii="Times New Roman" w:hAnsi="Times New Roman" w:cs="Times New Roman"/>
                <w:sz w:val="14"/>
                <w:szCs w:val="14"/>
              </w:rPr>
            </w:pPr>
            <w:r w:rsidRPr="00D4048A">
              <w:rPr>
                <w:rFonts w:ascii="Times New Roman" w:hAnsi="Times New Roman" w:cs="Times New Roman"/>
                <w:sz w:val="14"/>
                <w:szCs w:val="14"/>
              </w:rPr>
              <w:t xml:space="preserve">Среднемесячная номинальная заработная </w:t>
            </w:r>
            <w:r w:rsidRPr="00D4048A">
              <w:rPr>
                <w:rFonts w:ascii="Times New Roman" w:hAnsi="Times New Roman" w:cs="Times New Roman"/>
                <w:spacing w:val="-10"/>
                <w:sz w:val="14"/>
                <w:szCs w:val="14"/>
              </w:rPr>
              <w:t xml:space="preserve">плата работников сельского </w:t>
            </w:r>
            <w:r w:rsidRPr="00D4048A">
              <w:rPr>
                <w:rFonts w:ascii="Times New Roman" w:hAnsi="Times New Roman" w:cs="Times New Roman"/>
                <w:sz w:val="14"/>
                <w:szCs w:val="14"/>
              </w:rPr>
              <w:t>хозяйства (по сельскохозяйстве</w:t>
            </w:r>
            <w:r w:rsidRPr="00D4048A">
              <w:rPr>
                <w:rFonts w:ascii="Times New Roman" w:hAnsi="Times New Roman" w:cs="Times New Roman"/>
                <w:sz w:val="14"/>
                <w:szCs w:val="14"/>
              </w:rPr>
              <w:t>н</w:t>
            </w:r>
            <w:r w:rsidRPr="00D4048A">
              <w:rPr>
                <w:rFonts w:ascii="Times New Roman" w:hAnsi="Times New Roman" w:cs="Times New Roman"/>
                <w:sz w:val="14"/>
                <w:szCs w:val="14"/>
              </w:rPr>
              <w:t xml:space="preserve">ным организациям, не относящимся к </w:t>
            </w:r>
            <w:r w:rsidRPr="00D4048A">
              <w:rPr>
                <w:rFonts w:ascii="Times New Roman" w:hAnsi="Times New Roman" w:cs="Times New Roman"/>
                <w:spacing w:val="-16"/>
                <w:sz w:val="14"/>
                <w:szCs w:val="14"/>
              </w:rPr>
              <w:t>субъектам малого</w:t>
            </w:r>
            <w:r w:rsidRPr="00D4048A">
              <w:rPr>
                <w:rFonts w:ascii="Times New Roman" w:hAnsi="Times New Roman" w:cs="Times New Roman"/>
                <w:sz w:val="14"/>
                <w:szCs w:val="14"/>
              </w:rPr>
              <w:t xml:space="preserve"> предпринимательства) </w:t>
            </w:r>
          </w:p>
        </w:tc>
        <w:tc>
          <w:tcPr>
            <w:tcW w:w="663"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тыс. руб.</w:t>
            </w:r>
          </w:p>
        </w:tc>
        <w:tc>
          <w:tcPr>
            <w:tcW w:w="708"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23,7</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24,0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24,6</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27,0</w:t>
            </w:r>
          </w:p>
        </w:tc>
      </w:tr>
    </w:tbl>
    <w:p w:rsidR="00845BAC" w:rsidRPr="00D4048A" w:rsidRDefault="00845BAC" w:rsidP="00845BAC">
      <w:pPr>
        <w:widowControl w:val="0"/>
        <w:autoSpaceDE w:val="0"/>
        <w:autoSpaceDN w:val="0"/>
        <w:spacing w:after="0" w:line="240" w:lineRule="auto"/>
        <w:jc w:val="both"/>
        <w:outlineLvl w:val="1"/>
        <w:rPr>
          <w:rFonts w:ascii="Times New Roman" w:hAnsi="Times New Roman" w:cs="Times New Roman"/>
          <w:b/>
          <w:sz w:val="16"/>
          <w:szCs w:val="16"/>
        </w:rPr>
      </w:pPr>
      <w:r w:rsidRPr="00D4048A">
        <w:rPr>
          <w:rFonts w:ascii="Times New Roman" w:hAnsi="Times New Roman" w:cs="Times New Roman"/>
          <w:b/>
          <w:sz w:val="16"/>
          <w:szCs w:val="16"/>
        </w:rPr>
        <w:tab/>
        <w:t xml:space="preserve">1. Характеристика текущего состояния сельского хозяйства Волотовского муниципального округа, приоритеты и цели муниципальной </w:t>
      </w:r>
      <w:r w:rsidRPr="00D4048A">
        <w:rPr>
          <w:rFonts w:ascii="Times New Roman" w:hAnsi="Times New Roman" w:cs="Times New Roman"/>
          <w:b/>
          <w:sz w:val="16"/>
          <w:szCs w:val="16"/>
        </w:rPr>
        <w:lastRenderedPageBreak/>
        <w:t>политики в указанной сфере</w:t>
      </w:r>
    </w:p>
    <w:p w:rsidR="00845BAC" w:rsidRPr="00D4048A" w:rsidRDefault="00845BAC" w:rsidP="00845BAC">
      <w:pPr>
        <w:widowControl w:val="0"/>
        <w:autoSpaceDE w:val="0"/>
        <w:autoSpaceDN w:val="0"/>
        <w:spacing w:after="0" w:line="240" w:lineRule="auto"/>
        <w:ind w:firstLine="567"/>
        <w:outlineLvl w:val="2"/>
        <w:rPr>
          <w:rFonts w:ascii="Times New Roman" w:hAnsi="Times New Roman" w:cs="Times New Roman"/>
          <w:b/>
          <w:sz w:val="16"/>
          <w:szCs w:val="16"/>
        </w:rPr>
      </w:pPr>
      <w:r w:rsidRPr="00D4048A">
        <w:rPr>
          <w:rFonts w:ascii="Times New Roman" w:hAnsi="Times New Roman" w:cs="Times New Roman"/>
          <w:b/>
          <w:sz w:val="16"/>
          <w:szCs w:val="16"/>
        </w:rPr>
        <w:t xml:space="preserve">1.1. Приоритеты и цели муниципальной политики в </w:t>
      </w:r>
      <w:proofErr w:type="spellStart"/>
      <w:r w:rsidRPr="00D4048A">
        <w:rPr>
          <w:rFonts w:ascii="Times New Roman" w:hAnsi="Times New Roman" w:cs="Times New Roman"/>
          <w:b/>
          <w:sz w:val="16"/>
          <w:szCs w:val="16"/>
        </w:rPr>
        <w:t>даннойотрасли</w:t>
      </w:r>
      <w:proofErr w:type="spellEnd"/>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Сельское хозяйство является одной из основных отраслей сфер экономики района, формирующей агропродовольственный рынок, продовольс</w:t>
      </w:r>
      <w:r w:rsidRPr="00D4048A">
        <w:rPr>
          <w:rFonts w:ascii="Times New Roman" w:hAnsi="Times New Roman" w:cs="Times New Roman"/>
          <w:sz w:val="16"/>
          <w:szCs w:val="16"/>
        </w:rPr>
        <w:t>т</w:t>
      </w:r>
      <w:r w:rsidRPr="00D4048A">
        <w:rPr>
          <w:rFonts w:ascii="Times New Roman" w:hAnsi="Times New Roman" w:cs="Times New Roman"/>
          <w:sz w:val="16"/>
          <w:szCs w:val="16"/>
        </w:rPr>
        <w:t>венную безопасность, трудовой потенциал муниципального округа.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Волотовском муниципальном округе имеется 32,1 тыс. га сельскохозяйственных угодий, из них 21,3 тыс. га - пашни.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сельскохозяйственном производстве осуществляют деятельность 3 сельскохозяйственные организации, 8 крестьянских (фермерских) хозяйств и 1511 личных подсобных хозяйств.</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Благоприятное географическое местоположение района, близость городов Великий Новгород, Старая Русса, наличие свободных (неиспользу</w:t>
      </w:r>
      <w:r w:rsidRPr="00D4048A">
        <w:rPr>
          <w:rFonts w:ascii="Times New Roman" w:hAnsi="Times New Roman" w:cs="Times New Roman"/>
          <w:sz w:val="16"/>
          <w:szCs w:val="16"/>
        </w:rPr>
        <w:t>е</w:t>
      </w:r>
      <w:r w:rsidRPr="00D4048A">
        <w:rPr>
          <w:rFonts w:ascii="Times New Roman" w:hAnsi="Times New Roman" w:cs="Times New Roman"/>
          <w:sz w:val="16"/>
          <w:szCs w:val="16"/>
        </w:rPr>
        <w:t>мых) земель сельскохозяйственного назначения делают муниципальный округ привлекательным для инвестирования в сельское хозяйство.</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Производство продукции сельского хозяйства в хозяйствах всех категорий в 2018 году составило 631 млн. рублей.</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Производство продукции растениеводства в 2018 году составило 193,5 млн. рублей (160,0 % к уровню 2017 года), продукции животноводства 437,5 млн. рублей (52,9 % к уровню 2017 года).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2018 году среднемесячная номинальная начисленная заработная плата в сельском хозяйстве составила 22,7 тыс. рублей (на 11,2 % больше, чем в 2015 году).</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то же время сохраняется и ряд проблем для дальнейшего развития сельского хозяйства муниципального округа, в том числе:</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недостаточная рентабельность сельскохозяйственного производства;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недостаточный вклад крестьянских (фермерских) хозяй</w:t>
      </w:r>
      <w:proofErr w:type="gramStart"/>
      <w:r w:rsidRPr="00D4048A">
        <w:rPr>
          <w:rFonts w:ascii="Times New Roman" w:hAnsi="Times New Roman" w:cs="Times New Roman"/>
          <w:sz w:val="16"/>
          <w:szCs w:val="16"/>
        </w:rPr>
        <w:t>ств в пр</w:t>
      </w:r>
      <w:proofErr w:type="gramEnd"/>
      <w:r w:rsidRPr="00D4048A">
        <w:rPr>
          <w:rFonts w:ascii="Times New Roman" w:hAnsi="Times New Roman" w:cs="Times New Roman"/>
          <w:sz w:val="16"/>
          <w:szCs w:val="16"/>
        </w:rPr>
        <w:t>оизводство продукции сельского хозяйства района (1 %);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наличие свободных (неиспользуемых) земель сельскохозяйственного назначения (в настоящее время используется 45 % пашни);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дефицит квалифицированных кадров, вызванный низким уровнем и качеством жизни в сельской местности (доля молодых специалистов в сел</w:t>
      </w:r>
      <w:r w:rsidRPr="00D4048A">
        <w:rPr>
          <w:rFonts w:ascii="Times New Roman" w:hAnsi="Times New Roman" w:cs="Times New Roman"/>
          <w:sz w:val="16"/>
          <w:szCs w:val="16"/>
        </w:rPr>
        <w:t>ь</w:t>
      </w:r>
      <w:r w:rsidRPr="00D4048A">
        <w:rPr>
          <w:rFonts w:ascii="Times New Roman" w:hAnsi="Times New Roman" w:cs="Times New Roman"/>
          <w:sz w:val="16"/>
          <w:szCs w:val="16"/>
        </w:rPr>
        <w:t>скохозяйственных организациях составляет 10,8 % от общей численности специалистов).</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создавшейся ситуации возникает необходимость программно-целевого подхода для обеспечения концентрации и координации финансовых и организационных ресурсов с целью обеспечения населения района основными видами продукции сельского хозяйства собственного производства и п</w:t>
      </w:r>
      <w:r w:rsidRPr="00D4048A">
        <w:rPr>
          <w:rFonts w:ascii="Times New Roman" w:hAnsi="Times New Roman" w:cs="Times New Roman"/>
          <w:sz w:val="16"/>
          <w:szCs w:val="16"/>
        </w:rPr>
        <w:t>о</w:t>
      </w:r>
      <w:r w:rsidRPr="00D4048A">
        <w:rPr>
          <w:rFonts w:ascii="Times New Roman" w:hAnsi="Times New Roman" w:cs="Times New Roman"/>
          <w:sz w:val="16"/>
          <w:szCs w:val="16"/>
        </w:rPr>
        <w:t>вышения финансовой устойчивости сельскохозяйственных товаропроизводителей.</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Цели муниципальной программы соответствуют приоритетам социально-экономического развития муниципального округа.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Для достижения этих целей необходимо решить основные задачи в рамках следующих подпрограмм (направлений):</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развитие производства и переработки сельскохозяйственной продукции;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развитие крестьянских (фермерских) хозяйств и сельскохозяйственной кооперации;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развитие мелиорации земель сельскохозяйственного назначения;</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обеспечение общих условий функционирования отраслей сельского хозяйства.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Динамика развития сельского хозяйства на период до 2025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сельскохозяйственного производства, с другой - сохр</w:t>
      </w:r>
      <w:r w:rsidRPr="00D4048A">
        <w:rPr>
          <w:rFonts w:ascii="Times New Roman" w:hAnsi="Times New Roman" w:cs="Times New Roman"/>
          <w:sz w:val="16"/>
          <w:szCs w:val="16"/>
        </w:rPr>
        <w:t>а</w:t>
      </w:r>
      <w:r w:rsidRPr="00D4048A">
        <w:rPr>
          <w:rFonts w:ascii="Times New Roman" w:hAnsi="Times New Roman" w:cs="Times New Roman"/>
          <w:sz w:val="16"/>
          <w:szCs w:val="16"/>
        </w:rPr>
        <w:t>нится сложная макроэкономическая обстановка в связи с последствиями кризиса и вступлением России в ВТО, что усиливает вероятность реализации рисков для устойчивого и динамичного развития аграрного сектора экономики.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Среднегодовой темп роста продукции сельского хозяйства на период до 2025 года должен составить 1,5 %. Это позволит повысить конкурент</w:t>
      </w:r>
      <w:r w:rsidRPr="00D4048A">
        <w:rPr>
          <w:rFonts w:ascii="Times New Roman" w:hAnsi="Times New Roman" w:cs="Times New Roman"/>
          <w:sz w:val="16"/>
          <w:szCs w:val="16"/>
        </w:rPr>
        <w:t>о</w:t>
      </w:r>
      <w:r w:rsidRPr="00D4048A">
        <w:rPr>
          <w:rFonts w:ascii="Times New Roman" w:hAnsi="Times New Roman" w:cs="Times New Roman"/>
          <w:sz w:val="16"/>
          <w:szCs w:val="16"/>
        </w:rPr>
        <w:t>способность сельскохозяйственной продукции.</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b/>
          <w:sz w:val="16"/>
          <w:szCs w:val="16"/>
        </w:rPr>
      </w:pPr>
      <w:r w:rsidRPr="00D4048A">
        <w:rPr>
          <w:rFonts w:ascii="Times New Roman" w:hAnsi="Times New Roman" w:cs="Times New Roman"/>
          <w:b/>
          <w:sz w:val="16"/>
          <w:szCs w:val="16"/>
        </w:rPr>
        <w:t>1.2. Обоснование выделения подпрограмм в составе</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муниципальной 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1.2.1.Структура и перечень подпрограмм соответствуют принципам программно-целевого управления экономикой, охватывают все основные сферы сельского хозяйства: производство сельскохозяйственной продукции, ее переработку, технико-технологическое, кадровое и информационное обе</w:t>
      </w:r>
      <w:r w:rsidRPr="00D4048A">
        <w:rPr>
          <w:rFonts w:ascii="Times New Roman" w:hAnsi="Times New Roman" w:cs="Times New Roman"/>
          <w:sz w:val="16"/>
          <w:szCs w:val="16"/>
        </w:rPr>
        <w:t>с</w:t>
      </w:r>
      <w:r w:rsidRPr="00D4048A">
        <w:rPr>
          <w:rFonts w:ascii="Times New Roman" w:hAnsi="Times New Roman" w:cs="Times New Roman"/>
          <w:sz w:val="16"/>
          <w:szCs w:val="16"/>
        </w:rPr>
        <w:t>печение сельского хозяйства.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1.2.2.Подпрограмма "Развитие производства и переработки сельскохозяйственной продукции".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Волотовском муниципальном округе 32,5 % территории приходится на сельскохозяйственные угодья. В сельской местности проживают 100 % населения района.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Ведущей отраслью сельского хозяйства является животноводство. На его долю в 2018 году приходилось 69,3 % в общем объеме продукции сел</w:t>
      </w:r>
      <w:r w:rsidRPr="00D4048A">
        <w:rPr>
          <w:rFonts w:ascii="Times New Roman" w:hAnsi="Times New Roman" w:cs="Times New Roman"/>
          <w:sz w:val="16"/>
          <w:szCs w:val="16"/>
        </w:rPr>
        <w:t>ь</w:t>
      </w:r>
      <w:r w:rsidRPr="00D4048A">
        <w:rPr>
          <w:rFonts w:ascii="Times New Roman" w:hAnsi="Times New Roman" w:cs="Times New Roman"/>
          <w:sz w:val="16"/>
          <w:szCs w:val="16"/>
        </w:rPr>
        <w:t>ского хозяйства. Основные направления – молочное скотоводство и свиноводство.</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растениеводстве хозяйства специализируются на выращивании зерновых культур на фуражные цели, картофеля, кормовых сельскохозяйстве</w:t>
      </w:r>
      <w:r w:rsidRPr="00D4048A">
        <w:rPr>
          <w:rFonts w:ascii="Times New Roman" w:hAnsi="Times New Roman" w:cs="Times New Roman"/>
          <w:sz w:val="16"/>
          <w:szCs w:val="16"/>
        </w:rPr>
        <w:t>н</w:t>
      </w:r>
      <w:r w:rsidRPr="00D4048A">
        <w:rPr>
          <w:rFonts w:ascii="Times New Roman" w:hAnsi="Times New Roman" w:cs="Times New Roman"/>
          <w:sz w:val="16"/>
          <w:szCs w:val="16"/>
        </w:rPr>
        <w:t>ных культур.</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2018 году на долю сельскохозяйственных организаций и крестьянских (фермерских) хозяйств муниципального округа приходилось 90,3 % от общего объема продукции сельского хозяйства, в том числе по производству мяса (скот и птица на убой в живой массе)99,7 %, картофеля 40,5 %, зе</w:t>
      </w:r>
      <w:r w:rsidRPr="00D4048A">
        <w:rPr>
          <w:rFonts w:ascii="Times New Roman" w:hAnsi="Times New Roman" w:cs="Times New Roman"/>
          <w:sz w:val="16"/>
          <w:szCs w:val="16"/>
        </w:rPr>
        <w:t>р</w:t>
      </w:r>
      <w:r w:rsidRPr="00D4048A">
        <w:rPr>
          <w:rFonts w:ascii="Times New Roman" w:hAnsi="Times New Roman" w:cs="Times New Roman"/>
          <w:sz w:val="16"/>
          <w:szCs w:val="16"/>
        </w:rPr>
        <w:t>на100 %.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Основной проблемой, сдерживающей развитие </w:t>
      </w:r>
      <w:proofErr w:type="spellStart"/>
      <w:r w:rsidRPr="00D4048A">
        <w:rPr>
          <w:rFonts w:ascii="Times New Roman" w:hAnsi="Times New Roman" w:cs="Times New Roman"/>
          <w:sz w:val="16"/>
          <w:szCs w:val="16"/>
        </w:rPr>
        <w:t>подотраслей</w:t>
      </w:r>
      <w:proofErr w:type="spellEnd"/>
      <w:r w:rsidRPr="00D4048A">
        <w:rPr>
          <w:rFonts w:ascii="Times New Roman" w:hAnsi="Times New Roman" w:cs="Times New Roman"/>
          <w:sz w:val="16"/>
          <w:szCs w:val="16"/>
        </w:rPr>
        <w:t xml:space="preserve"> растениеводства и животноводства, является низкая рентабельность сельскохозяйс</w:t>
      </w:r>
      <w:r w:rsidRPr="00D4048A">
        <w:rPr>
          <w:rFonts w:ascii="Times New Roman" w:hAnsi="Times New Roman" w:cs="Times New Roman"/>
          <w:sz w:val="16"/>
          <w:szCs w:val="16"/>
        </w:rPr>
        <w:t>т</w:t>
      </w:r>
      <w:r w:rsidRPr="00D4048A">
        <w:rPr>
          <w:rFonts w:ascii="Times New Roman" w:hAnsi="Times New Roman" w:cs="Times New Roman"/>
          <w:sz w:val="16"/>
          <w:szCs w:val="16"/>
        </w:rPr>
        <w:t>венного производства. Как следствие:</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сокращение поголовья крупного рогатого скота и  производства молока;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низкие темпы осуществления обновления основных фондов в сельском хозяйстве (по итогам за 2018 год 39 % используемой сельскохозяйстве</w:t>
      </w:r>
      <w:r w:rsidRPr="00D4048A">
        <w:rPr>
          <w:rFonts w:ascii="Times New Roman" w:hAnsi="Times New Roman" w:cs="Times New Roman"/>
          <w:sz w:val="16"/>
          <w:szCs w:val="16"/>
        </w:rPr>
        <w:t>н</w:t>
      </w:r>
      <w:r w:rsidRPr="00D4048A">
        <w:rPr>
          <w:rFonts w:ascii="Times New Roman" w:hAnsi="Times New Roman" w:cs="Times New Roman"/>
          <w:sz w:val="16"/>
          <w:szCs w:val="16"/>
        </w:rPr>
        <w:t>ной техники и оборудования имеют срок эксплуатации более 10 лет).</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Обеспечение дальнейшего развития сельского хозяйства связывается, прежде всего, с увеличением посевных площадей для выращивания зерн</w:t>
      </w:r>
      <w:r w:rsidRPr="00D4048A">
        <w:rPr>
          <w:rFonts w:ascii="Times New Roman" w:hAnsi="Times New Roman" w:cs="Times New Roman"/>
          <w:sz w:val="16"/>
          <w:szCs w:val="16"/>
        </w:rPr>
        <w:t>о</w:t>
      </w:r>
      <w:r w:rsidRPr="00D4048A">
        <w:rPr>
          <w:rFonts w:ascii="Times New Roman" w:hAnsi="Times New Roman" w:cs="Times New Roman"/>
          <w:sz w:val="16"/>
          <w:szCs w:val="16"/>
        </w:rPr>
        <w:t>вых и зернобобовых культур на кормовые цели, с развитием  свиноводства, картофелеводства.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1.2.3.Подпрограмма "Развитие крестьянских (фермерских) хозяйств и сельскохозяйственной кооперации".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Действующих крестьянских (фермерских) хозяйств (представляющих бухгалтерскую отчетность в администрацию муниципального округа) на 1 января 2018 года 4 единиц.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На долю крестьянских (фермерских) хозяйств в общем объеме производства приходится 40,5 % картофеля, и 14 % - молока. Объемы производс</w:t>
      </w:r>
      <w:r w:rsidRPr="00D4048A">
        <w:rPr>
          <w:rFonts w:ascii="Times New Roman" w:hAnsi="Times New Roman" w:cs="Times New Roman"/>
          <w:sz w:val="16"/>
          <w:szCs w:val="16"/>
        </w:rPr>
        <w:t>т</w:t>
      </w:r>
      <w:r w:rsidRPr="00D4048A">
        <w:rPr>
          <w:rFonts w:ascii="Times New Roman" w:hAnsi="Times New Roman" w:cs="Times New Roman"/>
          <w:sz w:val="16"/>
          <w:szCs w:val="16"/>
        </w:rPr>
        <w:t>ва в данной категории хозяйств в основном имеют тенденцию к росту.</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Учитывая серьезный вклад в экономику отрасли, развитие крестьянских (фермерских) хозяйств является одним из важнейших условий обеспеч</w:t>
      </w:r>
      <w:r w:rsidRPr="00D4048A">
        <w:rPr>
          <w:rFonts w:ascii="Times New Roman" w:hAnsi="Times New Roman" w:cs="Times New Roman"/>
          <w:sz w:val="16"/>
          <w:szCs w:val="16"/>
        </w:rPr>
        <w:t>е</w:t>
      </w:r>
      <w:r w:rsidRPr="00D4048A">
        <w:rPr>
          <w:rFonts w:ascii="Times New Roman" w:hAnsi="Times New Roman" w:cs="Times New Roman"/>
          <w:sz w:val="16"/>
          <w:szCs w:val="16"/>
        </w:rPr>
        <w:t>ния развития сельского хозяйства муниципального округа.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Крестьянские (фермерские) хозяйства сталкиваются с целым рядом серьезных проблем. Формирование и функционирование крестьянского (фе</w:t>
      </w:r>
      <w:r w:rsidRPr="00D4048A">
        <w:rPr>
          <w:rFonts w:ascii="Times New Roman" w:hAnsi="Times New Roman" w:cs="Times New Roman"/>
          <w:sz w:val="16"/>
          <w:szCs w:val="16"/>
        </w:rPr>
        <w:t>р</w:t>
      </w:r>
      <w:r w:rsidRPr="00D4048A">
        <w:rPr>
          <w:rFonts w:ascii="Times New Roman" w:hAnsi="Times New Roman" w:cs="Times New Roman"/>
          <w:sz w:val="16"/>
          <w:szCs w:val="16"/>
        </w:rPr>
        <w:t>мерского) хозяйства требует значительных финансовых затрат на создание и развитие производственной базы и бытового обустройства, а также повыш</w:t>
      </w:r>
      <w:r w:rsidRPr="00D4048A">
        <w:rPr>
          <w:rFonts w:ascii="Times New Roman" w:hAnsi="Times New Roman" w:cs="Times New Roman"/>
          <w:sz w:val="16"/>
          <w:szCs w:val="16"/>
        </w:rPr>
        <w:t>е</w:t>
      </w:r>
      <w:r w:rsidRPr="00D4048A">
        <w:rPr>
          <w:rFonts w:ascii="Times New Roman" w:hAnsi="Times New Roman" w:cs="Times New Roman"/>
          <w:sz w:val="16"/>
          <w:szCs w:val="16"/>
        </w:rPr>
        <w:t>ние профессионального уровня главы крестьянского (фермерского) хозяйства. Недостаточен уровень развития кооперации между хозяйствами. Развитие кооперации делает крестьянские (фермерские) хозяйства более конкурентоспособными, сокращает количество посредников по доведению продукции до конечного потребителя. Кооперация способна объединить фермеров, сформировать крупные партии продукции, обеспечить качественное хранение, пер</w:t>
      </w:r>
      <w:r w:rsidRPr="00D4048A">
        <w:rPr>
          <w:rFonts w:ascii="Times New Roman" w:hAnsi="Times New Roman" w:cs="Times New Roman"/>
          <w:sz w:val="16"/>
          <w:szCs w:val="16"/>
        </w:rPr>
        <w:t>е</w:t>
      </w:r>
      <w:r w:rsidRPr="00D4048A">
        <w:rPr>
          <w:rFonts w:ascii="Times New Roman" w:hAnsi="Times New Roman" w:cs="Times New Roman"/>
          <w:sz w:val="16"/>
          <w:szCs w:val="16"/>
        </w:rPr>
        <w:t>работку, транспортировку, реализацию, повысить долю производителя в конечной цене реализации его продукции.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Подпрограмма предусматривает ускоренное развитие крестьянских (фермерских) хозяйств и сельскохозяйственной кооперации.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Обеспечение дальнейшего развития крестьянских (фермерских) хозяй</w:t>
      </w:r>
      <w:proofErr w:type="gramStart"/>
      <w:r w:rsidRPr="00D4048A">
        <w:rPr>
          <w:rFonts w:ascii="Times New Roman" w:hAnsi="Times New Roman" w:cs="Times New Roman"/>
          <w:sz w:val="16"/>
          <w:szCs w:val="16"/>
        </w:rPr>
        <w:t>ств св</w:t>
      </w:r>
      <w:proofErr w:type="gramEnd"/>
      <w:r w:rsidRPr="00D4048A">
        <w:rPr>
          <w:rFonts w:ascii="Times New Roman" w:hAnsi="Times New Roman" w:cs="Times New Roman"/>
          <w:sz w:val="16"/>
          <w:szCs w:val="16"/>
        </w:rPr>
        <w:t>язывается, прежде всего, с развитием крестьянских (фермерских) х</w:t>
      </w:r>
      <w:r w:rsidRPr="00D4048A">
        <w:rPr>
          <w:rFonts w:ascii="Times New Roman" w:hAnsi="Times New Roman" w:cs="Times New Roman"/>
          <w:sz w:val="16"/>
          <w:szCs w:val="16"/>
        </w:rPr>
        <w:t>о</w:t>
      </w:r>
      <w:r w:rsidRPr="00D4048A">
        <w:rPr>
          <w:rFonts w:ascii="Times New Roman" w:hAnsi="Times New Roman" w:cs="Times New Roman"/>
          <w:sz w:val="16"/>
          <w:szCs w:val="16"/>
        </w:rPr>
        <w:t>зяйств за счет создания новых хозяйств и развития кооперации среди крестьянских (фермерских) хозяйств.</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1.2.4. Подпрограмма "Развитие мелиорации земель сельскохозяйственного назначения".</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Почвенный покров муниципального округа  представлен в основном дерново-подзолистыми почвами и характеризуется низким естественным плодородием. Имеется много заболоченных земель, что особенно характерно для </w:t>
      </w:r>
      <w:proofErr w:type="spellStart"/>
      <w:r w:rsidRPr="00D4048A">
        <w:rPr>
          <w:rFonts w:ascii="Times New Roman" w:hAnsi="Times New Roman" w:cs="Times New Roman"/>
          <w:sz w:val="16"/>
          <w:szCs w:val="16"/>
        </w:rPr>
        <w:t>Приильменской</w:t>
      </w:r>
      <w:proofErr w:type="spellEnd"/>
      <w:r w:rsidRPr="00D4048A">
        <w:rPr>
          <w:rFonts w:ascii="Times New Roman" w:hAnsi="Times New Roman" w:cs="Times New Roman"/>
          <w:sz w:val="16"/>
          <w:szCs w:val="16"/>
        </w:rPr>
        <w:t xml:space="preserve"> низменности, где среднегодовая испаряемость соста</w:t>
      </w:r>
      <w:r w:rsidRPr="00D4048A">
        <w:rPr>
          <w:rFonts w:ascii="Times New Roman" w:hAnsi="Times New Roman" w:cs="Times New Roman"/>
          <w:sz w:val="16"/>
          <w:szCs w:val="16"/>
        </w:rPr>
        <w:t>в</w:t>
      </w:r>
      <w:r w:rsidRPr="00D4048A">
        <w:rPr>
          <w:rFonts w:ascii="Times New Roman" w:hAnsi="Times New Roman" w:cs="Times New Roman"/>
          <w:sz w:val="16"/>
          <w:szCs w:val="16"/>
        </w:rPr>
        <w:t>ляет 400 - 450 мм, а коэффициент увлажнения - 150 - 200 %.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В избыточно влажные годы не реализуются возможности высокопродуктивных сортов сельскохозяйственных культур и интенсивных </w:t>
      </w:r>
      <w:proofErr w:type="spellStart"/>
      <w:r w:rsidRPr="00D4048A">
        <w:rPr>
          <w:rFonts w:ascii="Times New Roman" w:hAnsi="Times New Roman" w:cs="Times New Roman"/>
          <w:sz w:val="16"/>
          <w:szCs w:val="16"/>
        </w:rPr>
        <w:t>агротехн</w:t>
      </w:r>
      <w:r w:rsidRPr="00D4048A">
        <w:rPr>
          <w:rFonts w:ascii="Times New Roman" w:hAnsi="Times New Roman" w:cs="Times New Roman"/>
          <w:sz w:val="16"/>
          <w:szCs w:val="16"/>
        </w:rPr>
        <w:t>о</w:t>
      </w:r>
      <w:r w:rsidRPr="00D4048A">
        <w:rPr>
          <w:rFonts w:ascii="Times New Roman" w:hAnsi="Times New Roman" w:cs="Times New Roman"/>
          <w:sz w:val="16"/>
          <w:szCs w:val="16"/>
        </w:rPr>
        <w:t>логий</w:t>
      </w:r>
      <w:proofErr w:type="spellEnd"/>
      <w:r w:rsidRPr="00D4048A">
        <w:rPr>
          <w:rFonts w:ascii="Times New Roman" w:hAnsi="Times New Roman" w:cs="Times New Roman"/>
          <w:sz w:val="16"/>
          <w:szCs w:val="16"/>
        </w:rPr>
        <w:t>.</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Развитие сельскохозяйственного производства, повышение продуктивности и устойчивости земледелия в природно-климатических условиях ра</w:t>
      </w:r>
      <w:r w:rsidRPr="00D4048A">
        <w:rPr>
          <w:rFonts w:ascii="Times New Roman" w:hAnsi="Times New Roman" w:cs="Times New Roman"/>
          <w:sz w:val="16"/>
          <w:szCs w:val="16"/>
        </w:rPr>
        <w:t>й</w:t>
      </w:r>
      <w:r w:rsidRPr="00D4048A">
        <w:rPr>
          <w:rFonts w:ascii="Times New Roman" w:hAnsi="Times New Roman" w:cs="Times New Roman"/>
          <w:sz w:val="16"/>
          <w:szCs w:val="16"/>
        </w:rPr>
        <w:t>она невозможно без проведения мелиорации.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1970 - 1980 годы в районе осуществлялись крупномасштабные мелиоративные работы, проводившиеся в комплексе с окультуриванием и хим</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зацией. В составе мелиоративных работ выполнялись работы по осушению земель и </w:t>
      </w:r>
      <w:proofErr w:type="spellStart"/>
      <w:r w:rsidRPr="00D4048A">
        <w:rPr>
          <w:rFonts w:ascii="Times New Roman" w:hAnsi="Times New Roman" w:cs="Times New Roman"/>
          <w:sz w:val="16"/>
          <w:szCs w:val="16"/>
        </w:rPr>
        <w:t>культуртехническому</w:t>
      </w:r>
      <w:proofErr w:type="spellEnd"/>
      <w:r w:rsidRPr="00D4048A">
        <w:rPr>
          <w:rFonts w:ascii="Times New Roman" w:hAnsi="Times New Roman" w:cs="Times New Roman"/>
          <w:sz w:val="16"/>
          <w:szCs w:val="16"/>
        </w:rPr>
        <w:t xml:space="preserve"> обустройству полей.</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настоящее время в муниципальном округе имеется 7,4 тыс. га осушенных сельскохозяйственных угодий или 22,6 % от всех сельскохозяйстве</w:t>
      </w:r>
      <w:r w:rsidRPr="00D4048A">
        <w:rPr>
          <w:rFonts w:ascii="Times New Roman" w:hAnsi="Times New Roman" w:cs="Times New Roman"/>
          <w:sz w:val="16"/>
          <w:szCs w:val="16"/>
        </w:rPr>
        <w:t>н</w:t>
      </w:r>
      <w:r w:rsidRPr="00D4048A">
        <w:rPr>
          <w:rFonts w:ascii="Times New Roman" w:hAnsi="Times New Roman" w:cs="Times New Roman"/>
          <w:sz w:val="16"/>
          <w:szCs w:val="16"/>
        </w:rPr>
        <w:lastRenderedPageBreak/>
        <w:t xml:space="preserve">ных угодий.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Мелиоративный комплекс насчитывает 21 объект осушения.</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Большинство отрегулированных водоприемников, относящихся к мелиоративным системам общего и индивидуального пользования, заросли древесно-кустарниковой растительностью, требуют расширения и углубления русла. Из общего количества мелиоративных каналов 53,0 % требуют оч</w:t>
      </w:r>
      <w:r w:rsidRPr="00D4048A">
        <w:rPr>
          <w:rFonts w:ascii="Times New Roman" w:hAnsi="Times New Roman" w:cs="Times New Roman"/>
          <w:sz w:val="16"/>
          <w:szCs w:val="16"/>
        </w:rPr>
        <w:t>и</w:t>
      </w:r>
      <w:r w:rsidRPr="00D4048A">
        <w:rPr>
          <w:rFonts w:ascii="Times New Roman" w:hAnsi="Times New Roman" w:cs="Times New Roman"/>
          <w:sz w:val="16"/>
          <w:szCs w:val="16"/>
        </w:rPr>
        <w:t>стки и восстановления до проектных параметров, требуется удаление водной растительности, кустарника и деревьев по дну, откосам и берегам. Их с</w:t>
      </w:r>
      <w:r w:rsidRPr="00D4048A">
        <w:rPr>
          <w:rFonts w:ascii="Times New Roman" w:hAnsi="Times New Roman" w:cs="Times New Roman"/>
          <w:sz w:val="16"/>
          <w:szCs w:val="16"/>
        </w:rPr>
        <w:t>о</w:t>
      </w:r>
      <w:r w:rsidRPr="00D4048A">
        <w:rPr>
          <w:rFonts w:ascii="Times New Roman" w:hAnsi="Times New Roman" w:cs="Times New Roman"/>
          <w:sz w:val="16"/>
          <w:szCs w:val="16"/>
        </w:rPr>
        <w:t>стояние не обеспечивает необходимого для мелиоративной сети гидрологического режима.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Неудовлетворительное состояние мелиорированных земель является существенным сдерживающим фактором развития растениеводства в ра</w:t>
      </w:r>
      <w:r w:rsidRPr="00D4048A">
        <w:rPr>
          <w:rFonts w:ascii="Times New Roman" w:hAnsi="Times New Roman" w:cs="Times New Roman"/>
          <w:sz w:val="16"/>
          <w:szCs w:val="16"/>
        </w:rPr>
        <w:t>й</w:t>
      </w:r>
      <w:r w:rsidRPr="00D4048A">
        <w:rPr>
          <w:rFonts w:ascii="Times New Roman" w:hAnsi="Times New Roman" w:cs="Times New Roman"/>
          <w:sz w:val="16"/>
          <w:szCs w:val="16"/>
        </w:rPr>
        <w:t>оне, не позволяет обеспечить создание гарантированной кормовой базы в животноводстве.</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Подпрограмма направлена на развитие мелиорированных земель муниципального округа, а также повышения эффективности и рационального использования в сельском хозяйстве земельных ресурсов.</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Обеспечение дальнейшего повышения эффективности использования в сельском хозяйстве земельных ресурсов связывается, прежде всего, с в</w:t>
      </w:r>
      <w:r w:rsidRPr="00D4048A">
        <w:rPr>
          <w:rFonts w:ascii="Times New Roman" w:hAnsi="Times New Roman" w:cs="Times New Roman"/>
          <w:sz w:val="16"/>
          <w:szCs w:val="16"/>
        </w:rPr>
        <w:t>о</w:t>
      </w:r>
      <w:r w:rsidRPr="00D4048A">
        <w:rPr>
          <w:rFonts w:ascii="Times New Roman" w:hAnsi="Times New Roman" w:cs="Times New Roman"/>
          <w:sz w:val="16"/>
          <w:szCs w:val="16"/>
        </w:rPr>
        <w:t>влечением в сельскохозяйственный оборот выбывших сельскохозяйственных угодий.</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1.2.5. Подпрограмма "Обеспечение общих условий функционирования отраслей сельского хозяйства".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Несмотря на неэквивалентность в товарообмене продукции сельского хозяйства и промышленности, сельское хозяйство играет важную роль в экономике муниципального округа.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 настоящее время в сельском хозяйстве муниципального округа работает около 200 человек.</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Улучшился качественный состав среди руководителей и специалистов сельскохозяйственных организаций.</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proofErr w:type="gramStart"/>
      <w:r w:rsidRPr="00D4048A">
        <w:rPr>
          <w:rFonts w:ascii="Times New Roman" w:hAnsi="Times New Roman" w:cs="Times New Roman"/>
          <w:sz w:val="16"/>
          <w:szCs w:val="16"/>
        </w:rPr>
        <w:t>Для эффективного функционирования сельского хозяйства необходимо осуществлять мероприятия по созданию общих условий функциониров</w:t>
      </w:r>
      <w:r w:rsidRPr="00D4048A">
        <w:rPr>
          <w:rFonts w:ascii="Times New Roman" w:hAnsi="Times New Roman" w:cs="Times New Roman"/>
          <w:sz w:val="16"/>
          <w:szCs w:val="16"/>
        </w:rPr>
        <w:t>а</w:t>
      </w:r>
      <w:r w:rsidRPr="00D4048A">
        <w:rPr>
          <w:rFonts w:ascii="Times New Roman" w:hAnsi="Times New Roman" w:cs="Times New Roman"/>
          <w:sz w:val="16"/>
          <w:szCs w:val="16"/>
        </w:rPr>
        <w:t>ния сельского хозяйства, в том числе обеспечению отрасли квалифицированными кадрами и их стимулирование, проведению научных исследований по приоритетным направлениям отрасли сельского хозяйства и развитию автоматизированного управления сельскохозяйственным производством с обесп</w:t>
      </w:r>
      <w:r w:rsidRPr="00D4048A">
        <w:rPr>
          <w:rFonts w:ascii="Times New Roman" w:hAnsi="Times New Roman" w:cs="Times New Roman"/>
          <w:sz w:val="16"/>
          <w:szCs w:val="16"/>
        </w:rPr>
        <w:t>е</w:t>
      </w:r>
      <w:r w:rsidRPr="00D4048A">
        <w:rPr>
          <w:rFonts w:ascii="Times New Roman" w:hAnsi="Times New Roman" w:cs="Times New Roman"/>
          <w:sz w:val="16"/>
          <w:szCs w:val="16"/>
        </w:rPr>
        <w:t>чением равного доступа органов управления и сельскохозяйственных товаропроизводителей к информационным ресурсам.</w:t>
      </w:r>
      <w:proofErr w:type="gramEnd"/>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Подпрограмма предусматривает улучшение общих условий функционирования сельского хозяйства путем повышения кадрового потенциала в сельском хозяйстве, научного обеспечения развития отраслей сельского хозяйства, формирования государственных информационных ресурсов в сфере управления сельским хозяйством.</w:t>
      </w:r>
    </w:p>
    <w:p w:rsidR="00845BAC" w:rsidRPr="00D4048A" w:rsidRDefault="00845BAC" w:rsidP="00845BAC">
      <w:pPr>
        <w:widowControl w:val="0"/>
        <w:autoSpaceDE w:val="0"/>
        <w:autoSpaceDN w:val="0"/>
        <w:spacing w:after="0" w:line="240" w:lineRule="auto"/>
        <w:ind w:firstLine="567"/>
        <w:jc w:val="both"/>
        <w:outlineLvl w:val="1"/>
        <w:rPr>
          <w:rFonts w:ascii="Times New Roman" w:hAnsi="Times New Roman" w:cs="Times New Roman"/>
          <w:b/>
          <w:sz w:val="16"/>
          <w:szCs w:val="16"/>
        </w:rPr>
      </w:pPr>
      <w:r w:rsidRPr="00D4048A">
        <w:rPr>
          <w:rFonts w:ascii="Times New Roman" w:hAnsi="Times New Roman" w:cs="Times New Roman"/>
          <w:b/>
          <w:sz w:val="16"/>
          <w:szCs w:val="16"/>
        </w:rPr>
        <w:t>2. Перечень и анализ социальных, финансово-экономических</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и прочих рисков реализации муниципальной 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Выполнению поставленных задач в муниципальной программе могут помешать системные риски, являющиеся следствием воздействия негати</w:t>
      </w:r>
      <w:r w:rsidRPr="00D4048A">
        <w:rPr>
          <w:rFonts w:ascii="Times New Roman" w:hAnsi="Times New Roman" w:cs="Times New Roman"/>
          <w:sz w:val="16"/>
          <w:szCs w:val="16"/>
        </w:rPr>
        <w:t>в</w:t>
      </w:r>
      <w:r w:rsidRPr="00D4048A">
        <w:rPr>
          <w:rFonts w:ascii="Times New Roman" w:hAnsi="Times New Roman" w:cs="Times New Roman"/>
          <w:sz w:val="16"/>
          <w:szCs w:val="16"/>
        </w:rPr>
        <w:t xml:space="preserve">ных факторов и имеющихся в обществе социальных и экономических проблем. К основным рискам относятся </w:t>
      </w:r>
      <w:proofErr w:type="gramStart"/>
      <w:r w:rsidRPr="00D4048A">
        <w:rPr>
          <w:rFonts w:ascii="Times New Roman" w:hAnsi="Times New Roman" w:cs="Times New Roman"/>
          <w:sz w:val="16"/>
          <w:szCs w:val="16"/>
        </w:rPr>
        <w:t>следующие</w:t>
      </w:r>
      <w:proofErr w:type="gramEnd"/>
      <w:r w:rsidRPr="00D4048A">
        <w:rPr>
          <w:rFonts w:ascii="Times New Roman" w:hAnsi="Times New Roman" w:cs="Times New Roman"/>
          <w:sz w:val="16"/>
          <w:szCs w:val="16"/>
        </w:rPr>
        <w:t>:</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макроэкономические риски,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В результате негативных макроэкономических процессов возможно снижение спроса на продукцию сельского хозя</w:t>
      </w:r>
      <w:r w:rsidRPr="00D4048A">
        <w:rPr>
          <w:rFonts w:ascii="Times New Roman" w:hAnsi="Times New Roman" w:cs="Times New Roman"/>
          <w:sz w:val="16"/>
          <w:szCs w:val="16"/>
        </w:rPr>
        <w:t>й</w:t>
      </w:r>
      <w:r w:rsidRPr="00D4048A">
        <w:rPr>
          <w:rFonts w:ascii="Times New Roman" w:hAnsi="Times New Roman" w:cs="Times New Roman"/>
          <w:sz w:val="16"/>
          <w:szCs w:val="16"/>
        </w:rPr>
        <w:t>ства, усиление зависимости отрасли от государственной поддержки;</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природно-климатические риски, обусловленные тем, что сельское хозяйство относится к отраслям, в значительной степени зависящим от пр</w:t>
      </w:r>
      <w:r w:rsidRPr="00D4048A">
        <w:rPr>
          <w:rFonts w:ascii="Times New Roman" w:hAnsi="Times New Roman" w:cs="Times New Roman"/>
          <w:sz w:val="16"/>
          <w:szCs w:val="16"/>
        </w:rPr>
        <w:t>и</w:t>
      </w:r>
      <w:r w:rsidRPr="00D4048A">
        <w:rPr>
          <w:rFonts w:ascii="Times New Roman" w:hAnsi="Times New Roman" w:cs="Times New Roman"/>
          <w:sz w:val="16"/>
          <w:szCs w:val="16"/>
        </w:rPr>
        <w:t>родно-климатических условий, а также тем, что колебания погодных условий оказывают серьезное влияние на урожайность сельскохозяйственных кул</w:t>
      </w:r>
      <w:r w:rsidRPr="00D4048A">
        <w:rPr>
          <w:rFonts w:ascii="Times New Roman" w:hAnsi="Times New Roman" w:cs="Times New Roman"/>
          <w:sz w:val="16"/>
          <w:szCs w:val="16"/>
        </w:rPr>
        <w:t>ь</w:t>
      </w:r>
      <w:r w:rsidRPr="00D4048A">
        <w:rPr>
          <w:rFonts w:ascii="Times New Roman" w:hAnsi="Times New Roman" w:cs="Times New Roman"/>
          <w:sz w:val="16"/>
          <w:szCs w:val="16"/>
        </w:rPr>
        <w:t>тур и на обеспеченность животноводства кормовыми ресурсами, которые могут существенно повлиять на степень достижения прогнозируемых показат</w:t>
      </w:r>
      <w:r w:rsidRPr="00D4048A">
        <w:rPr>
          <w:rFonts w:ascii="Times New Roman" w:hAnsi="Times New Roman" w:cs="Times New Roman"/>
          <w:sz w:val="16"/>
          <w:szCs w:val="16"/>
        </w:rPr>
        <w:t>е</w:t>
      </w:r>
      <w:r w:rsidRPr="00D4048A">
        <w:rPr>
          <w:rFonts w:ascii="Times New Roman" w:hAnsi="Times New Roman" w:cs="Times New Roman"/>
          <w:sz w:val="16"/>
          <w:szCs w:val="16"/>
        </w:rPr>
        <w:t>лей. Зависимость функционирования отрасли от природно-климатических условий также снижает ее инвестиционную привлекательность;</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законодательные риски, которые могут возникнуть в связи с изменением федерального и областного законодательства при вхождении Росси</w:t>
      </w:r>
      <w:r w:rsidRPr="00D4048A">
        <w:rPr>
          <w:rFonts w:ascii="Times New Roman" w:hAnsi="Times New Roman" w:cs="Times New Roman"/>
          <w:sz w:val="16"/>
          <w:szCs w:val="16"/>
        </w:rPr>
        <w:t>й</w:t>
      </w:r>
      <w:r w:rsidRPr="00D4048A">
        <w:rPr>
          <w:rFonts w:ascii="Times New Roman" w:hAnsi="Times New Roman" w:cs="Times New Roman"/>
          <w:sz w:val="16"/>
          <w:szCs w:val="16"/>
        </w:rPr>
        <w:t>ской Федерации в ВТО.</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Минимизация рисков реализации муниципальной программы будет осуществляться на основе:</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проведения мониторинга развития сельского хозяйства района, разработки прогнозов, решений и рекомендаций в сфере управления сельским х</w:t>
      </w:r>
      <w:r w:rsidRPr="00D4048A">
        <w:rPr>
          <w:rFonts w:ascii="Times New Roman" w:hAnsi="Times New Roman" w:cs="Times New Roman"/>
          <w:sz w:val="16"/>
          <w:szCs w:val="16"/>
        </w:rPr>
        <w:t>о</w:t>
      </w:r>
      <w:r w:rsidRPr="00D4048A">
        <w:rPr>
          <w:rFonts w:ascii="Times New Roman" w:hAnsi="Times New Roman" w:cs="Times New Roman"/>
          <w:sz w:val="16"/>
          <w:szCs w:val="16"/>
        </w:rPr>
        <w:t>зяйством;</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разработки дополнительных мероприятий муниципальной программы.</w:t>
      </w:r>
    </w:p>
    <w:p w:rsidR="00845BAC" w:rsidRPr="00D4048A" w:rsidRDefault="00845BAC" w:rsidP="00845BAC">
      <w:pPr>
        <w:widowControl w:val="0"/>
        <w:autoSpaceDE w:val="0"/>
        <w:autoSpaceDN w:val="0"/>
        <w:spacing w:after="0" w:line="240" w:lineRule="auto"/>
        <w:ind w:firstLine="567"/>
        <w:jc w:val="both"/>
        <w:outlineLvl w:val="1"/>
        <w:rPr>
          <w:rFonts w:ascii="Times New Roman" w:hAnsi="Times New Roman" w:cs="Times New Roman"/>
          <w:b/>
          <w:sz w:val="16"/>
          <w:szCs w:val="16"/>
        </w:rPr>
      </w:pPr>
      <w:r w:rsidRPr="00D4048A">
        <w:rPr>
          <w:rFonts w:ascii="Times New Roman" w:hAnsi="Times New Roman" w:cs="Times New Roman"/>
          <w:b/>
          <w:sz w:val="16"/>
          <w:szCs w:val="16"/>
        </w:rPr>
        <w:t>3.Механизм управления реализацией муниципальной 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Мониторинг хода реализации муниципальных программ осуществляет комитет по сельскому хозяйству и экономике Администрации муниц</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пального округа. Обобщенные результаты мониторинга и выполнения целевых показателей ежегодно до 15 апреля года, следующего за </w:t>
      </w:r>
      <w:proofErr w:type="gramStart"/>
      <w:r w:rsidRPr="00D4048A">
        <w:rPr>
          <w:rFonts w:ascii="Times New Roman" w:hAnsi="Times New Roman" w:cs="Times New Roman"/>
          <w:sz w:val="16"/>
          <w:szCs w:val="16"/>
        </w:rPr>
        <w:t>отчетным</w:t>
      </w:r>
      <w:proofErr w:type="gramEnd"/>
      <w:r w:rsidRPr="00D4048A">
        <w:rPr>
          <w:rFonts w:ascii="Times New Roman" w:hAnsi="Times New Roman" w:cs="Times New Roman"/>
          <w:sz w:val="16"/>
          <w:szCs w:val="16"/>
        </w:rPr>
        <w:t>, докл</w:t>
      </w:r>
      <w:r w:rsidRPr="00D4048A">
        <w:rPr>
          <w:rFonts w:ascii="Times New Roman" w:hAnsi="Times New Roman" w:cs="Times New Roman"/>
          <w:sz w:val="16"/>
          <w:szCs w:val="16"/>
        </w:rPr>
        <w:t>а</w:t>
      </w:r>
      <w:r w:rsidRPr="00D4048A">
        <w:rPr>
          <w:rFonts w:ascii="Times New Roman" w:hAnsi="Times New Roman" w:cs="Times New Roman"/>
          <w:sz w:val="16"/>
          <w:szCs w:val="16"/>
        </w:rPr>
        <w:t>дываются заместителю Главы администрации муниципального округа.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proofErr w:type="gramStart"/>
      <w:r w:rsidRPr="00D4048A">
        <w:rPr>
          <w:rFonts w:ascii="Times New Roman" w:hAnsi="Times New Roman" w:cs="Times New Roman"/>
          <w:sz w:val="16"/>
          <w:szCs w:val="16"/>
        </w:rPr>
        <w:t>Ответственный 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по форме согласно приложению № 5 к Порядку, обе</w:t>
      </w:r>
      <w:r w:rsidRPr="00D4048A">
        <w:rPr>
          <w:rFonts w:ascii="Times New Roman" w:hAnsi="Times New Roman" w:cs="Times New Roman"/>
          <w:sz w:val="16"/>
          <w:szCs w:val="16"/>
        </w:rPr>
        <w:t>с</w:t>
      </w:r>
      <w:r w:rsidRPr="00D4048A">
        <w:rPr>
          <w:rFonts w:ascii="Times New Roman" w:hAnsi="Times New Roman" w:cs="Times New Roman"/>
          <w:sz w:val="16"/>
          <w:szCs w:val="16"/>
        </w:rPr>
        <w:t>печивает их согласование с заместителями Главы Администрации Волотовского муниципального района, осуществляющими координацию деятельности ответственного исполнителя в соответствии с распределением обязанностей между Главой Администрации</w:t>
      </w:r>
      <w:proofErr w:type="gramEnd"/>
      <w:r w:rsidRPr="00D4048A">
        <w:rPr>
          <w:rFonts w:ascii="Times New Roman" w:hAnsi="Times New Roman" w:cs="Times New Roman"/>
          <w:sz w:val="16"/>
          <w:szCs w:val="16"/>
        </w:rPr>
        <w:t xml:space="preserve"> Волотовского муниципального округа, пе</w:t>
      </w:r>
      <w:r w:rsidRPr="00D4048A">
        <w:rPr>
          <w:rFonts w:ascii="Times New Roman" w:hAnsi="Times New Roman" w:cs="Times New Roman"/>
          <w:sz w:val="16"/>
          <w:szCs w:val="16"/>
        </w:rPr>
        <w:t>р</w:t>
      </w:r>
      <w:r w:rsidRPr="00D4048A">
        <w:rPr>
          <w:rFonts w:ascii="Times New Roman" w:hAnsi="Times New Roman" w:cs="Times New Roman"/>
          <w:sz w:val="16"/>
          <w:szCs w:val="16"/>
        </w:rPr>
        <w:t>вым заместителем и заместителями Главы Администрации Волотовского муниципального округа.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Комитет финансов Администрации муниципального округа представляет в Комитет по сельскому хозяйству и экономике Администрации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ципального округа  информацию, необходимую для проведения мониторинга реализации муниципальных программ в части их финансового обеспечения, в том числе с учетом внесения изменений в объемы финансирования муниципальных программ.</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p>
    <w:p w:rsidR="00845BAC" w:rsidRPr="00D4048A" w:rsidRDefault="00845BAC" w:rsidP="00845BAC">
      <w:pPr>
        <w:widowControl w:val="0"/>
        <w:autoSpaceDE w:val="0"/>
        <w:autoSpaceDN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Подпрограмма "Развитие производства и переработки сельскохозяйственной продукции" муниципальной программы Волотовского муниц</w:t>
      </w:r>
      <w:r w:rsidRPr="00D4048A">
        <w:rPr>
          <w:rFonts w:ascii="Times New Roman" w:hAnsi="Times New Roman" w:cs="Times New Roman"/>
          <w:b/>
          <w:sz w:val="16"/>
          <w:szCs w:val="16"/>
        </w:rPr>
        <w:t>и</w:t>
      </w:r>
      <w:r w:rsidRPr="00D4048A">
        <w:rPr>
          <w:rFonts w:ascii="Times New Roman" w:hAnsi="Times New Roman" w:cs="Times New Roman"/>
          <w:b/>
          <w:sz w:val="16"/>
          <w:szCs w:val="16"/>
        </w:rPr>
        <w:t>пального округа "Развитие сельского хозяйства в Волотовском муниципальном округе "</w:t>
      </w:r>
    </w:p>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p w:rsidR="00845BAC" w:rsidRPr="00D4048A" w:rsidRDefault="00845BAC" w:rsidP="00845BAC">
      <w:pPr>
        <w:widowControl w:val="0"/>
        <w:autoSpaceDE w:val="0"/>
        <w:autoSpaceDN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
    <w:p w:rsidR="00845BAC" w:rsidRPr="00D4048A" w:rsidRDefault="00845BAC" w:rsidP="00845BAC">
      <w:pPr>
        <w:widowControl w:val="0"/>
        <w:autoSpaceDE w:val="0"/>
        <w:autoSpaceDN w:val="0"/>
        <w:spacing w:after="0" w:line="240" w:lineRule="auto"/>
        <w:ind w:firstLine="567"/>
        <w:outlineLvl w:val="2"/>
        <w:rPr>
          <w:rFonts w:ascii="Times New Roman" w:hAnsi="Times New Roman" w:cs="Times New Roman"/>
          <w:b/>
          <w:sz w:val="16"/>
          <w:szCs w:val="16"/>
        </w:rPr>
      </w:pPr>
      <w:r w:rsidRPr="00D4048A">
        <w:rPr>
          <w:rFonts w:ascii="Times New Roman" w:hAnsi="Times New Roman" w:cs="Times New Roman"/>
          <w:b/>
          <w:sz w:val="16"/>
          <w:szCs w:val="16"/>
        </w:rPr>
        <w:t>1.Исполнители подпрограммы:</w:t>
      </w:r>
    </w:p>
    <w:p w:rsidR="00845BAC" w:rsidRPr="00D4048A" w:rsidRDefault="00845BAC" w:rsidP="00845BAC">
      <w:pPr>
        <w:widowControl w:val="0"/>
        <w:autoSpaceDE w:val="0"/>
        <w:autoSpaceDN w:val="0"/>
        <w:spacing w:after="0" w:line="240" w:lineRule="auto"/>
        <w:ind w:firstLine="567"/>
        <w:outlineLvl w:val="2"/>
        <w:rPr>
          <w:rFonts w:ascii="Times New Roman" w:hAnsi="Times New Roman" w:cs="Times New Roman"/>
          <w:b/>
          <w:sz w:val="16"/>
          <w:szCs w:val="16"/>
        </w:rPr>
      </w:pPr>
      <w:r w:rsidRPr="00D4048A">
        <w:rPr>
          <w:rFonts w:ascii="Times New Roman" w:hAnsi="Times New Roman" w:cs="Times New Roman"/>
          <w:sz w:val="16"/>
          <w:szCs w:val="16"/>
        </w:rPr>
        <w:t>Комитет;</w:t>
      </w:r>
    </w:p>
    <w:p w:rsidR="00845BAC" w:rsidRPr="00D4048A" w:rsidRDefault="00845BAC" w:rsidP="00845BAC">
      <w:pPr>
        <w:widowControl w:val="0"/>
        <w:autoSpaceDE w:val="0"/>
        <w:autoSpaceDN w:val="0"/>
        <w:spacing w:after="0" w:line="240" w:lineRule="auto"/>
        <w:ind w:firstLine="567"/>
        <w:outlineLvl w:val="2"/>
        <w:rPr>
          <w:rFonts w:ascii="Times New Roman" w:hAnsi="Times New Roman" w:cs="Times New Roman"/>
          <w:sz w:val="16"/>
          <w:szCs w:val="16"/>
        </w:rPr>
      </w:pPr>
      <w:r w:rsidRPr="00D4048A">
        <w:rPr>
          <w:rFonts w:ascii="Times New Roman" w:hAnsi="Times New Roman" w:cs="Times New Roman"/>
          <w:sz w:val="16"/>
          <w:szCs w:val="16"/>
        </w:rPr>
        <w:t>Волотовский территориальный отдел;</w:t>
      </w:r>
    </w:p>
    <w:p w:rsidR="00845BAC" w:rsidRPr="00D4048A" w:rsidRDefault="00845BAC" w:rsidP="00845BAC">
      <w:pPr>
        <w:widowControl w:val="0"/>
        <w:autoSpaceDE w:val="0"/>
        <w:autoSpaceDN w:val="0"/>
        <w:spacing w:after="0" w:line="240" w:lineRule="auto"/>
        <w:ind w:firstLine="567"/>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widowControl w:val="0"/>
        <w:autoSpaceDE w:val="0"/>
        <w:autoSpaceDN w:val="0"/>
        <w:spacing w:after="0" w:line="240" w:lineRule="auto"/>
        <w:ind w:firstLine="567"/>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сельскохозяйственные товаропроизводители муниципального округа (по согласованию);  </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sz w:val="16"/>
          <w:szCs w:val="16"/>
        </w:rPr>
      </w:pPr>
      <w:r w:rsidRPr="00D4048A">
        <w:rPr>
          <w:rFonts w:ascii="Times New Roman" w:hAnsi="Times New Roman" w:cs="Times New Roman"/>
          <w:sz w:val="16"/>
          <w:szCs w:val="16"/>
        </w:rPr>
        <w:t>организации, осуществляющие на территории муниципального округа первичную и последующую (промышленную) переработку сельскохозя</w:t>
      </w:r>
      <w:r w:rsidRPr="00D4048A">
        <w:rPr>
          <w:rFonts w:ascii="Times New Roman" w:hAnsi="Times New Roman" w:cs="Times New Roman"/>
          <w:sz w:val="16"/>
          <w:szCs w:val="16"/>
        </w:rPr>
        <w:t>й</w:t>
      </w:r>
      <w:r w:rsidRPr="00D4048A">
        <w:rPr>
          <w:rFonts w:ascii="Times New Roman" w:hAnsi="Times New Roman" w:cs="Times New Roman"/>
          <w:sz w:val="16"/>
          <w:szCs w:val="16"/>
        </w:rPr>
        <w:t>ственной продукции (по согласованию);</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w:t>
      </w:r>
    </w:p>
    <w:tbl>
      <w:tblPr>
        <w:tblW w:w="10774" w:type="dxa"/>
        <w:tblInd w:w="-34" w:type="dxa"/>
        <w:tblLayout w:type="fixed"/>
        <w:tblLook w:val="00A0"/>
      </w:tblPr>
      <w:tblGrid>
        <w:gridCol w:w="564"/>
        <w:gridCol w:w="6808"/>
        <w:gridCol w:w="567"/>
        <w:gridCol w:w="567"/>
        <w:gridCol w:w="567"/>
        <w:gridCol w:w="567"/>
        <w:gridCol w:w="567"/>
        <w:gridCol w:w="567"/>
      </w:tblGrid>
      <w:tr w:rsidR="00845BAC" w:rsidRPr="00D4048A" w:rsidTr="00E373B5">
        <w:trPr>
          <w:trHeight w:val="20"/>
        </w:trPr>
        <w:tc>
          <w:tcPr>
            <w:tcW w:w="564"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spacing w:after="0" w:line="240" w:lineRule="auto"/>
              <w:ind w:right="-85"/>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808"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Задачи подпрограммы, наименование и единица измерения целевого показателя</w:t>
            </w:r>
          </w:p>
        </w:tc>
        <w:tc>
          <w:tcPr>
            <w:tcW w:w="567" w:type="dxa"/>
            <w:vMerge w:val="restart"/>
            <w:tcBorders>
              <w:top w:val="single" w:sz="4" w:space="0" w:color="auto"/>
              <w:left w:val="single" w:sz="4" w:space="0" w:color="auto"/>
              <w:right w:val="single" w:sz="4" w:space="0" w:color="auto"/>
            </w:tcBorders>
            <w:vAlign w:val="center"/>
          </w:tcPr>
          <w:p w:rsidR="00845BAC" w:rsidRPr="00D4048A" w:rsidRDefault="00845BAC" w:rsidP="00E373B5">
            <w:pPr>
              <w:spacing w:after="0" w:line="240" w:lineRule="auto"/>
              <w:ind w:left="-108" w:right="-85"/>
              <w:jc w:val="both"/>
              <w:rPr>
                <w:rFonts w:ascii="Times New Roman" w:hAnsi="Times New Roman" w:cs="Times New Roman"/>
                <w:spacing w:val="-10"/>
                <w:sz w:val="14"/>
                <w:szCs w:val="14"/>
              </w:rPr>
            </w:pPr>
            <w:r w:rsidRPr="00D4048A">
              <w:rPr>
                <w:rFonts w:ascii="Times New Roman" w:hAnsi="Times New Roman" w:cs="Times New Roman"/>
                <w:spacing w:val="-10"/>
                <w:sz w:val="14"/>
                <w:szCs w:val="14"/>
              </w:rPr>
              <w:t>Единица измерения</w:t>
            </w:r>
          </w:p>
        </w:tc>
        <w:tc>
          <w:tcPr>
            <w:tcW w:w="2835" w:type="dxa"/>
            <w:gridSpan w:val="5"/>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845BAC" w:rsidRPr="00D4048A" w:rsidTr="00E373B5">
        <w:trPr>
          <w:trHeight w:val="20"/>
        </w:trPr>
        <w:tc>
          <w:tcPr>
            <w:tcW w:w="564"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6808"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567"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2022</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20223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2025</w:t>
            </w:r>
          </w:p>
        </w:tc>
      </w:tr>
    </w:tbl>
    <w:p w:rsidR="00845BAC" w:rsidRPr="00D4048A" w:rsidRDefault="00845BAC" w:rsidP="00845BAC">
      <w:pPr>
        <w:spacing w:after="0" w:line="240" w:lineRule="auto"/>
        <w:rPr>
          <w:rFonts w:ascii="Times New Roman" w:hAnsi="Times New Roman" w:cs="Times New Roman"/>
          <w:sz w:val="16"/>
          <w:szCs w:val="16"/>
        </w:rPr>
      </w:pPr>
    </w:p>
    <w:tbl>
      <w:tblPr>
        <w:tblW w:w="11625" w:type="dxa"/>
        <w:tblInd w:w="-34" w:type="dxa"/>
        <w:tblLayout w:type="fixed"/>
        <w:tblLook w:val="00A0"/>
      </w:tblPr>
      <w:tblGrid>
        <w:gridCol w:w="568"/>
        <w:gridCol w:w="6804"/>
        <w:gridCol w:w="567"/>
        <w:gridCol w:w="567"/>
        <w:gridCol w:w="567"/>
        <w:gridCol w:w="142"/>
        <w:gridCol w:w="425"/>
        <w:gridCol w:w="567"/>
        <w:gridCol w:w="567"/>
        <w:gridCol w:w="236"/>
        <w:gridCol w:w="48"/>
        <w:gridCol w:w="283"/>
        <w:gridCol w:w="48"/>
        <w:gridCol w:w="236"/>
      </w:tblGrid>
      <w:tr w:rsidR="00845BAC" w:rsidRPr="00D4048A" w:rsidTr="00E373B5">
        <w:trPr>
          <w:gridAfter w:val="5"/>
          <w:wAfter w:w="851" w:type="dxa"/>
          <w:trHeight w:val="20"/>
          <w:tblHeader/>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804"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5</w:t>
            </w:r>
          </w:p>
        </w:tc>
        <w:tc>
          <w:tcPr>
            <w:tcW w:w="567" w:type="dxa"/>
            <w:gridSpan w:val="2"/>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6</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7</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8</w:t>
            </w:r>
          </w:p>
        </w:tc>
      </w:tr>
      <w:tr w:rsidR="00845BAC" w:rsidRPr="00D4048A" w:rsidTr="00E373B5">
        <w:trPr>
          <w:gridAfter w:val="5"/>
          <w:wAfter w:w="851" w:type="dxa"/>
          <w:trHeight w:val="20"/>
        </w:trPr>
        <w:tc>
          <w:tcPr>
            <w:tcW w:w="568" w:type="dxa"/>
            <w:tcBorders>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206" w:type="dxa"/>
            <w:gridSpan w:val="8"/>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z w:val="14"/>
                <w:szCs w:val="14"/>
              </w:rPr>
              <w:t>Задача 1. Развитие производства и переработки основных видов животноводческой продукции</w:t>
            </w:r>
          </w:p>
        </w:tc>
      </w:tr>
      <w:tr w:rsidR="00845BAC" w:rsidRPr="00D4048A" w:rsidTr="00E373B5">
        <w:trPr>
          <w:gridAfter w:val="5"/>
          <w:wAfter w:w="851" w:type="dxa"/>
          <w:trHeight w:val="20"/>
        </w:trPr>
        <w:tc>
          <w:tcPr>
            <w:tcW w:w="568" w:type="dxa"/>
            <w:tcBorders>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1.1.</w:t>
            </w:r>
          </w:p>
        </w:tc>
        <w:tc>
          <w:tcPr>
            <w:tcW w:w="6804" w:type="dxa"/>
            <w:tcBorders>
              <w:left w:val="single" w:sz="4" w:space="0" w:color="auto"/>
              <w:bottom w:val="single" w:sz="4" w:space="0" w:color="auto"/>
            </w:tcBorders>
            <w:vAlign w:val="bottom"/>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z w:val="14"/>
                <w:szCs w:val="14"/>
              </w:rPr>
              <w:t xml:space="preserve">Производство скота и птицы на </w:t>
            </w:r>
            <w:r w:rsidRPr="00D4048A">
              <w:rPr>
                <w:rFonts w:ascii="Times New Roman" w:hAnsi="Times New Roman" w:cs="Times New Roman"/>
                <w:spacing w:val="-8"/>
                <w:sz w:val="14"/>
                <w:szCs w:val="14"/>
              </w:rPr>
              <w:t>убой в хозяйствах</w:t>
            </w:r>
            <w:r w:rsidRPr="00D4048A">
              <w:rPr>
                <w:rFonts w:ascii="Times New Roman" w:hAnsi="Times New Roman" w:cs="Times New Roman"/>
                <w:sz w:val="14"/>
                <w:szCs w:val="14"/>
              </w:rPr>
              <w:t xml:space="preserve"> всех категорий (в живом весе) </w:t>
            </w:r>
          </w:p>
        </w:tc>
        <w:tc>
          <w:tcPr>
            <w:tcW w:w="567" w:type="dxa"/>
            <w:tcBorders>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15100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15100</w:t>
            </w:r>
          </w:p>
        </w:tc>
        <w:tc>
          <w:tcPr>
            <w:tcW w:w="567" w:type="dxa"/>
            <w:gridSpan w:val="2"/>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26"/>
                <w:sz w:val="14"/>
                <w:szCs w:val="14"/>
              </w:rPr>
            </w:pPr>
            <w:r w:rsidRPr="00D4048A">
              <w:rPr>
                <w:rFonts w:ascii="Times New Roman" w:hAnsi="Times New Roman" w:cs="Times New Roman"/>
                <w:spacing w:val="-26"/>
                <w:sz w:val="14"/>
                <w:szCs w:val="14"/>
              </w:rPr>
              <w:t>15200</w:t>
            </w:r>
          </w:p>
        </w:tc>
      </w:tr>
      <w:tr w:rsidR="00845BAC" w:rsidRPr="00D4048A" w:rsidTr="00E373B5">
        <w:trPr>
          <w:gridAfter w:val="1"/>
          <w:wAfter w:w="236" w:type="dxa"/>
          <w:trHeight w:val="20"/>
        </w:trPr>
        <w:tc>
          <w:tcPr>
            <w:tcW w:w="568" w:type="dxa"/>
            <w:tcBorders>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1.2.</w:t>
            </w:r>
          </w:p>
        </w:tc>
        <w:tc>
          <w:tcPr>
            <w:tcW w:w="6804" w:type="dxa"/>
            <w:tcBorders>
              <w:left w:val="single" w:sz="4" w:space="0" w:color="auto"/>
              <w:bottom w:val="single" w:sz="4" w:space="0" w:color="auto"/>
            </w:tcBorders>
            <w:vAlign w:val="bottom"/>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z w:val="14"/>
                <w:szCs w:val="14"/>
              </w:rPr>
              <w:t>Производство молока в сельскохозяйственных организациях, крестьянских (фермерских) хозяйствах</w:t>
            </w:r>
          </w:p>
        </w:tc>
        <w:tc>
          <w:tcPr>
            <w:tcW w:w="567" w:type="dxa"/>
            <w:tcBorders>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210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210</w:t>
            </w:r>
          </w:p>
        </w:tc>
        <w:tc>
          <w:tcPr>
            <w:tcW w:w="567" w:type="dxa"/>
            <w:gridSpan w:val="2"/>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 xml:space="preserve">220                </w:t>
            </w:r>
          </w:p>
        </w:tc>
        <w:tc>
          <w:tcPr>
            <w:tcW w:w="284" w:type="dxa"/>
            <w:gridSpan w:val="2"/>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p>
        </w:tc>
        <w:tc>
          <w:tcPr>
            <w:tcW w:w="331" w:type="dxa"/>
            <w:gridSpan w:val="2"/>
          </w:tcPr>
          <w:p w:rsidR="00845BAC" w:rsidRPr="00D4048A" w:rsidRDefault="00845BAC" w:rsidP="00845BAC">
            <w:pPr>
              <w:spacing w:after="0" w:line="240" w:lineRule="auto"/>
              <w:ind w:right="-85"/>
              <w:jc w:val="center"/>
              <w:rPr>
                <w:rFonts w:ascii="Times New Roman" w:hAnsi="Times New Roman" w:cs="Times New Roman"/>
                <w:spacing w:val="-18"/>
                <w:sz w:val="14"/>
                <w:szCs w:val="14"/>
              </w:rPr>
            </w:pPr>
          </w:p>
        </w:tc>
      </w:tr>
      <w:tr w:rsidR="00845BAC" w:rsidRPr="00D4048A" w:rsidTr="00E373B5">
        <w:trPr>
          <w:gridAfter w:val="5"/>
          <w:wAfter w:w="851" w:type="dxa"/>
          <w:trHeight w:val="20"/>
        </w:trPr>
        <w:tc>
          <w:tcPr>
            <w:tcW w:w="568" w:type="dxa"/>
            <w:tcBorders>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0206" w:type="dxa"/>
            <w:gridSpan w:val="8"/>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both"/>
              <w:rPr>
                <w:rFonts w:ascii="Times New Roman" w:hAnsi="Times New Roman" w:cs="Times New Roman"/>
                <w:spacing w:val="-10"/>
                <w:sz w:val="14"/>
                <w:szCs w:val="14"/>
              </w:rPr>
            </w:pPr>
            <w:r w:rsidRPr="00D4048A">
              <w:rPr>
                <w:rFonts w:ascii="Times New Roman" w:hAnsi="Times New Roman" w:cs="Times New Roman"/>
                <w:spacing w:val="-10"/>
                <w:sz w:val="14"/>
                <w:szCs w:val="14"/>
              </w:rPr>
              <w:t>Задача 2. Развитие производства и переработки основных видов растениеводческой продукции</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 xml:space="preserve">Валовой сбор зерновых культур в хозяйствах всех категорий </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rPr>
                <w:rFonts w:ascii="Times New Roman" w:hAnsi="Times New Roman" w:cs="Times New Roman"/>
                <w:sz w:val="14"/>
                <w:szCs w:val="14"/>
              </w:rPr>
            </w:pPr>
            <w:r w:rsidRPr="00D4048A">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12000</w:t>
            </w:r>
          </w:p>
        </w:tc>
        <w:tc>
          <w:tcPr>
            <w:tcW w:w="567" w:type="dxa"/>
            <w:gridSpan w:val="2"/>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13000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15000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15000</w:t>
            </w:r>
          </w:p>
        </w:tc>
        <w:tc>
          <w:tcPr>
            <w:tcW w:w="236" w:type="dxa"/>
          </w:tcPr>
          <w:p w:rsidR="00845BAC" w:rsidRPr="00D4048A" w:rsidRDefault="00845BAC" w:rsidP="00845BAC">
            <w:pPr>
              <w:spacing w:after="0" w:line="240" w:lineRule="auto"/>
              <w:ind w:right="-57"/>
              <w:jc w:val="center"/>
              <w:rPr>
                <w:rFonts w:ascii="Times New Roman" w:hAnsi="Times New Roman" w:cs="Times New Roman"/>
                <w:sz w:val="14"/>
                <w:szCs w:val="14"/>
              </w:rPr>
            </w:pPr>
          </w:p>
        </w:tc>
        <w:tc>
          <w:tcPr>
            <w:tcW w:w="331" w:type="dxa"/>
            <w:gridSpan w:val="2"/>
          </w:tcPr>
          <w:p w:rsidR="00845BAC" w:rsidRPr="00D4048A" w:rsidRDefault="00845BAC" w:rsidP="00845BAC">
            <w:pPr>
              <w:spacing w:after="0" w:line="240" w:lineRule="auto"/>
              <w:ind w:right="-57"/>
              <w:jc w:val="center"/>
              <w:rPr>
                <w:rFonts w:ascii="Times New Roman" w:hAnsi="Times New Roman" w:cs="Times New Roman"/>
                <w:sz w:val="14"/>
                <w:szCs w:val="14"/>
              </w:rPr>
            </w:pPr>
          </w:p>
        </w:tc>
        <w:tc>
          <w:tcPr>
            <w:tcW w:w="284" w:type="dxa"/>
            <w:gridSpan w:val="2"/>
          </w:tcPr>
          <w:p w:rsidR="00845BAC" w:rsidRPr="00D4048A" w:rsidRDefault="00845BAC" w:rsidP="00845BAC">
            <w:pPr>
              <w:spacing w:after="0" w:line="240" w:lineRule="auto"/>
              <w:ind w:right="-57"/>
              <w:jc w:val="center"/>
              <w:rPr>
                <w:rFonts w:ascii="Times New Roman" w:hAnsi="Times New Roman" w:cs="Times New Roman"/>
                <w:sz w:val="14"/>
                <w:szCs w:val="14"/>
              </w:rPr>
            </w:pPr>
          </w:p>
        </w:tc>
      </w:tr>
      <w:tr w:rsidR="00845BAC" w:rsidRPr="00D4048A" w:rsidTr="00E373B5">
        <w:trPr>
          <w:gridAfter w:val="5"/>
          <w:wAfter w:w="851" w:type="dxa"/>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2.2.</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pacing w:val="-14"/>
                <w:sz w:val="14"/>
                <w:szCs w:val="14"/>
              </w:rPr>
            </w:pPr>
            <w:r w:rsidRPr="00D4048A">
              <w:rPr>
                <w:rFonts w:ascii="Times New Roman" w:hAnsi="Times New Roman" w:cs="Times New Roman"/>
                <w:spacing w:val="-4"/>
                <w:sz w:val="14"/>
                <w:szCs w:val="14"/>
              </w:rPr>
              <w:t>Валовой сбор картофеля в хозяйствах всех категорий</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тонн</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1600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1600</w:t>
            </w:r>
          </w:p>
        </w:tc>
        <w:tc>
          <w:tcPr>
            <w:tcW w:w="567" w:type="dxa"/>
            <w:gridSpan w:val="2"/>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1700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2000</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 xml:space="preserve">2000  </w:t>
            </w:r>
          </w:p>
        </w:tc>
      </w:tr>
      <w:tr w:rsidR="00845BAC" w:rsidRPr="00D4048A" w:rsidTr="00E373B5">
        <w:trPr>
          <w:gridAfter w:val="5"/>
          <w:wAfter w:w="851" w:type="dxa"/>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16"/>
                <w:sz w:val="14"/>
                <w:szCs w:val="14"/>
              </w:rPr>
            </w:pPr>
            <w:r w:rsidRPr="00D4048A">
              <w:rPr>
                <w:rFonts w:ascii="Times New Roman" w:hAnsi="Times New Roman" w:cs="Times New Roman"/>
                <w:spacing w:val="-16"/>
                <w:sz w:val="14"/>
                <w:szCs w:val="14"/>
              </w:rPr>
              <w:t>2.3</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108"/>
              <w:jc w:val="both"/>
              <w:rPr>
                <w:rFonts w:ascii="Times New Roman" w:hAnsi="Times New Roman" w:cs="Times New Roman"/>
                <w:sz w:val="14"/>
                <w:szCs w:val="14"/>
              </w:rPr>
            </w:pPr>
            <w:r w:rsidRPr="00D4048A">
              <w:rPr>
                <w:rFonts w:ascii="Times New Roman" w:hAnsi="Times New Roman" w:cs="Times New Roman"/>
                <w:sz w:val="14"/>
                <w:szCs w:val="14"/>
              </w:rPr>
              <w:t>Доля площади, засеваемой элитными семенами, в общей площади посевов, занятой семенами сортов растений</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85</w:t>
            </w:r>
          </w:p>
        </w:tc>
        <w:tc>
          <w:tcPr>
            <w:tcW w:w="567" w:type="dxa"/>
            <w:gridSpan w:val="2"/>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r>
      <w:tr w:rsidR="00845BAC" w:rsidRPr="00D4048A" w:rsidTr="00E373B5">
        <w:trPr>
          <w:gridAfter w:val="5"/>
          <w:wAfter w:w="851" w:type="dxa"/>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0206" w:type="dxa"/>
            <w:gridSpan w:val="8"/>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 Техническая и технологическая модернизация сельского хозяйства</w:t>
            </w:r>
          </w:p>
        </w:tc>
      </w:tr>
      <w:tr w:rsidR="00845BAC" w:rsidRPr="00D4048A" w:rsidTr="00E373B5">
        <w:trPr>
          <w:gridAfter w:val="5"/>
          <w:wAfter w:w="851" w:type="dxa"/>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6804"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Приобретение сельскохозяйственной техники, машин, оборудования и механизмов для развития растениево</w:t>
            </w:r>
            <w:r w:rsidRPr="00D4048A">
              <w:rPr>
                <w:rFonts w:ascii="Times New Roman" w:hAnsi="Times New Roman" w:cs="Times New Roman"/>
                <w:sz w:val="14"/>
                <w:szCs w:val="14"/>
              </w:rPr>
              <w:t>д</w:t>
            </w:r>
            <w:r w:rsidRPr="00D4048A">
              <w:rPr>
                <w:rFonts w:ascii="Times New Roman" w:hAnsi="Times New Roman" w:cs="Times New Roman"/>
                <w:sz w:val="14"/>
                <w:szCs w:val="14"/>
              </w:rPr>
              <w:t>ства и животноводства</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709" w:type="dxa"/>
            <w:gridSpan w:val="2"/>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8</w:t>
            </w:r>
          </w:p>
        </w:tc>
      </w:tr>
    </w:tbl>
    <w:p w:rsidR="00845BAC" w:rsidRPr="00D4048A" w:rsidRDefault="00845BAC" w:rsidP="00845BAC">
      <w:pPr>
        <w:widowControl w:val="0"/>
        <w:autoSpaceDE w:val="0"/>
        <w:autoSpaceDN w:val="0"/>
        <w:spacing w:after="0" w:line="240" w:lineRule="auto"/>
        <w:ind w:firstLine="720"/>
        <w:jc w:val="both"/>
        <w:rPr>
          <w:rFonts w:ascii="Times New Roman" w:hAnsi="Times New Roman" w:cs="Times New Roman"/>
          <w:sz w:val="16"/>
          <w:szCs w:val="16"/>
        </w:rPr>
      </w:pPr>
      <w:r w:rsidRPr="00D4048A">
        <w:rPr>
          <w:rFonts w:ascii="Times New Roman" w:hAnsi="Times New Roman" w:cs="Times New Roman"/>
          <w:sz w:val="16"/>
          <w:szCs w:val="16"/>
        </w:rPr>
        <w:t>Источником получения информации, необходимой для определения оценки эффективности реализации муниципальной программы, являются данные государственного статистического учета.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3. Сроки реализации подпрограммы:</w:t>
      </w:r>
      <w:r w:rsidRPr="00D4048A">
        <w:rPr>
          <w:rFonts w:ascii="Times New Roman" w:hAnsi="Times New Roman" w:cs="Times New Roman"/>
          <w:sz w:val="16"/>
          <w:szCs w:val="16"/>
        </w:rPr>
        <w:t>2021-2025 годы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lastRenderedPageBreak/>
        <w:t xml:space="preserve">4. Объемы и источники финансирования подпрограммы в целом и по годам реализации (тыс. рублей)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Финансирование подпрограммы не предусмотрено.</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5. Ожидаемые конечные результаты реализации подпрограммы: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sz w:val="16"/>
          <w:szCs w:val="16"/>
        </w:rPr>
        <w:t>Сохранение обеспеченности населения муниципального округа собственным производством молока, мяса, картофеля.</w:t>
      </w:r>
    </w:p>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p w:rsidR="00845BAC" w:rsidRPr="00D4048A" w:rsidRDefault="00845BAC" w:rsidP="00845BAC">
      <w:pPr>
        <w:widowControl w:val="0"/>
        <w:autoSpaceDE w:val="0"/>
        <w:autoSpaceDN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 xml:space="preserve">Подпрограмма </w:t>
      </w:r>
    </w:p>
    <w:p w:rsidR="00845BAC" w:rsidRPr="00D4048A" w:rsidRDefault="00845BAC" w:rsidP="00845BAC">
      <w:pPr>
        <w:widowControl w:val="0"/>
        <w:autoSpaceDE w:val="0"/>
        <w:autoSpaceDN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"Развитие крестьянских (фермерских) хозяйств и сельскохозяйственной кооперации» муниципальной программы Волотовского муниципальн</w:t>
      </w:r>
      <w:r w:rsidRPr="00D4048A">
        <w:rPr>
          <w:rFonts w:ascii="Times New Roman" w:hAnsi="Times New Roman" w:cs="Times New Roman"/>
          <w:b/>
          <w:sz w:val="16"/>
          <w:szCs w:val="16"/>
        </w:rPr>
        <w:t>о</w:t>
      </w:r>
      <w:r w:rsidRPr="00D4048A">
        <w:rPr>
          <w:rFonts w:ascii="Times New Roman" w:hAnsi="Times New Roman" w:cs="Times New Roman"/>
          <w:b/>
          <w:sz w:val="16"/>
          <w:szCs w:val="16"/>
        </w:rPr>
        <w:t>го округа "Развитие сельского хозяйства в Волотовском муниципальном округе»</w:t>
      </w:r>
    </w:p>
    <w:p w:rsidR="00845BAC" w:rsidRPr="00D4048A" w:rsidRDefault="00845BAC" w:rsidP="00845BAC">
      <w:pPr>
        <w:widowControl w:val="0"/>
        <w:autoSpaceDE w:val="0"/>
        <w:autoSpaceDN w:val="0"/>
        <w:spacing w:after="0" w:line="240" w:lineRule="auto"/>
        <w:rPr>
          <w:rFonts w:ascii="Times New Roman" w:hAnsi="Times New Roman" w:cs="Times New Roman"/>
          <w:b/>
          <w:sz w:val="16"/>
          <w:szCs w:val="16"/>
        </w:rPr>
      </w:pPr>
    </w:p>
    <w:p w:rsidR="00845BAC" w:rsidRPr="00D4048A" w:rsidRDefault="00845BAC" w:rsidP="00845BAC">
      <w:pPr>
        <w:widowControl w:val="0"/>
        <w:autoSpaceDE w:val="0"/>
        <w:autoSpaceDN w:val="0"/>
        <w:spacing w:after="0" w:line="240" w:lineRule="auto"/>
        <w:ind w:firstLine="567"/>
        <w:jc w:val="center"/>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1.Исполнители подпрограммы: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Комитет;</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r w:rsidRPr="00D4048A">
        <w:rPr>
          <w:rFonts w:ascii="Times New Roman" w:hAnsi="Times New Roman" w:cs="Times New Roman"/>
          <w:sz w:val="16"/>
          <w:szCs w:val="16"/>
        </w:rPr>
        <w:t>Волотовский территориальный отдел;</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сельскохозяйственные товаропроизводители муниципального округа (по согласованию);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организации, осуществляющие на территории муниципального округа первичную и последующую (промышленную) переработку сельскохозя</w:t>
      </w:r>
      <w:r w:rsidRPr="00D4048A">
        <w:rPr>
          <w:rFonts w:ascii="Times New Roman" w:hAnsi="Times New Roman" w:cs="Times New Roman"/>
          <w:sz w:val="16"/>
          <w:szCs w:val="16"/>
        </w:rPr>
        <w:t>й</w:t>
      </w:r>
      <w:r w:rsidRPr="00D4048A">
        <w:rPr>
          <w:rFonts w:ascii="Times New Roman" w:hAnsi="Times New Roman" w:cs="Times New Roman"/>
          <w:sz w:val="16"/>
          <w:szCs w:val="16"/>
        </w:rPr>
        <w:t>ственной продукции (по согласованию).</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w:t>
      </w:r>
    </w:p>
    <w:tbl>
      <w:tblPr>
        <w:tblW w:w="10632" w:type="dxa"/>
        <w:tblInd w:w="-34" w:type="dxa"/>
        <w:tblLayout w:type="fixed"/>
        <w:tblLook w:val="00A0"/>
      </w:tblPr>
      <w:tblGrid>
        <w:gridCol w:w="564"/>
        <w:gridCol w:w="6382"/>
        <w:gridCol w:w="567"/>
        <w:gridCol w:w="567"/>
        <w:gridCol w:w="567"/>
        <w:gridCol w:w="709"/>
        <w:gridCol w:w="709"/>
        <w:gridCol w:w="567"/>
      </w:tblGrid>
      <w:tr w:rsidR="00845BAC" w:rsidRPr="00D4048A" w:rsidTr="00E373B5">
        <w:trPr>
          <w:trHeight w:val="20"/>
        </w:trPr>
        <w:tc>
          <w:tcPr>
            <w:tcW w:w="564"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spacing w:after="0" w:line="240" w:lineRule="auto"/>
              <w:ind w:right="-85"/>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382"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Задачи подпрограммы, наименование и единица измерения целевого показателя</w:t>
            </w:r>
          </w:p>
        </w:tc>
        <w:tc>
          <w:tcPr>
            <w:tcW w:w="567" w:type="dxa"/>
            <w:vMerge w:val="restart"/>
            <w:tcBorders>
              <w:top w:val="single" w:sz="4" w:space="0" w:color="auto"/>
              <w:left w:val="single" w:sz="4" w:space="0" w:color="auto"/>
              <w:right w:val="single" w:sz="4" w:space="0" w:color="auto"/>
            </w:tcBorders>
            <w:vAlign w:val="center"/>
          </w:tcPr>
          <w:p w:rsidR="00845BAC" w:rsidRPr="00D4048A" w:rsidRDefault="00845BAC" w:rsidP="00E373B5">
            <w:pPr>
              <w:spacing w:after="0" w:line="240" w:lineRule="auto"/>
              <w:ind w:left="-108" w:right="-85"/>
              <w:jc w:val="both"/>
              <w:rPr>
                <w:rFonts w:ascii="Times New Roman" w:hAnsi="Times New Roman" w:cs="Times New Roman"/>
                <w:spacing w:val="-10"/>
                <w:sz w:val="14"/>
                <w:szCs w:val="14"/>
              </w:rPr>
            </w:pPr>
            <w:r w:rsidRPr="00D4048A">
              <w:rPr>
                <w:rFonts w:ascii="Times New Roman" w:hAnsi="Times New Roman" w:cs="Times New Roman"/>
                <w:spacing w:val="-10"/>
                <w:sz w:val="14"/>
                <w:szCs w:val="14"/>
              </w:rPr>
              <w:t>Единица измерения</w:t>
            </w:r>
          </w:p>
        </w:tc>
        <w:tc>
          <w:tcPr>
            <w:tcW w:w="3119" w:type="dxa"/>
            <w:gridSpan w:val="5"/>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845BAC" w:rsidRPr="00D4048A" w:rsidTr="00E373B5">
        <w:trPr>
          <w:trHeight w:val="20"/>
        </w:trPr>
        <w:tc>
          <w:tcPr>
            <w:tcW w:w="564"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6382"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567"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2022</w:t>
            </w:r>
          </w:p>
        </w:tc>
        <w:tc>
          <w:tcPr>
            <w:tcW w:w="709"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2023</w:t>
            </w:r>
          </w:p>
        </w:tc>
        <w:tc>
          <w:tcPr>
            <w:tcW w:w="709"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2025</w:t>
            </w:r>
          </w:p>
        </w:tc>
      </w:tr>
    </w:tbl>
    <w:p w:rsidR="00845BAC" w:rsidRPr="00D4048A" w:rsidRDefault="00845BAC" w:rsidP="00845BAC">
      <w:pPr>
        <w:spacing w:after="0" w:line="240" w:lineRule="auto"/>
        <w:rPr>
          <w:rFonts w:ascii="Times New Roman" w:hAnsi="Times New Roman" w:cs="Times New Roman"/>
          <w:sz w:val="16"/>
          <w:szCs w:val="16"/>
        </w:rPr>
      </w:pPr>
    </w:p>
    <w:tbl>
      <w:tblPr>
        <w:tblW w:w="10632" w:type="dxa"/>
        <w:tblInd w:w="-34" w:type="dxa"/>
        <w:tblLayout w:type="fixed"/>
        <w:tblLook w:val="00A0"/>
      </w:tblPr>
      <w:tblGrid>
        <w:gridCol w:w="568"/>
        <w:gridCol w:w="6378"/>
        <w:gridCol w:w="567"/>
        <w:gridCol w:w="567"/>
        <w:gridCol w:w="567"/>
        <w:gridCol w:w="709"/>
        <w:gridCol w:w="709"/>
        <w:gridCol w:w="567"/>
      </w:tblGrid>
      <w:tr w:rsidR="00845BAC" w:rsidRPr="00D4048A" w:rsidTr="00E373B5">
        <w:trPr>
          <w:trHeight w:val="20"/>
          <w:tblHeader/>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37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5</w:t>
            </w:r>
          </w:p>
        </w:tc>
        <w:tc>
          <w:tcPr>
            <w:tcW w:w="709"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6</w:t>
            </w:r>
          </w:p>
        </w:tc>
        <w:tc>
          <w:tcPr>
            <w:tcW w:w="709"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7</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8</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064" w:type="dxa"/>
            <w:gridSpan w:val="7"/>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both"/>
              <w:rPr>
                <w:rFonts w:ascii="Times New Roman" w:hAnsi="Times New Roman" w:cs="Times New Roman"/>
                <w:spacing w:val="-4"/>
                <w:sz w:val="14"/>
                <w:szCs w:val="14"/>
              </w:rPr>
            </w:pPr>
            <w:r w:rsidRPr="00D4048A">
              <w:rPr>
                <w:rFonts w:ascii="Times New Roman" w:hAnsi="Times New Roman" w:cs="Times New Roman"/>
                <w:spacing w:val="-4"/>
                <w:sz w:val="14"/>
                <w:szCs w:val="14"/>
              </w:rPr>
              <w:t xml:space="preserve">Задача 1. Развитие крестьянских (фермерских) хозяйств и сельскохозяйственной кооперации </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1.1..</w:t>
            </w:r>
          </w:p>
        </w:tc>
        <w:tc>
          <w:tcPr>
            <w:tcW w:w="6378"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Количество вновь созданных крестьянских (фермер</w:t>
            </w:r>
            <w:r w:rsidR="00E373B5" w:rsidRPr="00D4048A">
              <w:rPr>
                <w:rFonts w:ascii="Times New Roman" w:hAnsi="Times New Roman" w:cs="Times New Roman"/>
                <w:sz w:val="14"/>
                <w:szCs w:val="14"/>
              </w:rPr>
              <w:t xml:space="preserve">ских) хозяйств, </w:t>
            </w:r>
            <w:r w:rsidRPr="00D4048A">
              <w:rPr>
                <w:rFonts w:ascii="Times New Roman" w:hAnsi="Times New Roman" w:cs="Times New Roman"/>
                <w:sz w:val="14"/>
                <w:szCs w:val="14"/>
              </w:rPr>
              <w:t>не менее</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110"/>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1.2.</w:t>
            </w:r>
          </w:p>
        </w:tc>
        <w:tc>
          <w:tcPr>
            <w:tcW w:w="6378"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both"/>
              <w:rPr>
                <w:rFonts w:ascii="Times New Roman" w:hAnsi="Times New Roman" w:cs="Times New Roman"/>
                <w:sz w:val="14"/>
                <w:szCs w:val="14"/>
              </w:rPr>
            </w:pPr>
            <w:r w:rsidRPr="00D4048A">
              <w:rPr>
                <w:rFonts w:ascii="Times New Roman" w:hAnsi="Times New Roman" w:cs="Times New Roman"/>
                <w:sz w:val="14"/>
                <w:szCs w:val="14"/>
              </w:rPr>
              <w:t>Приобретение сельскохозяйственной техники и оборудования</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r>
    </w:tbl>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Источником получения информации, необходим</w:t>
      </w:r>
      <w:r w:rsidR="00E373B5" w:rsidRPr="00D4048A">
        <w:rPr>
          <w:rFonts w:ascii="Times New Roman" w:hAnsi="Times New Roman" w:cs="Times New Roman"/>
          <w:sz w:val="16"/>
          <w:szCs w:val="16"/>
        </w:rPr>
        <w:t xml:space="preserve">ой для определения </w:t>
      </w:r>
      <w:r w:rsidRPr="00D4048A">
        <w:rPr>
          <w:rFonts w:ascii="Times New Roman" w:hAnsi="Times New Roman" w:cs="Times New Roman"/>
          <w:sz w:val="16"/>
          <w:szCs w:val="16"/>
        </w:rPr>
        <w:t>оценки эффективности реализации муниципальной программы, являются данные государственного статистического учета.</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 xml:space="preserve">3. Сроки реализации подпрограммы: </w:t>
      </w:r>
      <w:r w:rsidRPr="00D4048A">
        <w:rPr>
          <w:rFonts w:ascii="Times New Roman" w:hAnsi="Times New Roman" w:cs="Times New Roman"/>
          <w:sz w:val="16"/>
          <w:szCs w:val="16"/>
        </w:rPr>
        <w:t>2021-2025 годы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 xml:space="preserve">4. Объемы и источники финансирования подпрограммы в целом и по годам реализации (тыс. рублей)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Финансирование подпрограммы не предусмотрено.</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5. Ожидаемые конечные результаты реализации подпрограммы: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Увеличение производства продукции сельского хозяйства в крестьянских (фермерских) хозяйствах (в сопоставимых ценах) в 1,5 раза по отнош</w:t>
      </w:r>
      <w:r w:rsidRPr="00D4048A">
        <w:rPr>
          <w:rFonts w:ascii="Times New Roman" w:hAnsi="Times New Roman" w:cs="Times New Roman"/>
          <w:sz w:val="16"/>
          <w:szCs w:val="16"/>
        </w:rPr>
        <w:t>е</w:t>
      </w:r>
      <w:r w:rsidRPr="00D4048A">
        <w:rPr>
          <w:rFonts w:ascii="Times New Roman" w:hAnsi="Times New Roman" w:cs="Times New Roman"/>
          <w:sz w:val="16"/>
          <w:szCs w:val="16"/>
        </w:rPr>
        <w:t>нию к уровню 2017 года</w:t>
      </w:r>
    </w:p>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p w:rsidR="00845BAC" w:rsidRPr="00D4048A" w:rsidRDefault="00845BAC" w:rsidP="00845BAC">
      <w:pPr>
        <w:widowControl w:val="0"/>
        <w:autoSpaceDE w:val="0"/>
        <w:autoSpaceDN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 xml:space="preserve">Подпрограмма </w:t>
      </w:r>
    </w:p>
    <w:p w:rsidR="00845BAC" w:rsidRPr="00D4048A" w:rsidRDefault="00845BAC" w:rsidP="00845BAC">
      <w:pPr>
        <w:widowControl w:val="0"/>
        <w:autoSpaceDE w:val="0"/>
        <w:autoSpaceDN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"Развитие мелиорации земель сельскохозяйственного назначения" муниципальной программы Волотовского муниципального округа "Развитие сельского хозяйства в Волотовском муниципальном округе "</w:t>
      </w:r>
    </w:p>
    <w:p w:rsidR="00845BAC" w:rsidRPr="00D4048A" w:rsidRDefault="00845BAC" w:rsidP="00845BAC">
      <w:pPr>
        <w:widowControl w:val="0"/>
        <w:autoSpaceDE w:val="0"/>
        <w:autoSpaceDN w:val="0"/>
        <w:spacing w:after="0" w:line="240" w:lineRule="auto"/>
        <w:jc w:val="center"/>
        <w:rPr>
          <w:rFonts w:ascii="Times New Roman" w:hAnsi="Times New Roman" w:cs="Times New Roman"/>
          <w:b/>
          <w:sz w:val="16"/>
          <w:szCs w:val="16"/>
        </w:rPr>
      </w:pPr>
    </w:p>
    <w:p w:rsidR="00845BAC" w:rsidRPr="00D4048A" w:rsidRDefault="00845BAC" w:rsidP="00845BAC">
      <w:pPr>
        <w:widowControl w:val="0"/>
        <w:autoSpaceDE w:val="0"/>
        <w:autoSpaceDN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1.Исполнители подпрограммы:</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sz w:val="16"/>
          <w:szCs w:val="16"/>
        </w:rPr>
        <w:t>Комитет;</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r w:rsidRPr="00D4048A">
        <w:rPr>
          <w:rFonts w:ascii="Times New Roman" w:hAnsi="Times New Roman" w:cs="Times New Roman"/>
          <w:sz w:val="16"/>
          <w:szCs w:val="16"/>
        </w:rPr>
        <w:t>Волотовский территориальный отде</w:t>
      </w:r>
      <w:r w:rsidR="00E373B5" w:rsidRPr="00D4048A">
        <w:rPr>
          <w:rFonts w:ascii="Times New Roman" w:hAnsi="Times New Roman" w:cs="Times New Roman"/>
          <w:sz w:val="16"/>
          <w:szCs w:val="16"/>
        </w:rPr>
        <w:t>л</w:t>
      </w:r>
      <w:r w:rsidRPr="00D4048A">
        <w:rPr>
          <w:rFonts w:ascii="Times New Roman" w:hAnsi="Times New Roman" w:cs="Times New Roman"/>
          <w:sz w:val="16"/>
          <w:szCs w:val="16"/>
        </w:rPr>
        <w:t>;</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территориальный отдел;</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сельскохозяйственные товаропроизводители района (по согласованию);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организации, осуществляющие на территории района</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первичную и последующую (промышленную) переработку сельскохозяйственной проду</w:t>
      </w:r>
      <w:r w:rsidRPr="00D4048A">
        <w:rPr>
          <w:rFonts w:ascii="Times New Roman" w:hAnsi="Times New Roman" w:cs="Times New Roman"/>
          <w:sz w:val="16"/>
          <w:szCs w:val="16"/>
        </w:rPr>
        <w:t>к</w:t>
      </w:r>
      <w:r w:rsidRPr="00D4048A">
        <w:rPr>
          <w:rFonts w:ascii="Times New Roman" w:hAnsi="Times New Roman" w:cs="Times New Roman"/>
          <w:sz w:val="16"/>
          <w:szCs w:val="16"/>
        </w:rPr>
        <w:t>ции (по согласованию);</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w:t>
      </w:r>
    </w:p>
    <w:tbl>
      <w:tblPr>
        <w:tblW w:w="10632" w:type="dxa"/>
        <w:tblInd w:w="-34" w:type="dxa"/>
        <w:tblLayout w:type="fixed"/>
        <w:tblLook w:val="00A0"/>
      </w:tblPr>
      <w:tblGrid>
        <w:gridCol w:w="564"/>
        <w:gridCol w:w="6241"/>
        <w:gridCol w:w="567"/>
        <w:gridCol w:w="567"/>
        <w:gridCol w:w="567"/>
        <w:gridCol w:w="708"/>
        <w:gridCol w:w="709"/>
        <w:gridCol w:w="709"/>
      </w:tblGrid>
      <w:tr w:rsidR="00845BAC" w:rsidRPr="00D4048A" w:rsidTr="00E373B5">
        <w:trPr>
          <w:trHeight w:val="70"/>
        </w:trPr>
        <w:tc>
          <w:tcPr>
            <w:tcW w:w="564"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spacing w:after="0" w:line="240" w:lineRule="auto"/>
              <w:ind w:right="-85"/>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241" w:type="dxa"/>
            <w:vMerge w:val="restart"/>
            <w:tcBorders>
              <w:top w:val="single" w:sz="4" w:space="0" w:color="auto"/>
              <w:left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Задачи подпрограммы, наименование и единица измерения целевого показателя</w:t>
            </w:r>
          </w:p>
        </w:tc>
        <w:tc>
          <w:tcPr>
            <w:tcW w:w="567" w:type="dxa"/>
            <w:vMerge w:val="restart"/>
            <w:tcBorders>
              <w:top w:val="single" w:sz="4" w:space="0" w:color="auto"/>
              <w:left w:val="single" w:sz="4" w:space="0" w:color="auto"/>
              <w:right w:val="single" w:sz="4" w:space="0" w:color="auto"/>
            </w:tcBorders>
            <w:vAlign w:val="center"/>
          </w:tcPr>
          <w:p w:rsidR="00845BAC" w:rsidRPr="00D4048A" w:rsidRDefault="00845BAC" w:rsidP="00E373B5">
            <w:pPr>
              <w:spacing w:after="0" w:line="240" w:lineRule="auto"/>
              <w:ind w:left="-108"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Единица измерения</w:t>
            </w:r>
          </w:p>
        </w:tc>
        <w:tc>
          <w:tcPr>
            <w:tcW w:w="3260" w:type="dxa"/>
            <w:gridSpan w:val="5"/>
            <w:tcBorders>
              <w:top w:val="single" w:sz="4" w:space="0" w:color="auto"/>
              <w:left w:val="single" w:sz="4" w:space="0" w:color="auto"/>
              <w:bottom w:val="single" w:sz="4" w:space="0" w:color="auto"/>
              <w:right w:val="single" w:sz="4" w:space="0" w:color="auto"/>
            </w:tcBorders>
          </w:tcPr>
          <w:p w:rsidR="00845BAC" w:rsidRPr="00D4048A" w:rsidRDefault="00845BAC" w:rsidP="00845BA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845BAC" w:rsidRPr="00D4048A" w:rsidTr="00E373B5">
        <w:trPr>
          <w:trHeight w:val="70"/>
        </w:trPr>
        <w:tc>
          <w:tcPr>
            <w:tcW w:w="564"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6"/>
                <w:szCs w:val="16"/>
              </w:rPr>
            </w:pPr>
          </w:p>
        </w:tc>
        <w:tc>
          <w:tcPr>
            <w:tcW w:w="6241"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2022</w:t>
            </w:r>
          </w:p>
        </w:tc>
        <w:tc>
          <w:tcPr>
            <w:tcW w:w="708"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2023</w:t>
            </w:r>
          </w:p>
        </w:tc>
        <w:tc>
          <w:tcPr>
            <w:tcW w:w="709" w:type="dxa"/>
            <w:tcBorders>
              <w:top w:val="single" w:sz="4" w:space="0" w:color="auto"/>
              <w:left w:val="single" w:sz="4" w:space="0" w:color="auto"/>
              <w:bottom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2024</w:t>
            </w:r>
          </w:p>
        </w:tc>
        <w:tc>
          <w:tcPr>
            <w:tcW w:w="709"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spacing w:after="0" w:line="240" w:lineRule="auto"/>
              <w:ind w:right="-85"/>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2025</w:t>
            </w:r>
          </w:p>
        </w:tc>
      </w:tr>
    </w:tbl>
    <w:p w:rsidR="00845BAC" w:rsidRPr="00D4048A" w:rsidRDefault="00845BAC" w:rsidP="00845BAC">
      <w:pPr>
        <w:spacing w:after="0" w:line="240" w:lineRule="auto"/>
        <w:rPr>
          <w:rFonts w:ascii="Times New Roman" w:hAnsi="Times New Roman" w:cs="Times New Roman"/>
          <w:sz w:val="16"/>
          <w:szCs w:val="16"/>
        </w:rPr>
      </w:pPr>
    </w:p>
    <w:tbl>
      <w:tblPr>
        <w:tblW w:w="10632" w:type="dxa"/>
        <w:tblInd w:w="-34" w:type="dxa"/>
        <w:tblLayout w:type="fixed"/>
        <w:tblLook w:val="00A0"/>
      </w:tblPr>
      <w:tblGrid>
        <w:gridCol w:w="568"/>
        <w:gridCol w:w="6237"/>
        <w:gridCol w:w="567"/>
        <w:gridCol w:w="567"/>
        <w:gridCol w:w="567"/>
        <w:gridCol w:w="708"/>
        <w:gridCol w:w="567"/>
        <w:gridCol w:w="142"/>
        <w:gridCol w:w="709"/>
      </w:tblGrid>
      <w:tr w:rsidR="00845BAC" w:rsidRPr="00D4048A" w:rsidTr="00E373B5">
        <w:trPr>
          <w:trHeight w:val="20"/>
          <w:tblHeader/>
        </w:trPr>
        <w:tc>
          <w:tcPr>
            <w:tcW w:w="568"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23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5</w:t>
            </w:r>
          </w:p>
        </w:tc>
        <w:tc>
          <w:tcPr>
            <w:tcW w:w="708"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6</w:t>
            </w:r>
          </w:p>
        </w:tc>
        <w:tc>
          <w:tcPr>
            <w:tcW w:w="709" w:type="dxa"/>
            <w:gridSpan w:val="2"/>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85" w:hanging="107"/>
              <w:jc w:val="center"/>
              <w:rPr>
                <w:rFonts w:ascii="Times New Roman" w:hAnsi="Times New Roman" w:cs="Times New Roman"/>
                <w:spacing w:val="-10"/>
                <w:sz w:val="14"/>
                <w:szCs w:val="14"/>
              </w:rPr>
            </w:pPr>
            <w:r w:rsidRPr="00D4048A">
              <w:rPr>
                <w:rFonts w:ascii="Times New Roman" w:hAnsi="Times New Roman" w:cs="Times New Roman"/>
                <w:spacing w:val="-10"/>
                <w:sz w:val="14"/>
                <w:szCs w:val="14"/>
              </w:rPr>
              <w:t>8</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hanging="107"/>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064" w:type="dxa"/>
            <w:gridSpan w:val="8"/>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08" w:hanging="107"/>
              <w:jc w:val="both"/>
              <w:rPr>
                <w:rFonts w:ascii="Times New Roman" w:hAnsi="Times New Roman" w:cs="Times New Roman"/>
                <w:sz w:val="14"/>
                <w:szCs w:val="14"/>
              </w:rPr>
            </w:pPr>
            <w:r w:rsidRPr="00D4048A">
              <w:rPr>
                <w:rFonts w:ascii="Times New Roman" w:hAnsi="Times New Roman" w:cs="Times New Roman"/>
                <w:spacing w:val="-6"/>
                <w:sz w:val="14"/>
                <w:szCs w:val="14"/>
              </w:rPr>
              <w:t>Задача 1. Вовлечение в сельскохозяйственный оборот земель сельскохозяйственного назначения</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110" w:hanging="107"/>
              <w:jc w:val="center"/>
              <w:rPr>
                <w:rFonts w:ascii="Times New Roman" w:hAnsi="Times New Roman" w:cs="Times New Roman"/>
                <w:spacing w:val="-22"/>
                <w:sz w:val="14"/>
                <w:szCs w:val="14"/>
              </w:rPr>
            </w:pPr>
            <w:r w:rsidRPr="00D4048A">
              <w:rPr>
                <w:rFonts w:ascii="Times New Roman" w:hAnsi="Times New Roman" w:cs="Times New Roman"/>
                <w:spacing w:val="-22"/>
                <w:sz w:val="14"/>
                <w:szCs w:val="14"/>
              </w:rPr>
              <w:t>1.1.</w:t>
            </w:r>
          </w:p>
        </w:tc>
        <w:tc>
          <w:tcPr>
            <w:tcW w:w="623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57" w:hanging="107"/>
              <w:jc w:val="both"/>
              <w:rPr>
                <w:rFonts w:ascii="Times New Roman" w:hAnsi="Times New Roman" w:cs="Times New Roman"/>
                <w:sz w:val="14"/>
                <w:szCs w:val="14"/>
              </w:rPr>
            </w:pPr>
            <w:r w:rsidRPr="00D4048A">
              <w:rPr>
                <w:rFonts w:ascii="Times New Roman" w:hAnsi="Times New Roman" w:cs="Times New Roman"/>
                <w:sz w:val="14"/>
                <w:szCs w:val="14"/>
              </w:rPr>
              <w:t xml:space="preserve">Вовлечение в оборот выбывших сельскохозяйственных угодий за счет проведения </w:t>
            </w:r>
            <w:proofErr w:type="spellStart"/>
            <w:r w:rsidRPr="00D4048A">
              <w:rPr>
                <w:rFonts w:ascii="Times New Roman" w:hAnsi="Times New Roman" w:cs="Times New Roman"/>
                <w:sz w:val="14"/>
                <w:szCs w:val="14"/>
              </w:rPr>
              <w:t>культуртехнич</w:t>
            </w:r>
            <w:r w:rsidRPr="00D4048A">
              <w:rPr>
                <w:rFonts w:ascii="Times New Roman" w:hAnsi="Times New Roman" w:cs="Times New Roman"/>
                <w:sz w:val="14"/>
                <w:szCs w:val="14"/>
              </w:rPr>
              <w:t>е</w:t>
            </w:r>
            <w:r w:rsidRPr="00D4048A">
              <w:rPr>
                <w:rFonts w:ascii="Times New Roman" w:hAnsi="Times New Roman" w:cs="Times New Roman"/>
                <w:sz w:val="14"/>
                <w:szCs w:val="14"/>
              </w:rPr>
              <w:t>ских</w:t>
            </w:r>
            <w:proofErr w:type="spellEnd"/>
            <w:r w:rsidRPr="00D4048A">
              <w:rPr>
                <w:rFonts w:ascii="Times New Roman" w:hAnsi="Times New Roman" w:cs="Times New Roman"/>
                <w:sz w:val="14"/>
                <w:szCs w:val="14"/>
              </w:rPr>
              <w:t xml:space="preserve"> мероприятий</w:t>
            </w:r>
          </w:p>
        </w:tc>
        <w:tc>
          <w:tcPr>
            <w:tcW w:w="567" w:type="dxa"/>
            <w:tcBorders>
              <w:top w:val="single" w:sz="4" w:space="0" w:color="auto"/>
              <w:left w:val="single" w:sz="4" w:space="0" w:color="auto"/>
              <w:bottom w:val="single" w:sz="4" w:space="0" w:color="auto"/>
            </w:tcBorders>
          </w:tcPr>
          <w:p w:rsidR="00845BAC" w:rsidRPr="00D4048A" w:rsidRDefault="00845BAC" w:rsidP="00E373B5">
            <w:pPr>
              <w:spacing w:after="0" w:line="240" w:lineRule="auto"/>
              <w:ind w:right="-57" w:hanging="107"/>
              <w:jc w:val="center"/>
              <w:rPr>
                <w:rFonts w:ascii="Times New Roman" w:hAnsi="Times New Roman" w:cs="Times New Roman"/>
                <w:sz w:val="14"/>
                <w:szCs w:val="14"/>
              </w:rPr>
            </w:pPr>
            <w:r w:rsidRPr="00D4048A">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tcBorders>
          </w:tcPr>
          <w:p w:rsidR="00845BAC" w:rsidRPr="00D4048A" w:rsidRDefault="00845BAC" w:rsidP="00E373B5">
            <w:pPr>
              <w:spacing w:after="0" w:line="240" w:lineRule="auto"/>
              <w:ind w:right="-82" w:hanging="10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Borders>
              <w:top w:val="single" w:sz="4" w:space="0" w:color="auto"/>
              <w:left w:val="single" w:sz="4" w:space="0" w:color="auto"/>
              <w:bottom w:val="single" w:sz="4" w:space="0" w:color="auto"/>
            </w:tcBorders>
          </w:tcPr>
          <w:p w:rsidR="00845BAC" w:rsidRPr="00D4048A" w:rsidRDefault="00845BAC" w:rsidP="00E373B5">
            <w:pPr>
              <w:spacing w:after="0" w:line="240" w:lineRule="auto"/>
              <w:ind w:right="-57" w:hanging="10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8" w:type="dxa"/>
            <w:tcBorders>
              <w:top w:val="single" w:sz="4" w:space="0" w:color="auto"/>
              <w:left w:val="single" w:sz="4" w:space="0" w:color="auto"/>
              <w:bottom w:val="single" w:sz="4" w:space="0" w:color="auto"/>
            </w:tcBorders>
          </w:tcPr>
          <w:p w:rsidR="00845BAC" w:rsidRPr="00D4048A" w:rsidRDefault="00845BAC" w:rsidP="00E373B5">
            <w:pPr>
              <w:spacing w:after="0" w:line="240" w:lineRule="auto"/>
              <w:ind w:right="-57" w:hanging="10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9" w:type="dxa"/>
            <w:gridSpan w:val="2"/>
            <w:tcBorders>
              <w:top w:val="single" w:sz="4" w:space="0" w:color="auto"/>
              <w:left w:val="single" w:sz="4" w:space="0" w:color="auto"/>
              <w:bottom w:val="single" w:sz="4" w:space="0" w:color="auto"/>
            </w:tcBorders>
          </w:tcPr>
          <w:p w:rsidR="00845BAC" w:rsidRPr="00D4048A" w:rsidRDefault="00845BAC" w:rsidP="00E373B5">
            <w:pPr>
              <w:spacing w:after="0" w:line="240" w:lineRule="auto"/>
              <w:ind w:right="-57" w:hanging="10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845BAC" w:rsidRPr="00D4048A" w:rsidRDefault="00845BAC" w:rsidP="00E373B5">
            <w:pPr>
              <w:spacing w:after="0" w:line="240" w:lineRule="auto"/>
              <w:ind w:right="-57" w:hanging="10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1000</w:t>
            </w:r>
          </w:p>
        </w:tc>
      </w:tr>
      <w:tr w:rsidR="00845BAC" w:rsidRPr="00D4048A" w:rsidTr="00E373B5">
        <w:trPr>
          <w:gridAfter w:val="2"/>
          <w:wAfter w:w="851" w:type="dxa"/>
          <w:trHeight w:val="20"/>
        </w:trPr>
        <w:tc>
          <w:tcPr>
            <w:tcW w:w="9781" w:type="dxa"/>
            <w:gridSpan w:val="7"/>
          </w:tcPr>
          <w:p w:rsidR="00845BAC" w:rsidRPr="00D4048A" w:rsidRDefault="00845BAC" w:rsidP="00845BA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Источником получения информации, необходимой для определения </w:t>
            </w:r>
            <w:r w:rsidRPr="00D4048A">
              <w:rPr>
                <w:rFonts w:ascii="Times New Roman" w:hAnsi="Times New Roman" w:cs="Times New Roman"/>
                <w:spacing w:val="-10"/>
                <w:sz w:val="14"/>
                <w:szCs w:val="14"/>
              </w:rPr>
              <w:t>оценки эффективности реализации подпрограммы, являются данные государственного статистического учета.</w:t>
            </w:r>
          </w:p>
        </w:tc>
      </w:tr>
    </w:tbl>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3. Сроки реализации подпрограммы:</w:t>
      </w:r>
      <w:r w:rsidRPr="00D4048A">
        <w:rPr>
          <w:rFonts w:ascii="Times New Roman" w:hAnsi="Times New Roman" w:cs="Times New Roman"/>
          <w:sz w:val="16"/>
          <w:szCs w:val="16"/>
        </w:rPr>
        <w:t>2021-2025 годы</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 xml:space="preserve">4. Объемы и источники финансирования подпрограммы в целом и по годам реализации (тыс. рублей)          </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sz w:val="16"/>
          <w:szCs w:val="16"/>
        </w:rPr>
      </w:pPr>
      <w:r w:rsidRPr="00D4048A">
        <w:rPr>
          <w:rFonts w:ascii="Times New Roman" w:hAnsi="Times New Roman" w:cs="Times New Roman"/>
          <w:sz w:val="16"/>
          <w:szCs w:val="16"/>
        </w:rPr>
        <w:t>Финансирование подпрограммы не предусмотрено.</w:t>
      </w:r>
    </w:p>
    <w:p w:rsidR="00845BAC" w:rsidRPr="00D4048A" w:rsidRDefault="00845BAC" w:rsidP="00845BAC">
      <w:pPr>
        <w:widowControl w:val="0"/>
        <w:autoSpaceDE w:val="0"/>
        <w:autoSpaceDN w:val="0"/>
        <w:spacing w:after="0" w:line="240" w:lineRule="auto"/>
        <w:ind w:firstLine="567"/>
        <w:rPr>
          <w:rFonts w:ascii="Times New Roman" w:hAnsi="Times New Roman" w:cs="Times New Roman"/>
          <w:b/>
          <w:sz w:val="16"/>
          <w:szCs w:val="16"/>
        </w:rPr>
      </w:pPr>
      <w:r w:rsidRPr="00D4048A">
        <w:rPr>
          <w:rFonts w:ascii="Times New Roman" w:hAnsi="Times New Roman" w:cs="Times New Roman"/>
          <w:b/>
          <w:sz w:val="16"/>
          <w:szCs w:val="16"/>
        </w:rPr>
        <w:t>5. Ожидаемые конечные результаты реализации подпрограммы: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Вовлечение в сельскохозяйственный оборот не менее 4500 га сельскохозяйственных угодий за счет проведения </w:t>
      </w:r>
      <w:proofErr w:type="spellStart"/>
      <w:r w:rsidRPr="00D4048A">
        <w:rPr>
          <w:rFonts w:ascii="Times New Roman" w:hAnsi="Times New Roman" w:cs="Times New Roman"/>
          <w:sz w:val="16"/>
          <w:szCs w:val="16"/>
        </w:rPr>
        <w:t>культуртехнических</w:t>
      </w:r>
      <w:proofErr w:type="spellEnd"/>
      <w:r w:rsidRPr="00D4048A">
        <w:rPr>
          <w:rFonts w:ascii="Times New Roman" w:hAnsi="Times New Roman" w:cs="Times New Roman"/>
          <w:sz w:val="16"/>
          <w:szCs w:val="16"/>
        </w:rPr>
        <w:t xml:space="preserve"> работ</w:t>
      </w:r>
    </w:p>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p w:rsidR="00845BAC" w:rsidRPr="00D4048A" w:rsidRDefault="00845BAC" w:rsidP="00845BAC">
      <w:pPr>
        <w:widowControl w:val="0"/>
        <w:autoSpaceDE w:val="0"/>
        <w:autoSpaceDN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Подпрограмма</w:t>
      </w:r>
    </w:p>
    <w:p w:rsidR="00845BAC" w:rsidRPr="00D4048A" w:rsidRDefault="00845BAC" w:rsidP="00845BAC">
      <w:pPr>
        <w:widowControl w:val="0"/>
        <w:autoSpaceDE w:val="0"/>
        <w:autoSpaceDN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"Обеспечение общих условий функционирования отраслей сельского хозяйства" муниципальной программы Волотовского муниципального округа "Развитие сельского хозяйства в Волотовском муниципальном округе"</w:t>
      </w:r>
    </w:p>
    <w:p w:rsidR="00845BAC" w:rsidRPr="00D4048A" w:rsidRDefault="00845BAC" w:rsidP="00845BAC">
      <w:pPr>
        <w:widowControl w:val="0"/>
        <w:autoSpaceDE w:val="0"/>
        <w:autoSpaceDN w:val="0"/>
        <w:spacing w:after="0" w:line="240" w:lineRule="auto"/>
        <w:jc w:val="both"/>
        <w:rPr>
          <w:rFonts w:ascii="Times New Roman" w:hAnsi="Times New Roman" w:cs="Times New Roman"/>
          <w:b/>
          <w:sz w:val="16"/>
          <w:szCs w:val="16"/>
        </w:rPr>
      </w:pPr>
    </w:p>
    <w:p w:rsidR="00845BAC" w:rsidRPr="00D4048A" w:rsidRDefault="00845BAC" w:rsidP="00845BAC">
      <w:pPr>
        <w:widowControl w:val="0"/>
        <w:autoSpaceDE w:val="0"/>
        <w:autoSpaceDN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b/>
          <w:sz w:val="16"/>
          <w:szCs w:val="16"/>
        </w:rPr>
      </w:pPr>
      <w:r w:rsidRPr="00D4048A">
        <w:rPr>
          <w:rFonts w:ascii="Times New Roman" w:hAnsi="Times New Roman" w:cs="Times New Roman"/>
          <w:b/>
          <w:sz w:val="16"/>
          <w:szCs w:val="16"/>
        </w:rPr>
        <w:t>1.Исполнители подпрограммы:</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sz w:val="16"/>
          <w:szCs w:val="16"/>
        </w:rPr>
      </w:pPr>
      <w:r w:rsidRPr="00D4048A">
        <w:rPr>
          <w:rFonts w:ascii="Times New Roman" w:hAnsi="Times New Roman" w:cs="Times New Roman"/>
          <w:sz w:val="16"/>
          <w:szCs w:val="16"/>
        </w:rPr>
        <w:t>Комитет;</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сельскохозяйственные товаропроизводители района (по согласованию);  </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sz w:val="16"/>
          <w:szCs w:val="16"/>
        </w:rPr>
      </w:pPr>
      <w:r w:rsidRPr="00D4048A">
        <w:rPr>
          <w:rFonts w:ascii="Times New Roman" w:hAnsi="Times New Roman" w:cs="Times New Roman"/>
          <w:sz w:val="16"/>
          <w:szCs w:val="16"/>
        </w:rPr>
        <w:t>организации, осуществляющие на территории района первичную и последующую (промышленную) переработку сельскохозяйственной проду</w:t>
      </w:r>
      <w:r w:rsidRPr="00D4048A">
        <w:rPr>
          <w:rFonts w:ascii="Times New Roman" w:hAnsi="Times New Roman" w:cs="Times New Roman"/>
          <w:sz w:val="16"/>
          <w:szCs w:val="16"/>
        </w:rPr>
        <w:t>к</w:t>
      </w:r>
      <w:r w:rsidRPr="00D4048A">
        <w:rPr>
          <w:rFonts w:ascii="Times New Roman" w:hAnsi="Times New Roman" w:cs="Times New Roman"/>
          <w:sz w:val="16"/>
          <w:szCs w:val="16"/>
        </w:rPr>
        <w:t>ции (по согласованию);</w:t>
      </w:r>
    </w:p>
    <w:p w:rsidR="00845BAC" w:rsidRPr="00D4048A" w:rsidRDefault="00845BAC" w:rsidP="00845BAC">
      <w:pPr>
        <w:widowControl w:val="0"/>
        <w:autoSpaceDE w:val="0"/>
        <w:autoSpaceDN w:val="0"/>
        <w:spacing w:after="0" w:line="240" w:lineRule="auto"/>
        <w:ind w:firstLine="567"/>
        <w:jc w:val="both"/>
        <w:outlineLvl w:val="2"/>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w:t>
      </w:r>
    </w:p>
    <w:tbl>
      <w:tblPr>
        <w:tblW w:w="10773" w:type="dxa"/>
        <w:tblInd w:w="-34" w:type="dxa"/>
        <w:tblLayout w:type="fixed"/>
        <w:tblLook w:val="00A0"/>
      </w:tblPr>
      <w:tblGrid>
        <w:gridCol w:w="564"/>
        <w:gridCol w:w="6666"/>
        <w:gridCol w:w="708"/>
        <w:gridCol w:w="567"/>
        <w:gridCol w:w="567"/>
        <w:gridCol w:w="567"/>
        <w:gridCol w:w="567"/>
        <w:gridCol w:w="567"/>
      </w:tblGrid>
      <w:tr w:rsidR="00845BAC" w:rsidRPr="00D4048A" w:rsidTr="00E373B5">
        <w:trPr>
          <w:trHeight w:val="20"/>
        </w:trPr>
        <w:tc>
          <w:tcPr>
            <w:tcW w:w="564" w:type="dxa"/>
            <w:vMerge w:val="restart"/>
            <w:tcBorders>
              <w:top w:val="single" w:sz="4" w:space="0" w:color="auto"/>
              <w:left w:val="single" w:sz="4" w:space="0" w:color="auto"/>
              <w:right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w:t>
            </w:r>
          </w:p>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666" w:type="dxa"/>
            <w:vMerge w:val="restart"/>
            <w:tcBorders>
              <w:top w:val="single" w:sz="4" w:space="0" w:color="auto"/>
              <w:left w:val="single" w:sz="4" w:space="0" w:color="auto"/>
              <w:right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Задачи подпрограммы, наименование и единица измерения целевого показателя</w:t>
            </w:r>
          </w:p>
        </w:tc>
        <w:tc>
          <w:tcPr>
            <w:tcW w:w="708" w:type="dxa"/>
            <w:vMerge w:val="restart"/>
            <w:tcBorders>
              <w:top w:val="single" w:sz="4" w:space="0" w:color="auto"/>
              <w:left w:val="single" w:sz="4" w:space="0" w:color="auto"/>
              <w:right w:val="single" w:sz="4" w:space="0" w:color="auto"/>
            </w:tcBorders>
            <w:vAlign w:val="center"/>
          </w:tcPr>
          <w:p w:rsidR="00845BAC" w:rsidRPr="00D4048A" w:rsidRDefault="00845BAC" w:rsidP="00E373B5">
            <w:pPr>
              <w:widowControl w:val="0"/>
              <w:autoSpaceDE w:val="0"/>
              <w:autoSpaceDN w:val="0"/>
              <w:spacing w:after="0" w:line="240" w:lineRule="auto"/>
              <w:ind w:left="-108" w:right="-109"/>
              <w:jc w:val="center"/>
              <w:rPr>
                <w:rFonts w:ascii="Times New Roman" w:hAnsi="Times New Roman" w:cs="Times New Roman"/>
                <w:sz w:val="14"/>
                <w:szCs w:val="14"/>
              </w:rPr>
            </w:pPr>
            <w:r w:rsidRPr="00D4048A">
              <w:rPr>
                <w:rFonts w:ascii="Times New Roman" w:hAnsi="Times New Roman" w:cs="Times New Roman"/>
                <w:sz w:val="14"/>
                <w:szCs w:val="14"/>
              </w:rPr>
              <w:t>Единица измерения</w:t>
            </w:r>
          </w:p>
        </w:tc>
        <w:tc>
          <w:tcPr>
            <w:tcW w:w="2835" w:type="dxa"/>
            <w:gridSpan w:val="5"/>
            <w:tcBorders>
              <w:top w:val="single" w:sz="4" w:space="0" w:color="auto"/>
              <w:left w:val="single" w:sz="4" w:space="0" w:color="auto"/>
              <w:bottom w:val="single" w:sz="4" w:space="0" w:color="auto"/>
              <w:right w:val="single" w:sz="4" w:space="0" w:color="auto"/>
            </w:tcBorders>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845BAC" w:rsidRPr="00D4048A" w:rsidTr="00E373B5">
        <w:trPr>
          <w:trHeight w:val="20"/>
        </w:trPr>
        <w:tc>
          <w:tcPr>
            <w:tcW w:w="564" w:type="dxa"/>
            <w:vMerge/>
            <w:tcBorders>
              <w:left w:val="single" w:sz="4" w:space="0" w:color="auto"/>
              <w:bottom w:val="single" w:sz="4" w:space="0" w:color="auto"/>
              <w:right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tc>
        <w:tc>
          <w:tcPr>
            <w:tcW w:w="6666" w:type="dxa"/>
            <w:vMerge/>
            <w:tcBorders>
              <w:left w:val="single" w:sz="4" w:space="0" w:color="auto"/>
              <w:bottom w:val="single" w:sz="4" w:space="0" w:color="auto"/>
              <w:right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vAlign w:val="center"/>
          </w:tcPr>
          <w:p w:rsidR="00845BAC" w:rsidRPr="00D4048A" w:rsidRDefault="00845BAC" w:rsidP="00E373B5">
            <w:pPr>
              <w:widowControl w:val="0"/>
              <w:autoSpaceDE w:val="0"/>
              <w:autoSpaceDN w:val="0"/>
              <w:spacing w:after="0" w:line="240" w:lineRule="auto"/>
              <w:ind w:left="-108" w:right="-109"/>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2021</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2022</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2023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2024</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2025</w:t>
            </w:r>
          </w:p>
        </w:tc>
      </w:tr>
    </w:tbl>
    <w:p w:rsidR="00845BAC" w:rsidRPr="00D4048A" w:rsidRDefault="00845BAC" w:rsidP="00845BAC">
      <w:pPr>
        <w:widowControl w:val="0"/>
        <w:autoSpaceDE w:val="0"/>
        <w:autoSpaceDN w:val="0"/>
        <w:spacing w:after="0" w:line="240" w:lineRule="auto"/>
        <w:jc w:val="both"/>
        <w:rPr>
          <w:rFonts w:ascii="Times New Roman" w:hAnsi="Times New Roman" w:cs="Times New Roman"/>
          <w:sz w:val="16"/>
          <w:szCs w:val="16"/>
        </w:rPr>
      </w:pPr>
    </w:p>
    <w:tbl>
      <w:tblPr>
        <w:tblW w:w="10774" w:type="dxa"/>
        <w:tblInd w:w="-34" w:type="dxa"/>
        <w:tblLayout w:type="fixed"/>
        <w:tblLook w:val="00A0"/>
      </w:tblPr>
      <w:tblGrid>
        <w:gridCol w:w="568"/>
        <w:gridCol w:w="6662"/>
        <w:gridCol w:w="709"/>
        <w:gridCol w:w="567"/>
        <w:gridCol w:w="567"/>
        <w:gridCol w:w="567"/>
        <w:gridCol w:w="567"/>
        <w:gridCol w:w="567"/>
      </w:tblGrid>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w:t>
            </w:r>
          </w:p>
        </w:tc>
        <w:tc>
          <w:tcPr>
            <w:tcW w:w="10206" w:type="dxa"/>
            <w:gridSpan w:val="7"/>
            <w:tcBorders>
              <w:top w:val="single" w:sz="4" w:space="0" w:color="auto"/>
              <w:left w:val="single" w:sz="4" w:space="0" w:color="auto"/>
              <w:bottom w:val="single" w:sz="4" w:space="0" w:color="auto"/>
              <w:right w:val="single" w:sz="4" w:space="0" w:color="auto"/>
            </w:tcBorders>
            <w:vAlign w:val="center"/>
          </w:tcPr>
          <w:p w:rsidR="00845BAC" w:rsidRPr="00D4048A" w:rsidRDefault="00845BAC" w:rsidP="00845BAC">
            <w:pPr>
              <w:widowControl w:val="0"/>
              <w:autoSpaceDE w:val="0"/>
              <w:autoSpaceDN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1. Повышение кадрового потенциала в сельском хозяйстве</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w:t>
            </w:r>
          </w:p>
        </w:tc>
        <w:tc>
          <w:tcPr>
            <w:tcW w:w="6662" w:type="dxa"/>
            <w:tcBorders>
              <w:top w:val="single" w:sz="4" w:space="0" w:color="auto"/>
              <w:left w:val="single" w:sz="4" w:space="0" w:color="auto"/>
              <w:bottom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работников агропромышленного комплекса муниципального округа и органов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прошедших программы повышения квалификации и переподготовки</w:t>
            </w:r>
          </w:p>
        </w:tc>
        <w:tc>
          <w:tcPr>
            <w:tcW w:w="709" w:type="dxa"/>
            <w:tcBorders>
              <w:top w:val="single" w:sz="4" w:space="0" w:color="auto"/>
              <w:left w:val="single" w:sz="4" w:space="0" w:color="auto"/>
              <w:bottom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чел.</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r>
      <w:tr w:rsidR="00845BAC" w:rsidRPr="00D4048A" w:rsidTr="00E373B5">
        <w:trPr>
          <w:trHeight w:val="20"/>
        </w:trPr>
        <w:tc>
          <w:tcPr>
            <w:tcW w:w="568" w:type="dxa"/>
            <w:tcBorders>
              <w:top w:val="single" w:sz="4" w:space="0" w:color="auto"/>
              <w:left w:val="single" w:sz="4" w:space="0" w:color="auto"/>
              <w:bottom w:val="single" w:sz="4" w:space="0" w:color="auto"/>
              <w:right w:val="single" w:sz="4" w:space="0" w:color="auto"/>
            </w:tcBorders>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1.2</w:t>
            </w:r>
          </w:p>
        </w:tc>
        <w:tc>
          <w:tcPr>
            <w:tcW w:w="6662" w:type="dxa"/>
            <w:tcBorders>
              <w:top w:val="single" w:sz="4" w:space="0" w:color="auto"/>
              <w:left w:val="single" w:sz="4" w:space="0" w:color="auto"/>
              <w:bottom w:val="single" w:sz="4" w:space="0" w:color="auto"/>
            </w:tcBorders>
            <w:vAlign w:val="center"/>
          </w:tcPr>
          <w:p w:rsidR="00845BAC" w:rsidRPr="00D4048A" w:rsidRDefault="00845BAC" w:rsidP="00845BAC">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Количество оказанных консультационных услуг </w:t>
            </w:r>
            <w:proofErr w:type="spellStart"/>
            <w:r w:rsidRPr="00D4048A">
              <w:rPr>
                <w:rFonts w:ascii="Times New Roman" w:hAnsi="Times New Roman" w:cs="Times New Roman"/>
                <w:sz w:val="14"/>
                <w:szCs w:val="14"/>
              </w:rPr>
              <w:t>сельхозтоваропроизводителям</w:t>
            </w:r>
            <w:proofErr w:type="spellEnd"/>
            <w:r w:rsidRPr="00D4048A">
              <w:rPr>
                <w:rFonts w:ascii="Times New Roman" w:hAnsi="Times New Roman" w:cs="Times New Roman"/>
                <w:sz w:val="14"/>
                <w:szCs w:val="14"/>
              </w:rPr>
              <w:t xml:space="preserve"> муниципального округа</w:t>
            </w:r>
          </w:p>
        </w:tc>
        <w:tc>
          <w:tcPr>
            <w:tcW w:w="709" w:type="dxa"/>
            <w:tcBorders>
              <w:top w:val="single" w:sz="4" w:space="0" w:color="auto"/>
              <w:left w:val="single" w:sz="4" w:space="0" w:color="auto"/>
              <w:bottom w:val="single" w:sz="4" w:space="0" w:color="auto"/>
            </w:tcBorders>
            <w:vAlign w:val="center"/>
          </w:tcPr>
          <w:p w:rsidR="00845BAC" w:rsidRPr="00D4048A" w:rsidRDefault="00845BAC" w:rsidP="00E373B5">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230</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230</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240</w:t>
            </w:r>
          </w:p>
        </w:tc>
        <w:tc>
          <w:tcPr>
            <w:tcW w:w="567" w:type="dxa"/>
            <w:tcBorders>
              <w:top w:val="single" w:sz="4" w:space="0" w:color="auto"/>
              <w:left w:val="single" w:sz="4" w:space="0" w:color="auto"/>
              <w:bottom w:val="single" w:sz="4" w:space="0" w:color="auto"/>
            </w:tcBorders>
            <w:vAlign w:val="center"/>
          </w:tcPr>
          <w:p w:rsidR="00845BAC" w:rsidRPr="00D4048A" w:rsidRDefault="00845BAC" w:rsidP="00E373B5">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567" w:type="dxa"/>
            <w:tcBorders>
              <w:top w:val="single" w:sz="4" w:space="0" w:color="auto"/>
              <w:left w:val="single" w:sz="4" w:space="0" w:color="auto"/>
              <w:bottom w:val="single" w:sz="4" w:space="0" w:color="auto"/>
              <w:right w:val="single" w:sz="4" w:space="0" w:color="auto"/>
            </w:tcBorders>
            <w:vAlign w:val="center"/>
          </w:tcPr>
          <w:p w:rsidR="00845BAC" w:rsidRPr="00D4048A" w:rsidRDefault="00845BAC" w:rsidP="00E373B5">
            <w:pPr>
              <w:spacing w:after="0" w:line="240" w:lineRule="auto"/>
              <w:ind w:right="-5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250</w:t>
            </w:r>
          </w:p>
        </w:tc>
      </w:tr>
      <w:tr w:rsidR="00845BAC" w:rsidRPr="00D4048A" w:rsidTr="00E373B5">
        <w:trPr>
          <w:trHeight w:val="20"/>
        </w:trPr>
        <w:tc>
          <w:tcPr>
            <w:tcW w:w="10774" w:type="dxa"/>
            <w:gridSpan w:val="8"/>
          </w:tcPr>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Источником получения информации, необходимой для определения оценки эффективности реализации подпрограммы, являются данные гос</w:t>
            </w:r>
            <w:r w:rsidRPr="00D4048A">
              <w:rPr>
                <w:rFonts w:ascii="Times New Roman" w:hAnsi="Times New Roman" w:cs="Times New Roman"/>
                <w:sz w:val="16"/>
                <w:szCs w:val="16"/>
              </w:rPr>
              <w:t>у</w:t>
            </w:r>
            <w:r w:rsidRPr="00D4048A">
              <w:rPr>
                <w:rFonts w:ascii="Times New Roman" w:hAnsi="Times New Roman" w:cs="Times New Roman"/>
                <w:sz w:val="16"/>
                <w:szCs w:val="16"/>
              </w:rPr>
              <w:t>дарственного статистического учета.</w:t>
            </w:r>
          </w:p>
        </w:tc>
      </w:tr>
    </w:tbl>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lastRenderedPageBreak/>
        <w:t xml:space="preserve">3. Сроки реализации подпрограммы: </w:t>
      </w:r>
      <w:r w:rsidRPr="00D4048A">
        <w:rPr>
          <w:rFonts w:ascii="Times New Roman" w:hAnsi="Times New Roman" w:cs="Times New Roman"/>
          <w:sz w:val="16"/>
          <w:szCs w:val="16"/>
        </w:rPr>
        <w:t>2021-202 5 годы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 xml:space="preserve">4. Объемы и источники финансирования подпрограммы в целом и по годам реализации (тыс. рублей)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Финансирование подпрограммы не предусмотрено.</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5. Ожидаемые конечные результаты реализации подпрограммы:</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доведение уровня обеспеченности специалистами сельскохозяйственных организаций района до 95,0 %</w:t>
      </w:r>
    </w:p>
    <w:p w:rsidR="00845BAC" w:rsidRPr="00D4048A" w:rsidRDefault="00845BAC" w:rsidP="00845BAC">
      <w:pPr>
        <w:widowControl w:val="0"/>
        <w:autoSpaceDE w:val="0"/>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ежегодное повышение квалификации и (или) переподготовки работников агропромышленного комплекса и органов местного самоуправления не менее двух человек</w:t>
      </w:r>
    </w:p>
    <w:p w:rsidR="00845BAC" w:rsidRPr="00D4048A" w:rsidRDefault="00845BAC" w:rsidP="00845BAC">
      <w:pPr>
        <w:widowControl w:val="0"/>
        <w:autoSpaceDE w:val="0"/>
        <w:autoSpaceDN w:val="0"/>
        <w:spacing w:after="0" w:line="240" w:lineRule="auto"/>
        <w:ind w:firstLine="567"/>
        <w:outlineLvl w:val="1"/>
        <w:rPr>
          <w:rFonts w:ascii="Times New Roman" w:hAnsi="Times New Roman" w:cs="Times New Roman"/>
          <w:b/>
          <w:sz w:val="16"/>
          <w:szCs w:val="16"/>
        </w:rPr>
      </w:pPr>
      <w:r w:rsidRPr="00D4048A">
        <w:rPr>
          <w:rFonts w:ascii="Times New Roman" w:hAnsi="Times New Roman" w:cs="Times New Roman"/>
          <w:b/>
          <w:sz w:val="16"/>
          <w:szCs w:val="16"/>
        </w:rPr>
        <w:t>4. Перечень целевых показателей муниципальной программы</w:t>
      </w:r>
    </w:p>
    <w:tbl>
      <w:tblPr>
        <w:tblStyle w:val="afc"/>
        <w:tblW w:w="10847" w:type="dxa"/>
        <w:tblLayout w:type="fixed"/>
        <w:tblLook w:val="04A0"/>
      </w:tblPr>
      <w:tblGrid>
        <w:gridCol w:w="534"/>
        <w:gridCol w:w="5670"/>
        <w:gridCol w:w="675"/>
        <w:gridCol w:w="742"/>
        <w:gridCol w:w="533"/>
        <w:gridCol w:w="567"/>
        <w:gridCol w:w="709"/>
        <w:gridCol w:w="709"/>
        <w:gridCol w:w="708"/>
      </w:tblGrid>
      <w:tr w:rsidR="00AB3EE7" w:rsidRPr="00D4048A" w:rsidTr="00AB3EE7">
        <w:tc>
          <w:tcPr>
            <w:tcW w:w="534" w:type="dxa"/>
            <w:vMerge w:val="restart"/>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N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5670" w:type="dxa"/>
            <w:vMerge w:val="restart"/>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целевого показателя</w:t>
            </w:r>
          </w:p>
        </w:tc>
        <w:tc>
          <w:tcPr>
            <w:tcW w:w="675" w:type="dxa"/>
            <w:vMerge w:val="restart"/>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Един</w:t>
            </w:r>
            <w:r w:rsidRPr="00D4048A">
              <w:rPr>
                <w:rFonts w:ascii="Times New Roman" w:hAnsi="Times New Roman" w:cs="Times New Roman"/>
                <w:sz w:val="14"/>
                <w:szCs w:val="14"/>
              </w:rPr>
              <w:t>и</w:t>
            </w:r>
            <w:r w:rsidRPr="00D4048A">
              <w:rPr>
                <w:rFonts w:ascii="Times New Roman" w:hAnsi="Times New Roman" w:cs="Times New Roman"/>
                <w:sz w:val="14"/>
                <w:szCs w:val="14"/>
              </w:rPr>
              <w:t>ца изм</w:t>
            </w:r>
            <w:r w:rsidRPr="00D4048A">
              <w:rPr>
                <w:rFonts w:ascii="Times New Roman" w:hAnsi="Times New Roman" w:cs="Times New Roman"/>
                <w:sz w:val="14"/>
                <w:szCs w:val="14"/>
              </w:rPr>
              <w:t>е</w:t>
            </w:r>
            <w:r w:rsidRPr="00D4048A">
              <w:rPr>
                <w:rFonts w:ascii="Times New Roman" w:hAnsi="Times New Roman" w:cs="Times New Roman"/>
                <w:sz w:val="14"/>
                <w:szCs w:val="14"/>
              </w:rPr>
              <w:t>рения</w:t>
            </w:r>
          </w:p>
        </w:tc>
        <w:tc>
          <w:tcPr>
            <w:tcW w:w="742" w:type="dxa"/>
            <w:vMerge w:val="restart"/>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Базовое значение целевого показателя (2018 год)</w:t>
            </w:r>
          </w:p>
        </w:tc>
        <w:tc>
          <w:tcPr>
            <w:tcW w:w="3226" w:type="dxa"/>
            <w:gridSpan w:val="5"/>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AB3EE7" w:rsidRPr="00D4048A" w:rsidTr="00AB3EE7">
        <w:tc>
          <w:tcPr>
            <w:tcW w:w="534" w:type="dxa"/>
            <w:vMerge/>
            <w:vAlign w:val="center"/>
          </w:tcPr>
          <w:p w:rsidR="00AB3EE7" w:rsidRPr="00D4048A" w:rsidRDefault="00AB3EE7" w:rsidP="00845BAC">
            <w:pPr>
              <w:widowControl w:val="0"/>
              <w:autoSpaceDE w:val="0"/>
              <w:autoSpaceDN w:val="0"/>
              <w:spacing w:after="0" w:line="240" w:lineRule="auto"/>
              <w:outlineLvl w:val="1"/>
              <w:rPr>
                <w:rFonts w:ascii="Times New Roman" w:hAnsi="Times New Roman" w:cs="Times New Roman"/>
                <w:b/>
                <w:sz w:val="16"/>
                <w:szCs w:val="16"/>
              </w:rPr>
            </w:pPr>
          </w:p>
        </w:tc>
        <w:tc>
          <w:tcPr>
            <w:tcW w:w="5670" w:type="dxa"/>
            <w:vMerge/>
            <w:vAlign w:val="center"/>
          </w:tcPr>
          <w:p w:rsidR="00AB3EE7" w:rsidRPr="00D4048A" w:rsidRDefault="00AB3EE7" w:rsidP="00845BAC">
            <w:pPr>
              <w:widowControl w:val="0"/>
              <w:autoSpaceDE w:val="0"/>
              <w:autoSpaceDN w:val="0"/>
              <w:spacing w:after="0" w:line="240" w:lineRule="auto"/>
              <w:outlineLvl w:val="1"/>
              <w:rPr>
                <w:rFonts w:ascii="Times New Roman" w:hAnsi="Times New Roman" w:cs="Times New Roman"/>
                <w:b/>
                <w:sz w:val="16"/>
                <w:szCs w:val="16"/>
              </w:rPr>
            </w:pPr>
          </w:p>
        </w:tc>
        <w:tc>
          <w:tcPr>
            <w:tcW w:w="675" w:type="dxa"/>
            <w:vMerge/>
            <w:vAlign w:val="center"/>
          </w:tcPr>
          <w:p w:rsidR="00AB3EE7" w:rsidRPr="00D4048A" w:rsidRDefault="00AB3EE7" w:rsidP="00845BAC">
            <w:pPr>
              <w:widowControl w:val="0"/>
              <w:autoSpaceDE w:val="0"/>
              <w:autoSpaceDN w:val="0"/>
              <w:spacing w:after="0" w:line="240" w:lineRule="auto"/>
              <w:outlineLvl w:val="1"/>
              <w:rPr>
                <w:rFonts w:ascii="Times New Roman" w:hAnsi="Times New Roman" w:cs="Times New Roman"/>
                <w:b/>
                <w:sz w:val="16"/>
                <w:szCs w:val="16"/>
              </w:rPr>
            </w:pPr>
          </w:p>
        </w:tc>
        <w:tc>
          <w:tcPr>
            <w:tcW w:w="742" w:type="dxa"/>
            <w:vMerge/>
            <w:vAlign w:val="center"/>
          </w:tcPr>
          <w:p w:rsidR="00AB3EE7" w:rsidRPr="00D4048A" w:rsidRDefault="00AB3EE7" w:rsidP="00AB3EE7">
            <w:pPr>
              <w:widowControl w:val="0"/>
              <w:autoSpaceDE w:val="0"/>
              <w:autoSpaceDN w:val="0"/>
              <w:spacing w:after="0" w:line="240" w:lineRule="auto"/>
              <w:ind w:left="-75" w:right="-108"/>
              <w:outlineLvl w:val="1"/>
              <w:rPr>
                <w:rFonts w:ascii="Times New Roman" w:hAnsi="Times New Roman" w:cs="Times New Roman"/>
                <w:b/>
                <w:sz w:val="16"/>
                <w:szCs w:val="16"/>
              </w:rPr>
            </w:pPr>
          </w:p>
        </w:tc>
        <w:tc>
          <w:tcPr>
            <w:tcW w:w="533" w:type="dxa"/>
            <w:vAlign w:val="center"/>
          </w:tcPr>
          <w:p w:rsidR="00AB3EE7" w:rsidRPr="00D4048A" w:rsidRDefault="00AB3EE7" w:rsidP="00845BAC">
            <w:pPr>
              <w:widowControl w:val="0"/>
              <w:autoSpaceDE w:val="0"/>
              <w:autoSpaceDN w:val="0"/>
              <w:spacing w:after="0" w:line="240" w:lineRule="auto"/>
              <w:outlineLvl w:val="1"/>
              <w:rPr>
                <w:rFonts w:ascii="Times New Roman" w:hAnsi="Times New Roman" w:cs="Times New Roman"/>
                <w:b/>
                <w:sz w:val="16"/>
                <w:szCs w:val="16"/>
              </w:rPr>
            </w:pPr>
            <w:r w:rsidRPr="00D4048A">
              <w:rPr>
                <w:rFonts w:ascii="Times New Roman" w:hAnsi="Times New Roman" w:cs="Times New Roman"/>
                <w:sz w:val="14"/>
                <w:szCs w:val="14"/>
              </w:rPr>
              <w:t>2021 год</w:t>
            </w:r>
          </w:p>
        </w:tc>
        <w:tc>
          <w:tcPr>
            <w:tcW w:w="567"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 год</w:t>
            </w:r>
          </w:p>
        </w:tc>
        <w:tc>
          <w:tcPr>
            <w:tcW w:w="709"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 год</w:t>
            </w:r>
          </w:p>
        </w:tc>
        <w:tc>
          <w:tcPr>
            <w:tcW w:w="709"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 год</w:t>
            </w:r>
          </w:p>
        </w:tc>
        <w:tc>
          <w:tcPr>
            <w:tcW w:w="708"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 год</w:t>
            </w:r>
          </w:p>
        </w:tc>
      </w:tr>
      <w:tr w:rsidR="00AB3EE7" w:rsidRPr="00D4048A" w:rsidTr="00AB3EE7">
        <w:tc>
          <w:tcPr>
            <w:tcW w:w="534" w:type="dxa"/>
            <w:vAlign w:val="center"/>
          </w:tcPr>
          <w:p w:rsidR="00AB3EE7" w:rsidRPr="00D4048A" w:rsidRDefault="00AB3EE7" w:rsidP="00AB3EE7">
            <w:pPr>
              <w:widowControl w:val="0"/>
              <w:autoSpaceDE w:val="0"/>
              <w:autoSpaceDN w:val="0"/>
              <w:spacing w:after="0" w:line="240" w:lineRule="auto"/>
              <w:jc w:val="center"/>
              <w:outlineLvl w:val="1"/>
              <w:rPr>
                <w:rFonts w:ascii="Times New Roman" w:hAnsi="Times New Roman" w:cs="Times New Roman"/>
                <w:sz w:val="16"/>
                <w:szCs w:val="16"/>
              </w:rPr>
            </w:pPr>
            <w:r w:rsidRPr="00D4048A">
              <w:rPr>
                <w:rFonts w:ascii="Times New Roman" w:hAnsi="Times New Roman" w:cs="Times New Roman"/>
                <w:sz w:val="16"/>
                <w:szCs w:val="16"/>
              </w:rPr>
              <w:t>1</w:t>
            </w:r>
          </w:p>
        </w:tc>
        <w:tc>
          <w:tcPr>
            <w:tcW w:w="5670" w:type="dxa"/>
            <w:vAlign w:val="center"/>
          </w:tcPr>
          <w:p w:rsidR="00AB3EE7" w:rsidRPr="00D4048A" w:rsidRDefault="00AB3EE7" w:rsidP="00AB3EE7">
            <w:pPr>
              <w:widowControl w:val="0"/>
              <w:autoSpaceDE w:val="0"/>
              <w:autoSpaceDN w:val="0"/>
              <w:spacing w:after="0" w:line="240" w:lineRule="auto"/>
              <w:jc w:val="center"/>
              <w:outlineLvl w:val="1"/>
              <w:rPr>
                <w:rFonts w:ascii="Times New Roman" w:hAnsi="Times New Roman" w:cs="Times New Roman"/>
                <w:sz w:val="16"/>
                <w:szCs w:val="16"/>
              </w:rPr>
            </w:pPr>
            <w:r w:rsidRPr="00D4048A">
              <w:rPr>
                <w:rFonts w:ascii="Times New Roman" w:hAnsi="Times New Roman" w:cs="Times New Roman"/>
                <w:sz w:val="16"/>
                <w:szCs w:val="16"/>
              </w:rPr>
              <w:t>2</w:t>
            </w:r>
          </w:p>
        </w:tc>
        <w:tc>
          <w:tcPr>
            <w:tcW w:w="675" w:type="dxa"/>
            <w:vAlign w:val="center"/>
          </w:tcPr>
          <w:p w:rsidR="00AB3EE7" w:rsidRPr="00D4048A" w:rsidRDefault="00AB3EE7" w:rsidP="00AB3EE7">
            <w:pPr>
              <w:widowControl w:val="0"/>
              <w:autoSpaceDE w:val="0"/>
              <w:autoSpaceDN w:val="0"/>
              <w:spacing w:after="0" w:line="240" w:lineRule="auto"/>
              <w:jc w:val="center"/>
              <w:outlineLvl w:val="1"/>
              <w:rPr>
                <w:rFonts w:ascii="Times New Roman" w:hAnsi="Times New Roman" w:cs="Times New Roman"/>
                <w:sz w:val="16"/>
                <w:szCs w:val="16"/>
              </w:rPr>
            </w:pPr>
            <w:r w:rsidRPr="00D4048A">
              <w:rPr>
                <w:rFonts w:ascii="Times New Roman" w:hAnsi="Times New Roman" w:cs="Times New Roman"/>
                <w:sz w:val="16"/>
                <w:szCs w:val="16"/>
              </w:rPr>
              <w:t>3</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outlineLvl w:val="1"/>
              <w:rPr>
                <w:rFonts w:ascii="Times New Roman" w:hAnsi="Times New Roman" w:cs="Times New Roman"/>
                <w:sz w:val="16"/>
                <w:szCs w:val="16"/>
              </w:rPr>
            </w:pPr>
            <w:r w:rsidRPr="00D4048A">
              <w:rPr>
                <w:rFonts w:ascii="Times New Roman" w:hAnsi="Times New Roman" w:cs="Times New Roman"/>
                <w:sz w:val="16"/>
                <w:szCs w:val="16"/>
              </w:rPr>
              <w:t>4</w:t>
            </w:r>
          </w:p>
        </w:tc>
        <w:tc>
          <w:tcPr>
            <w:tcW w:w="533" w:type="dxa"/>
            <w:vAlign w:val="center"/>
          </w:tcPr>
          <w:p w:rsidR="00AB3EE7" w:rsidRPr="00D4048A" w:rsidRDefault="00AB3EE7" w:rsidP="00AB3EE7">
            <w:pPr>
              <w:widowControl w:val="0"/>
              <w:autoSpaceDE w:val="0"/>
              <w:autoSpaceDN w:val="0"/>
              <w:spacing w:after="0" w:line="240" w:lineRule="auto"/>
              <w:jc w:val="center"/>
              <w:outlineLvl w:val="1"/>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vAlign w:val="center"/>
          </w:tcPr>
          <w:p w:rsidR="00AB3EE7" w:rsidRPr="00D4048A" w:rsidRDefault="00AB3EE7" w:rsidP="00AB3EE7">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709" w:type="dxa"/>
            <w:vAlign w:val="center"/>
          </w:tcPr>
          <w:p w:rsidR="00AB3EE7" w:rsidRPr="00D4048A" w:rsidRDefault="00AB3EE7" w:rsidP="00AB3EE7">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709" w:type="dxa"/>
            <w:vAlign w:val="center"/>
          </w:tcPr>
          <w:p w:rsidR="00AB3EE7" w:rsidRPr="00D4048A" w:rsidRDefault="00AB3EE7" w:rsidP="00AB3EE7">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708" w:type="dxa"/>
            <w:vAlign w:val="center"/>
          </w:tcPr>
          <w:p w:rsidR="00AB3EE7" w:rsidRPr="00D4048A" w:rsidRDefault="00AB3EE7" w:rsidP="00AB3EE7">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outlineLvl w:val="2"/>
              <w:rPr>
                <w:rFonts w:ascii="Times New Roman" w:hAnsi="Times New Roman" w:cs="Times New Roman"/>
                <w:sz w:val="14"/>
                <w:szCs w:val="14"/>
              </w:rPr>
            </w:pPr>
            <w:r w:rsidRPr="00D4048A">
              <w:rPr>
                <w:rFonts w:ascii="Times New Roman" w:hAnsi="Times New Roman" w:cs="Times New Roman"/>
                <w:sz w:val="14"/>
                <w:szCs w:val="14"/>
              </w:rPr>
              <w:t>1.</w:t>
            </w:r>
          </w:p>
        </w:tc>
        <w:tc>
          <w:tcPr>
            <w:tcW w:w="10313" w:type="dxa"/>
            <w:gridSpan w:val="8"/>
            <w:vAlign w:val="center"/>
          </w:tcPr>
          <w:p w:rsidR="00AB3EE7" w:rsidRPr="00D4048A" w:rsidRDefault="00AB3EE7" w:rsidP="00AB3EE7">
            <w:pPr>
              <w:widowControl w:val="0"/>
              <w:autoSpaceDE w:val="0"/>
              <w:autoSpaceDN w:val="0"/>
              <w:spacing w:after="0" w:line="240" w:lineRule="auto"/>
              <w:ind w:left="-75" w:right="-108"/>
              <w:jc w:val="both"/>
              <w:rPr>
                <w:rFonts w:ascii="Times New Roman" w:hAnsi="Times New Roman" w:cs="Times New Roman"/>
                <w:sz w:val="14"/>
                <w:szCs w:val="14"/>
              </w:rPr>
            </w:pPr>
            <w:r w:rsidRPr="00D4048A">
              <w:rPr>
                <w:rFonts w:ascii="Times New Roman" w:hAnsi="Times New Roman" w:cs="Times New Roman"/>
                <w:sz w:val="14"/>
                <w:szCs w:val="14"/>
              </w:rPr>
              <w:t>Муниципальная программа Волотовского муниципального округа "Развитие сельского хозяйства в Волотовском муниципальном округе "</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Индекс производства продукции сельского хозяйства в хозяйствах всех категорий (в сопоставимых ценах) по отношению к уровню 2017 года</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742" w:type="dxa"/>
            <w:vAlign w:val="center"/>
          </w:tcPr>
          <w:p w:rsidR="00AB3EE7" w:rsidRPr="00D4048A" w:rsidRDefault="00AB3EE7" w:rsidP="00AB3EE7">
            <w:pPr>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102,9</w:t>
            </w:r>
          </w:p>
        </w:tc>
        <w:tc>
          <w:tcPr>
            <w:tcW w:w="533"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104,0</w:t>
            </w:r>
          </w:p>
        </w:tc>
        <w:tc>
          <w:tcPr>
            <w:tcW w:w="567"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105,9</w:t>
            </w:r>
          </w:p>
        </w:tc>
        <w:tc>
          <w:tcPr>
            <w:tcW w:w="709"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106,0</w:t>
            </w:r>
          </w:p>
        </w:tc>
        <w:tc>
          <w:tcPr>
            <w:tcW w:w="709"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108,0</w:t>
            </w:r>
          </w:p>
        </w:tc>
        <w:tc>
          <w:tcPr>
            <w:tcW w:w="708"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108,0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Рентабельность сельскохозяйственных организаций по всей деятельности (с учетом су</w:t>
            </w:r>
            <w:r w:rsidRPr="00D4048A">
              <w:rPr>
                <w:rFonts w:ascii="Times New Roman" w:hAnsi="Times New Roman" w:cs="Times New Roman"/>
                <w:sz w:val="14"/>
                <w:szCs w:val="14"/>
              </w:rPr>
              <w:t>б</w:t>
            </w:r>
            <w:r w:rsidRPr="00D4048A">
              <w:rPr>
                <w:rFonts w:ascii="Times New Roman" w:hAnsi="Times New Roman" w:cs="Times New Roman"/>
                <w:sz w:val="14"/>
                <w:szCs w:val="14"/>
              </w:rPr>
              <w:t>сидий)</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742" w:type="dxa"/>
            <w:vAlign w:val="center"/>
          </w:tcPr>
          <w:p w:rsidR="00AB3EE7" w:rsidRPr="00D4048A" w:rsidRDefault="00AB3EE7" w:rsidP="00AB3EE7">
            <w:pPr>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33"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1,5</w:t>
            </w:r>
          </w:p>
        </w:tc>
        <w:tc>
          <w:tcPr>
            <w:tcW w:w="567"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2,0</w:t>
            </w:r>
          </w:p>
        </w:tc>
        <w:tc>
          <w:tcPr>
            <w:tcW w:w="709"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709"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708"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3,0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Среднемесячная номинальная заработная плата работников сельского хозяйства (по сел</w:t>
            </w:r>
            <w:r w:rsidRPr="00D4048A">
              <w:rPr>
                <w:rFonts w:ascii="Times New Roman" w:hAnsi="Times New Roman" w:cs="Times New Roman"/>
                <w:sz w:val="14"/>
                <w:szCs w:val="14"/>
              </w:rPr>
              <w:t>ь</w:t>
            </w:r>
            <w:r w:rsidRPr="00D4048A">
              <w:rPr>
                <w:rFonts w:ascii="Times New Roman" w:hAnsi="Times New Roman" w:cs="Times New Roman"/>
                <w:sz w:val="14"/>
                <w:szCs w:val="14"/>
              </w:rPr>
              <w:t>скохозяйственным организациям, не относящимся к субъектам малого предпринимател</w:t>
            </w:r>
            <w:r w:rsidRPr="00D4048A">
              <w:rPr>
                <w:rFonts w:ascii="Times New Roman" w:hAnsi="Times New Roman" w:cs="Times New Roman"/>
                <w:sz w:val="14"/>
                <w:szCs w:val="14"/>
              </w:rPr>
              <w:t>ь</w:t>
            </w:r>
            <w:r w:rsidRPr="00D4048A">
              <w:rPr>
                <w:rFonts w:ascii="Times New Roman" w:hAnsi="Times New Roman" w:cs="Times New Roman"/>
                <w:sz w:val="14"/>
                <w:szCs w:val="14"/>
              </w:rPr>
              <w:t>ства)</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тыс. руб.</w:t>
            </w:r>
          </w:p>
        </w:tc>
        <w:tc>
          <w:tcPr>
            <w:tcW w:w="742" w:type="dxa"/>
            <w:vAlign w:val="center"/>
          </w:tcPr>
          <w:p w:rsidR="00AB3EE7" w:rsidRPr="00D4048A" w:rsidRDefault="00AB3EE7" w:rsidP="00AB3EE7">
            <w:pPr>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23,7</w:t>
            </w:r>
          </w:p>
        </w:tc>
        <w:tc>
          <w:tcPr>
            <w:tcW w:w="533"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24,0</w:t>
            </w:r>
          </w:p>
        </w:tc>
        <w:tc>
          <w:tcPr>
            <w:tcW w:w="567"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24,6</w:t>
            </w:r>
          </w:p>
        </w:tc>
        <w:tc>
          <w:tcPr>
            <w:tcW w:w="709"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709"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708" w:type="dxa"/>
            <w:vAlign w:val="center"/>
          </w:tcPr>
          <w:p w:rsidR="00AB3EE7" w:rsidRPr="00D4048A" w:rsidRDefault="00AB3EE7" w:rsidP="00837874">
            <w:pPr>
              <w:spacing w:after="0" w:line="240" w:lineRule="auto"/>
              <w:ind w:right="-113"/>
              <w:jc w:val="center"/>
              <w:rPr>
                <w:rFonts w:ascii="Times New Roman" w:hAnsi="Times New Roman" w:cs="Times New Roman"/>
                <w:sz w:val="14"/>
                <w:szCs w:val="14"/>
              </w:rPr>
            </w:pPr>
            <w:r w:rsidRPr="00D4048A">
              <w:rPr>
                <w:rFonts w:ascii="Times New Roman" w:hAnsi="Times New Roman" w:cs="Times New Roman"/>
                <w:sz w:val="14"/>
                <w:szCs w:val="14"/>
              </w:rPr>
              <w:t>25,0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outlineLvl w:val="2"/>
              <w:rPr>
                <w:rFonts w:ascii="Times New Roman" w:hAnsi="Times New Roman" w:cs="Times New Roman"/>
                <w:sz w:val="14"/>
                <w:szCs w:val="14"/>
                <w:u w:val="single"/>
              </w:rPr>
            </w:pPr>
            <w:r w:rsidRPr="00D4048A">
              <w:rPr>
                <w:rFonts w:ascii="Times New Roman" w:hAnsi="Times New Roman" w:cs="Times New Roman"/>
                <w:sz w:val="14"/>
                <w:szCs w:val="14"/>
              </w:rPr>
              <w:t>2</w:t>
            </w:r>
            <w:r w:rsidRPr="00D4048A">
              <w:rPr>
                <w:rFonts w:ascii="Times New Roman" w:hAnsi="Times New Roman" w:cs="Times New Roman"/>
                <w:sz w:val="14"/>
                <w:szCs w:val="14"/>
                <w:u w:val="single"/>
              </w:rPr>
              <w:t>.</w:t>
            </w:r>
          </w:p>
        </w:tc>
        <w:tc>
          <w:tcPr>
            <w:tcW w:w="10313" w:type="dxa"/>
            <w:gridSpan w:val="8"/>
            <w:vAlign w:val="center"/>
          </w:tcPr>
          <w:p w:rsidR="00AB3EE7" w:rsidRPr="00D4048A" w:rsidRDefault="00AB3EE7" w:rsidP="00AB3EE7">
            <w:pPr>
              <w:widowControl w:val="0"/>
              <w:autoSpaceDE w:val="0"/>
              <w:autoSpaceDN w:val="0"/>
              <w:spacing w:after="0" w:line="240" w:lineRule="auto"/>
              <w:ind w:left="-75" w:right="-108"/>
              <w:jc w:val="both"/>
              <w:rPr>
                <w:rFonts w:ascii="Times New Roman" w:hAnsi="Times New Roman" w:cs="Times New Roman"/>
                <w:sz w:val="14"/>
                <w:szCs w:val="14"/>
              </w:rPr>
            </w:pPr>
            <w:r w:rsidRPr="00D4048A">
              <w:rPr>
                <w:rFonts w:ascii="Times New Roman" w:hAnsi="Times New Roman" w:cs="Times New Roman"/>
                <w:sz w:val="14"/>
                <w:szCs w:val="14"/>
              </w:rPr>
              <w:t>Подпрограмма "Развитие производства и переработки сельскохозяйственной продукции" муниципальной программы Волотовского муниципального округа "Развитие сельского хозяйства в Волотовском муниципальном округе"</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Производство скота и птицы на убой в хозяйствах всех категорий (в живом весе) (тонн)</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тонн</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8234</w:t>
            </w:r>
          </w:p>
        </w:tc>
        <w:tc>
          <w:tcPr>
            <w:tcW w:w="533"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15100</w:t>
            </w:r>
          </w:p>
        </w:tc>
        <w:tc>
          <w:tcPr>
            <w:tcW w:w="567"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15100</w:t>
            </w:r>
          </w:p>
        </w:tc>
        <w:tc>
          <w:tcPr>
            <w:tcW w:w="709"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709"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15200</w:t>
            </w:r>
          </w:p>
        </w:tc>
        <w:tc>
          <w:tcPr>
            <w:tcW w:w="708" w:type="dxa"/>
            <w:vAlign w:val="center"/>
          </w:tcPr>
          <w:p w:rsidR="00AB3EE7" w:rsidRPr="00D4048A" w:rsidRDefault="00AB3EE7" w:rsidP="00837874">
            <w:pPr>
              <w:spacing w:after="0" w:line="240" w:lineRule="auto"/>
              <w:ind w:right="-85"/>
              <w:jc w:val="center"/>
              <w:rPr>
                <w:rFonts w:ascii="Times New Roman" w:hAnsi="Times New Roman" w:cs="Times New Roman"/>
                <w:spacing w:val="-26"/>
                <w:sz w:val="14"/>
                <w:szCs w:val="14"/>
              </w:rPr>
            </w:pPr>
            <w:r w:rsidRPr="00D4048A">
              <w:rPr>
                <w:rFonts w:ascii="Times New Roman" w:hAnsi="Times New Roman" w:cs="Times New Roman"/>
                <w:spacing w:val="-26"/>
                <w:sz w:val="14"/>
                <w:szCs w:val="14"/>
              </w:rPr>
              <w:t>15200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2.2</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Производство молока в сельскохозяйственных организациях, крестьянских (фермерских) хозяйствах, не менее</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тонн</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282</w:t>
            </w:r>
          </w:p>
        </w:tc>
        <w:tc>
          <w:tcPr>
            <w:tcW w:w="533"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210</w:t>
            </w:r>
          </w:p>
        </w:tc>
        <w:tc>
          <w:tcPr>
            <w:tcW w:w="567"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210</w:t>
            </w:r>
          </w:p>
        </w:tc>
        <w:tc>
          <w:tcPr>
            <w:tcW w:w="709"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c>
          <w:tcPr>
            <w:tcW w:w="709"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c>
          <w:tcPr>
            <w:tcW w:w="708" w:type="dxa"/>
            <w:vAlign w:val="center"/>
          </w:tcPr>
          <w:p w:rsidR="00AB3EE7" w:rsidRPr="00D4048A" w:rsidRDefault="00AB3EE7" w:rsidP="00837874">
            <w:pPr>
              <w:spacing w:after="0" w:line="240" w:lineRule="auto"/>
              <w:ind w:right="-85"/>
              <w:jc w:val="center"/>
              <w:rPr>
                <w:rFonts w:ascii="Times New Roman" w:hAnsi="Times New Roman" w:cs="Times New Roman"/>
                <w:spacing w:val="-18"/>
                <w:sz w:val="14"/>
                <w:szCs w:val="14"/>
              </w:rPr>
            </w:pPr>
            <w:r w:rsidRPr="00D4048A">
              <w:rPr>
                <w:rFonts w:ascii="Times New Roman" w:hAnsi="Times New Roman" w:cs="Times New Roman"/>
                <w:spacing w:val="-18"/>
                <w:sz w:val="14"/>
                <w:szCs w:val="14"/>
              </w:rPr>
              <w:t>220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2.3.</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Валовой сбор зерновых культур в сельскохозяйственных организациях, крестьянских (фермерских) хозяйствах, не менее</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тонн</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4637</w:t>
            </w:r>
          </w:p>
        </w:tc>
        <w:tc>
          <w:tcPr>
            <w:tcW w:w="533"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10000</w:t>
            </w:r>
          </w:p>
        </w:tc>
        <w:tc>
          <w:tcPr>
            <w:tcW w:w="567"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12000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13000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15000</w:t>
            </w:r>
          </w:p>
        </w:tc>
        <w:tc>
          <w:tcPr>
            <w:tcW w:w="708"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15000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2.4.</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Валовой сбор картофеля в сельскохозяйственных организациях, крестьянских (ферме</w:t>
            </w:r>
            <w:r w:rsidRPr="00D4048A">
              <w:rPr>
                <w:rFonts w:ascii="Times New Roman" w:hAnsi="Times New Roman" w:cs="Times New Roman"/>
                <w:sz w:val="14"/>
                <w:szCs w:val="14"/>
              </w:rPr>
              <w:t>р</w:t>
            </w:r>
            <w:r w:rsidRPr="00D4048A">
              <w:rPr>
                <w:rFonts w:ascii="Times New Roman" w:hAnsi="Times New Roman" w:cs="Times New Roman"/>
                <w:sz w:val="14"/>
                <w:szCs w:val="14"/>
              </w:rPr>
              <w:t>ских) хозяйствах, не менее</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тонн</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1117</w:t>
            </w:r>
          </w:p>
        </w:tc>
        <w:tc>
          <w:tcPr>
            <w:tcW w:w="533" w:type="dxa"/>
            <w:vAlign w:val="center"/>
          </w:tcPr>
          <w:p w:rsidR="00AB3EE7" w:rsidRPr="00D4048A" w:rsidRDefault="00AB3EE7" w:rsidP="00837874">
            <w:pPr>
              <w:spacing w:after="0" w:line="240" w:lineRule="auto"/>
              <w:ind w:right="-82"/>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1600</w:t>
            </w:r>
          </w:p>
        </w:tc>
        <w:tc>
          <w:tcPr>
            <w:tcW w:w="567" w:type="dxa"/>
            <w:vAlign w:val="center"/>
          </w:tcPr>
          <w:p w:rsidR="00AB3EE7" w:rsidRPr="00D4048A" w:rsidRDefault="00AB3EE7" w:rsidP="00837874">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1600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1700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2000</w:t>
            </w:r>
          </w:p>
        </w:tc>
        <w:tc>
          <w:tcPr>
            <w:tcW w:w="708" w:type="dxa"/>
            <w:vAlign w:val="center"/>
          </w:tcPr>
          <w:p w:rsidR="00AB3EE7" w:rsidRPr="00D4048A" w:rsidRDefault="00AB3EE7" w:rsidP="00837874">
            <w:pPr>
              <w:spacing w:after="0" w:line="240" w:lineRule="auto"/>
              <w:ind w:right="-57"/>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2000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площади, засеваемой элитными семенами, в общей площади посевов, занятой сем</w:t>
            </w:r>
            <w:r w:rsidRPr="00D4048A">
              <w:rPr>
                <w:rFonts w:ascii="Times New Roman" w:hAnsi="Times New Roman" w:cs="Times New Roman"/>
                <w:sz w:val="14"/>
                <w:szCs w:val="14"/>
              </w:rPr>
              <w:t>е</w:t>
            </w:r>
            <w:r w:rsidRPr="00D4048A">
              <w:rPr>
                <w:rFonts w:ascii="Times New Roman" w:hAnsi="Times New Roman" w:cs="Times New Roman"/>
                <w:sz w:val="14"/>
                <w:szCs w:val="14"/>
              </w:rPr>
              <w:t>нами сортов растений</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33" w:type="dxa"/>
            <w:vAlign w:val="center"/>
          </w:tcPr>
          <w:p w:rsidR="00AB3EE7" w:rsidRPr="00D4048A" w:rsidRDefault="00AB3EE7" w:rsidP="00837874">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67" w:type="dxa"/>
            <w:vAlign w:val="center"/>
          </w:tcPr>
          <w:p w:rsidR="00AB3EE7" w:rsidRPr="00D4048A" w:rsidRDefault="00AB3EE7" w:rsidP="00837874">
            <w:pPr>
              <w:spacing w:after="0" w:line="240" w:lineRule="auto"/>
              <w:ind w:right="-108"/>
              <w:jc w:val="center"/>
              <w:rPr>
                <w:rFonts w:ascii="Times New Roman" w:hAnsi="Times New Roman" w:cs="Times New Roman"/>
                <w:sz w:val="14"/>
                <w:szCs w:val="14"/>
              </w:rPr>
            </w:pPr>
            <w:r w:rsidRPr="00D4048A">
              <w:rPr>
                <w:rFonts w:ascii="Times New Roman" w:hAnsi="Times New Roman" w:cs="Times New Roman"/>
                <w:sz w:val="14"/>
                <w:szCs w:val="14"/>
              </w:rPr>
              <w:t>85</w:t>
            </w:r>
          </w:p>
        </w:tc>
        <w:tc>
          <w:tcPr>
            <w:tcW w:w="709" w:type="dxa"/>
            <w:vAlign w:val="center"/>
          </w:tcPr>
          <w:p w:rsidR="00AB3EE7" w:rsidRPr="00D4048A" w:rsidRDefault="00AB3EE7" w:rsidP="00837874">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c>
          <w:tcPr>
            <w:tcW w:w="709" w:type="dxa"/>
            <w:vAlign w:val="center"/>
          </w:tcPr>
          <w:p w:rsidR="00AB3EE7" w:rsidRPr="00D4048A" w:rsidRDefault="00AB3EE7" w:rsidP="00837874">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c>
          <w:tcPr>
            <w:tcW w:w="708" w:type="dxa"/>
            <w:vAlign w:val="center"/>
          </w:tcPr>
          <w:p w:rsidR="00AB3EE7" w:rsidRPr="00D4048A" w:rsidRDefault="00AB3EE7" w:rsidP="00837874">
            <w:pPr>
              <w:spacing w:after="0" w:line="240" w:lineRule="auto"/>
              <w:ind w:right="-108"/>
              <w:jc w:val="center"/>
              <w:rPr>
                <w:rFonts w:ascii="Times New Roman" w:hAnsi="Times New Roman" w:cs="Times New Roman"/>
                <w:spacing w:val="-14"/>
                <w:sz w:val="14"/>
                <w:szCs w:val="14"/>
              </w:rPr>
            </w:pPr>
            <w:r w:rsidRPr="00D4048A">
              <w:rPr>
                <w:rFonts w:ascii="Times New Roman" w:hAnsi="Times New Roman" w:cs="Times New Roman"/>
                <w:spacing w:val="-14"/>
                <w:sz w:val="14"/>
                <w:szCs w:val="14"/>
              </w:rPr>
              <w:t>85</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outlineLvl w:val="2"/>
              <w:rPr>
                <w:rFonts w:ascii="Times New Roman" w:hAnsi="Times New Roman" w:cs="Times New Roman"/>
                <w:sz w:val="14"/>
                <w:szCs w:val="14"/>
              </w:rPr>
            </w:pPr>
            <w:r w:rsidRPr="00D4048A">
              <w:rPr>
                <w:rFonts w:ascii="Times New Roman" w:hAnsi="Times New Roman" w:cs="Times New Roman"/>
                <w:sz w:val="14"/>
                <w:szCs w:val="14"/>
              </w:rPr>
              <w:t>3.</w:t>
            </w:r>
          </w:p>
        </w:tc>
        <w:tc>
          <w:tcPr>
            <w:tcW w:w="10313" w:type="dxa"/>
            <w:gridSpan w:val="8"/>
            <w:vAlign w:val="center"/>
          </w:tcPr>
          <w:p w:rsidR="00AB3EE7" w:rsidRPr="00D4048A" w:rsidRDefault="00AB3EE7" w:rsidP="00AB3EE7">
            <w:pPr>
              <w:widowControl w:val="0"/>
              <w:autoSpaceDE w:val="0"/>
              <w:autoSpaceDN w:val="0"/>
              <w:spacing w:after="0" w:line="240" w:lineRule="auto"/>
              <w:ind w:left="-75" w:right="-108"/>
              <w:jc w:val="both"/>
              <w:rPr>
                <w:rFonts w:ascii="Times New Roman" w:hAnsi="Times New Roman" w:cs="Times New Roman"/>
                <w:sz w:val="14"/>
                <w:szCs w:val="14"/>
              </w:rPr>
            </w:pPr>
            <w:r w:rsidRPr="00D4048A">
              <w:rPr>
                <w:rFonts w:ascii="Times New Roman" w:hAnsi="Times New Roman" w:cs="Times New Roman"/>
                <w:sz w:val="14"/>
                <w:szCs w:val="14"/>
              </w:rPr>
              <w:t>Подпрограмма "Развитие крестьянских (фермерских) хозяйств и сельскохозяйственной кооперации" муниципальной программы Волотовского муниципального округа "Развитие сельского хозяйства в Волотовском  муниципальном округе"</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вновь созданных крестьянских (фермерских) хозяйств, не менее</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highlight w:val="yellow"/>
              </w:rPr>
            </w:pPr>
            <w:r w:rsidRPr="00D4048A">
              <w:rPr>
                <w:rFonts w:ascii="Times New Roman" w:hAnsi="Times New Roman" w:cs="Times New Roman"/>
                <w:sz w:val="14"/>
                <w:szCs w:val="14"/>
              </w:rPr>
              <w:t>3</w:t>
            </w:r>
          </w:p>
        </w:tc>
        <w:tc>
          <w:tcPr>
            <w:tcW w:w="533"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8"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4</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3.2.</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Приобретение сельскохозяйственной техники и оборудования</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highlight w:val="yellow"/>
              </w:rPr>
            </w:pPr>
            <w:r w:rsidRPr="00D4048A">
              <w:rPr>
                <w:rFonts w:ascii="Times New Roman" w:hAnsi="Times New Roman" w:cs="Times New Roman"/>
                <w:sz w:val="14"/>
                <w:szCs w:val="14"/>
              </w:rPr>
              <w:t>2</w:t>
            </w:r>
          </w:p>
        </w:tc>
        <w:tc>
          <w:tcPr>
            <w:tcW w:w="533"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8"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outlineLvl w:val="2"/>
              <w:rPr>
                <w:rFonts w:ascii="Times New Roman" w:hAnsi="Times New Roman" w:cs="Times New Roman"/>
                <w:sz w:val="14"/>
                <w:szCs w:val="14"/>
              </w:rPr>
            </w:pPr>
            <w:r w:rsidRPr="00D4048A">
              <w:rPr>
                <w:rFonts w:ascii="Times New Roman" w:hAnsi="Times New Roman" w:cs="Times New Roman"/>
                <w:sz w:val="14"/>
                <w:szCs w:val="14"/>
              </w:rPr>
              <w:t>4.</w:t>
            </w:r>
          </w:p>
        </w:tc>
        <w:tc>
          <w:tcPr>
            <w:tcW w:w="10313" w:type="dxa"/>
            <w:gridSpan w:val="8"/>
            <w:vAlign w:val="center"/>
          </w:tcPr>
          <w:p w:rsidR="00AB3EE7" w:rsidRPr="00D4048A" w:rsidRDefault="00AB3EE7" w:rsidP="00AB3EE7">
            <w:pPr>
              <w:widowControl w:val="0"/>
              <w:autoSpaceDE w:val="0"/>
              <w:autoSpaceDN w:val="0"/>
              <w:spacing w:after="0" w:line="240" w:lineRule="auto"/>
              <w:ind w:left="-75" w:right="-108"/>
              <w:jc w:val="both"/>
              <w:rPr>
                <w:rFonts w:ascii="Times New Roman" w:hAnsi="Times New Roman" w:cs="Times New Roman"/>
                <w:sz w:val="14"/>
                <w:szCs w:val="14"/>
              </w:rPr>
            </w:pPr>
            <w:r w:rsidRPr="00D4048A">
              <w:rPr>
                <w:rFonts w:ascii="Times New Roman" w:hAnsi="Times New Roman" w:cs="Times New Roman"/>
                <w:sz w:val="14"/>
                <w:szCs w:val="14"/>
              </w:rPr>
              <w:t>Подпрограмма "Развитие мелиорации земель сельскохозяйственного назначения" муниципальной программы Волотовского муниципального округа "Развитие сельского хозяйства в Волотовском муниципальном округе"</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Вовлечение в оборот сельскохозяйственных угодий за счет проведения </w:t>
            </w:r>
            <w:proofErr w:type="spellStart"/>
            <w:r w:rsidRPr="00D4048A">
              <w:rPr>
                <w:rFonts w:ascii="Times New Roman" w:hAnsi="Times New Roman" w:cs="Times New Roman"/>
                <w:sz w:val="14"/>
                <w:szCs w:val="14"/>
              </w:rPr>
              <w:t>культуртехнич</w:t>
            </w:r>
            <w:r w:rsidRPr="00D4048A">
              <w:rPr>
                <w:rFonts w:ascii="Times New Roman" w:hAnsi="Times New Roman" w:cs="Times New Roman"/>
                <w:sz w:val="14"/>
                <w:szCs w:val="14"/>
              </w:rPr>
              <w:t>е</w:t>
            </w:r>
            <w:r w:rsidRPr="00D4048A">
              <w:rPr>
                <w:rFonts w:ascii="Times New Roman" w:hAnsi="Times New Roman" w:cs="Times New Roman"/>
                <w:sz w:val="14"/>
                <w:szCs w:val="14"/>
              </w:rPr>
              <w:t>ских</w:t>
            </w:r>
            <w:proofErr w:type="spellEnd"/>
            <w:r w:rsidRPr="00D4048A">
              <w:rPr>
                <w:rFonts w:ascii="Times New Roman" w:hAnsi="Times New Roman" w:cs="Times New Roman"/>
                <w:sz w:val="14"/>
                <w:szCs w:val="14"/>
              </w:rPr>
              <w:t xml:space="preserve"> мероприятий, не менее</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га</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highlight w:val="yellow"/>
              </w:rPr>
            </w:pPr>
            <w:r w:rsidRPr="00D4048A">
              <w:rPr>
                <w:rFonts w:ascii="Times New Roman" w:hAnsi="Times New Roman" w:cs="Times New Roman"/>
                <w:sz w:val="14"/>
                <w:szCs w:val="14"/>
              </w:rPr>
              <w:t>500</w:t>
            </w:r>
          </w:p>
        </w:tc>
        <w:tc>
          <w:tcPr>
            <w:tcW w:w="533" w:type="dxa"/>
            <w:vAlign w:val="center"/>
          </w:tcPr>
          <w:p w:rsidR="00AB3EE7" w:rsidRPr="00D4048A" w:rsidRDefault="00AB3EE7" w:rsidP="00837874">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8" w:type="dxa"/>
            <w:vAlign w:val="center"/>
          </w:tcPr>
          <w:p w:rsidR="00AB3EE7" w:rsidRPr="00D4048A" w:rsidRDefault="00AB3EE7" w:rsidP="00837874">
            <w:pPr>
              <w:spacing w:after="0" w:line="240" w:lineRule="auto"/>
              <w:ind w:right="-5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1000</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outlineLvl w:val="2"/>
              <w:rPr>
                <w:rFonts w:ascii="Times New Roman" w:hAnsi="Times New Roman" w:cs="Times New Roman"/>
                <w:sz w:val="14"/>
                <w:szCs w:val="14"/>
              </w:rPr>
            </w:pPr>
            <w:r w:rsidRPr="00D4048A">
              <w:rPr>
                <w:rFonts w:ascii="Times New Roman" w:hAnsi="Times New Roman" w:cs="Times New Roman"/>
                <w:sz w:val="14"/>
                <w:szCs w:val="14"/>
              </w:rPr>
              <w:t>5.</w:t>
            </w:r>
          </w:p>
        </w:tc>
        <w:tc>
          <w:tcPr>
            <w:tcW w:w="10313" w:type="dxa"/>
            <w:gridSpan w:val="8"/>
            <w:vAlign w:val="center"/>
          </w:tcPr>
          <w:p w:rsidR="00AB3EE7" w:rsidRPr="00D4048A" w:rsidRDefault="00AB3EE7" w:rsidP="00AB3EE7">
            <w:pPr>
              <w:widowControl w:val="0"/>
              <w:autoSpaceDE w:val="0"/>
              <w:autoSpaceDN w:val="0"/>
              <w:spacing w:after="0" w:line="240" w:lineRule="auto"/>
              <w:ind w:left="-75" w:right="-108"/>
              <w:jc w:val="both"/>
              <w:rPr>
                <w:rFonts w:ascii="Times New Roman" w:hAnsi="Times New Roman" w:cs="Times New Roman"/>
                <w:sz w:val="14"/>
                <w:szCs w:val="14"/>
              </w:rPr>
            </w:pPr>
            <w:r w:rsidRPr="00D4048A">
              <w:rPr>
                <w:rFonts w:ascii="Times New Roman" w:hAnsi="Times New Roman" w:cs="Times New Roman"/>
                <w:sz w:val="14"/>
                <w:szCs w:val="14"/>
              </w:rPr>
              <w:t>Подпрограмма "Обеспечение общих условий функционирования отраслей сельского хозяйства" муниципальной программы Волотовского муниципального округа "Ра</w:t>
            </w:r>
            <w:r w:rsidRPr="00D4048A">
              <w:rPr>
                <w:rFonts w:ascii="Times New Roman" w:hAnsi="Times New Roman" w:cs="Times New Roman"/>
                <w:sz w:val="14"/>
                <w:szCs w:val="14"/>
              </w:rPr>
              <w:t>з</w:t>
            </w:r>
            <w:r w:rsidRPr="00D4048A">
              <w:rPr>
                <w:rFonts w:ascii="Times New Roman" w:hAnsi="Times New Roman" w:cs="Times New Roman"/>
                <w:sz w:val="14"/>
                <w:szCs w:val="14"/>
              </w:rPr>
              <w:t>витие сельского хозяйства в Волотовском муниципальном округе"</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5.1.</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работников агропромышленного комплекса района и органов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прошедших программы повышения квалификации и переподготовки</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чел.</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highlight w:val="yellow"/>
              </w:rPr>
            </w:pPr>
            <w:r w:rsidRPr="00D4048A">
              <w:rPr>
                <w:rFonts w:ascii="Times New Roman" w:hAnsi="Times New Roman" w:cs="Times New Roman"/>
                <w:sz w:val="14"/>
                <w:szCs w:val="14"/>
              </w:rPr>
              <w:t>2</w:t>
            </w:r>
          </w:p>
        </w:tc>
        <w:tc>
          <w:tcPr>
            <w:tcW w:w="533"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9"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8"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r>
      <w:tr w:rsidR="00AB3EE7" w:rsidRPr="00D4048A" w:rsidTr="00AB3EE7">
        <w:tc>
          <w:tcPr>
            <w:tcW w:w="534"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5.2</w:t>
            </w:r>
          </w:p>
        </w:tc>
        <w:tc>
          <w:tcPr>
            <w:tcW w:w="5670" w:type="dxa"/>
            <w:vAlign w:val="center"/>
          </w:tcPr>
          <w:p w:rsidR="00AB3EE7" w:rsidRPr="00D4048A" w:rsidRDefault="00AB3EE7" w:rsidP="00837874">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Количество оказанных консультационных услуг </w:t>
            </w:r>
            <w:proofErr w:type="spellStart"/>
            <w:r w:rsidRPr="00D4048A">
              <w:rPr>
                <w:rFonts w:ascii="Times New Roman" w:hAnsi="Times New Roman" w:cs="Times New Roman"/>
                <w:sz w:val="14"/>
                <w:szCs w:val="14"/>
              </w:rPr>
              <w:t>сельхозтоваропроизводителям</w:t>
            </w:r>
            <w:proofErr w:type="spellEnd"/>
            <w:r w:rsidRPr="00D4048A">
              <w:rPr>
                <w:rFonts w:ascii="Times New Roman" w:hAnsi="Times New Roman" w:cs="Times New Roman"/>
                <w:sz w:val="14"/>
                <w:szCs w:val="14"/>
              </w:rPr>
              <w:t xml:space="preserve">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675" w:type="dxa"/>
            <w:vAlign w:val="center"/>
          </w:tcPr>
          <w:p w:rsidR="00AB3EE7" w:rsidRPr="00D4048A" w:rsidRDefault="00AB3EE7" w:rsidP="00837874">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742" w:type="dxa"/>
            <w:vAlign w:val="center"/>
          </w:tcPr>
          <w:p w:rsidR="00AB3EE7" w:rsidRPr="00D4048A" w:rsidRDefault="00AB3EE7" w:rsidP="00AB3EE7">
            <w:pPr>
              <w:widowControl w:val="0"/>
              <w:autoSpaceDE w:val="0"/>
              <w:autoSpaceDN w:val="0"/>
              <w:spacing w:after="0" w:line="240" w:lineRule="auto"/>
              <w:ind w:left="-75" w:right="-108"/>
              <w:jc w:val="center"/>
              <w:rPr>
                <w:rFonts w:ascii="Times New Roman" w:hAnsi="Times New Roman" w:cs="Times New Roman"/>
                <w:sz w:val="14"/>
                <w:szCs w:val="14"/>
                <w:highlight w:val="yellow"/>
              </w:rPr>
            </w:pPr>
            <w:r w:rsidRPr="00D4048A">
              <w:rPr>
                <w:rFonts w:ascii="Times New Roman" w:hAnsi="Times New Roman" w:cs="Times New Roman"/>
                <w:sz w:val="14"/>
                <w:szCs w:val="14"/>
              </w:rPr>
              <w:t>210</w:t>
            </w:r>
          </w:p>
        </w:tc>
        <w:tc>
          <w:tcPr>
            <w:tcW w:w="533" w:type="dxa"/>
            <w:vAlign w:val="center"/>
          </w:tcPr>
          <w:p w:rsidR="00AB3EE7" w:rsidRPr="00D4048A" w:rsidRDefault="00AB3EE7" w:rsidP="00837874">
            <w:pPr>
              <w:spacing w:after="0" w:line="240" w:lineRule="auto"/>
              <w:ind w:right="-82"/>
              <w:jc w:val="center"/>
              <w:rPr>
                <w:rFonts w:ascii="Times New Roman" w:hAnsi="Times New Roman" w:cs="Times New Roman"/>
                <w:sz w:val="14"/>
                <w:szCs w:val="14"/>
              </w:rPr>
            </w:pPr>
            <w:r w:rsidRPr="00D4048A">
              <w:rPr>
                <w:rFonts w:ascii="Times New Roman" w:hAnsi="Times New Roman" w:cs="Times New Roman"/>
                <w:sz w:val="14"/>
                <w:szCs w:val="14"/>
              </w:rPr>
              <w:t>230</w:t>
            </w:r>
          </w:p>
        </w:tc>
        <w:tc>
          <w:tcPr>
            <w:tcW w:w="567"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230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240</w:t>
            </w:r>
          </w:p>
        </w:tc>
        <w:tc>
          <w:tcPr>
            <w:tcW w:w="709" w:type="dxa"/>
            <w:vAlign w:val="center"/>
          </w:tcPr>
          <w:p w:rsidR="00AB3EE7" w:rsidRPr="00D4048A" w:rsidRDefault="00AB3EE7" w:rsidP="00837874">
            <w:pPr>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708" w:type="dxa"/>
            <w:vAlign w:val="center"/>
          </w:tcPr>
          <w:p w:rsidR="00AB3EE7" w:rsidRPr="00D4048A" w:rsidRDefault="00AB3EE7" w:rsidP="00837874">
            <w:pPr>
              <w:spacing w:after="0" w:line="240" w:lineRule="auto"/>
              <w:ind w:right="-57"/>
              <w:jc w:val="center"/>
              <w:rPr>
                <w:rFonts w:ascii="Times New Roman" w:hAnsi="Times New Roman" w:cs="Times New Roman"/>
                <w:spacing w:val="-12"/>
                <w:sz w:val="14"/>
                <w:szCs w:val="14"/>
              </w:rPr>
            </w:pPr>
            <w:r w:rsidRPr="00D4048A">
              <w:rPr>
                <w:rFonts w:ascii="Times New Roman" w:hAnsi="Times New Roman" w:cs="Times New Roman"/>
                <w:spacing w:val="-12"/>
                <w:sz w:val="14"/>
                <w:szCs w:val="14"/>
              </w:rPr>
              <w:t>250</w:t>
            </w:r>
          </w:p>
        </w:tc>
      </w:tr>
    </w:tbl>
    <w:p w:rsidR="00AB3EE7" w:rsidRPr="00D4048A" w:rsidRDefault="00AB3EE7" w:rsidP="00845BAC">
      <w:pPr>
        <w:widowControl w:val="0"/>
        <w:autoSpaceDE w:val="0"/>
        <w:autoSpaceDN w:val="0"/>
        <w:spacing w:after="0" w:line="240" w:lineRule="auto"/>
        <w:ind w:firstLine="567"/>
        <w:outlineLvl w:val="1"/>
        <w:rPr>
          <w:rFonts w:ascii="Times New Roman" w:hAnsi="Times New Roman" w:cs="Times New Roman"/>
          <w:b/>
          <w:sz w:val="16"/>
          <w:szCs w:val="16"/>
        </w:rPr>
      </w:pPr>
    </w:p>
    <w:p w:rsidR="00837874" w:rsidRPr="00D4048A" w:rsidRDefault="00837874" w:rsidP="00837874">
      <w:pPr>
        <w:pStyle w:val="ConsPlusTitle"/>
        <w:jc w:val="center"/>
        <w:outlineLvl w:val="1"/>
        <w:rPr>
          <w:rFonts w:ascii="Times New Roman" w:hAnsi="Times New Roman" w:cs="Times New Roman"/>
          <w:sz w:val="14"/>
          <w:szCs w:val="14"/>
        </w:rPr>
      </w:pPr>
      <w:r w:rsidRPr="00D4048A">
        <w:rPr>
          <w:rFonts w:ascii="Times New Roman" w:hAnsi="Times New Roman" w:cs="Times New Roman"/>
          <w:sz w:val="14"/>
          <w:szCs w:val="14"/>
        </w:rPr>
        <w:t>5. Мероприятия муниципальной программы</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4258"/>
        <w:gridCol w:w="1218"/>
        <w:gridCol w:w="567"/>
        <w:gridCol w:w="629"/>
        <w:gridCol w:w="248"/>
        <w:gridCol w:w="177"/>
        <w:gridCol w:w="106"/>
        <w:gridCol w:w="142"/>
        <w:gridCol w:w="9"/>
        <w:gridCol w:w="168"/>
        <w:gridCol w:w="108"/>
        <w:gridCol w:w="112"/>
        <w:gridCol w:w="32"/>
        <w:gridCol w:w="173"/>
        <w:gridCol w:w="107"/>
        <w:gridCol w:w="145"/>
        <w:gridCol w:w="173"/>
        <w:gridCol w:w="76"/>
        <w:gridCol w:w="176"/>
        <w:gridCol w:w="111"/>
        <w:gridCol w:w="29"/>
        <w:gridCol w:w="33"/>
        <w:gridCol w:w="402"/>
        <w:gridCol w:w="29"/>
        <w:gridCol w:w="136"/>
        <w:gridCol w:w="404"/>
        <w:gridCol w:w="447"/>
      </w:tblGrid>
      <w:tr w:rsidR="00AC3ACB" w:rsidRPr="00D4048A" w:rsidTr="00AC3ACB">
        <w:trPr>
          <w:trHeight w:val="20"/>
        </w:trPr>
        <w:tc>
          <w:tcPr>
            <w:tcW w:w="620" w:type="dxa"/>
            <w:vMerge w:val="restart"/>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 xml:space="preserve">N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4258" w:type="dxa"/>
            <w:vMerge w:val="restart"/>
            <w:vAlign w:val="center"/>
          </w:tcPr>
          <w:p w:rsidR="00837874" w:rsidRPr="00D4048A" w:rsidRDefault="00837874" w:rsidP="00837874">
            <w:pPr>
              <w:pStyle w:val="ConsPlusNormal"/>
              <w:ind w:left="-62" w:firstLine="0"/>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1218" w:type="dxa"/>
            <w:vMerge w:val="restart"/>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Исполнитель</w:t>
            </w:r>
          </w:p>
        </w:tc>
        <w:tc>
          <w:tcPr>
            <w:tcW w:w="567" w:type="dxa"/>
            <w:vMerge w:val="restart"/>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Срок реал</w:t>
            </w:r>
            <w:r w:rsidRPr="00D4048A">
              <w:rPr>
                <w:rFonts w:ascii="Times New Roman" w:hAnsi="Times New Roman" w:cs="Times New Roman"/>
                <w:sz w:val="14"/>
                <w:szCs w:val="14"/>
              </w:rPr>
              <w:t>и</w:t>
            </w:r>
            <w:r w:rsidRPr="00D4048A">
              <w:rPr>
                <w:rFonts w:ascii="Times New Roman" w:hAnsi="Times New Roman" w:cs="Times New Roman"/>
                <w:sz w:val="14"/>
                <w:szCs w:val="14"/>
              </w:rPr>
              <w:t>зации</w:t>
            </w:r>
          </w:p>
        </w:tc>
        <w:tc>
          <w:tcPr>
            <w:tcW w:w="1160" w:type="dxa"/>
            <w:gridSpan w:val="4"/>
            <w:vMerge w:val="restart"/>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Целевой показ</w:t>
            </w:r>
            <w:r w:rsidRPr="00D4048A">
              <w:rPr>
                <w:rFonts w:ascii="Times New Roman" w:hAnsi="Times New Roman" w:cs="Times New Roman"/>
                <w:sz w:val="14"/>
                <w:szCs w:val="14"/>
              </w:rPr>
              <w:t>а</w:t>
            </w:r>
            <w:r w:rsidRPr="00D4048A">
              <w:rPr>
                <w:rFonts w:ascii="Times New Roman" w:hAnsi="Times New Roman" w:cs="Times New Roman"/>
                <w:sz w:val="14"/>
                <w:szCs w:val="14"/>
              </w:rPr>
              <w:t>тель (номер целевого показ</w:t>
            </w:r>
            <w:r w:rsidRPr="00D4048A">
              <w:rPr>
                <w:rFonts w:ascii="Times New Roman" w:hAnsi="Times New Roman" w:cs="Times New Roman"/>
                <w:sz w:val="14"/>
                <w:szCs w:val="14"/>
              </w:rPr>
              <w:t>а</w:t>
            </w:r>
            <w:r w:rsidRPr="00D4048A">
              <w:rPr>
                <w:rFonts w:ascii="Times New Roman" w:hAnsi="Times New Roman" w:cs="Times New Roman"/>
                <w:sz w:val="14"/>
                <w:szCs w:val="14"/>
              </w:rPr>
              <w:t>теля из Перечня целевых показ</w:t>
            </w:r>
            <w:r w:rsidRPr="00D4048A">
              <w:rPr>
                <w:rFonts w:ascii="Times New Roman" w:hAnsi="Times New Roman" w:cs="Times New Roman"/>
                <w:sz w:val="14"/>
                <w:szCs w:val="14"/>
              </w:rPr>
              <w:t>а</w:t>
            </w:r>
            <w:r w:rsidRPr="00D4048A">
              <w:rPr>
                <w:rFonts w:ascii="Times New Roman" w:hAnsi="Times New Roman" w:cs="Times New Roman"/>
                <w:sz w:val="14"/>
                <w:szCs w:val="14"/>
              </w:rPr>
              <w:t>телей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пальной пр</w:t>
            </w:r>
            <w:r w:rsidRPr="00D4048A">
              <w:rPr>
                <w:rFonts w:ascii="Times New Roman" w:hAnsi="Times New Roman" w:cs="Times New Roman"/>
                <w:sz w:val="14"/>
                <w:szCs w:val="14"/>
              </w:rPr>
              <w:t>о</w:t>
            </w:r>
            <w:r w:rsidRPr="00D4048A">
              <w:rPr>
                <w:rFonts w:ascii="Times New Roman" w:hAnsi="Times New Roman" w:cs="Times New Roman"/>
                <w:sz w:val="14"/>
                <w:szCs w:val="14"/>
              </w:rPr>
              <w:t>граммы)</w:t>
            </w:r>
          </w:p>
        </w:tc>
        <w:tc>
          <w:tcPr>
            <w:tcW w:w="571" w:type="dxa"/>
            <w:gridSpan w:val="6"/>
            <w:vMerge w:val="restart"/>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Исто</w:t>
            </w:r>
            <w:r w:rsidRPr="00D4048A">
              <w:rPr>
                <w:rFonts w:ascii="Times New Roman" w:hAnsi="Times New Roman" w:cs="Times New Roman"/>
                <w:sz w:val="14"/>
                <w:szCs w:val="14"/>
              </w:rPr>
              <w:t>ч</w:t>
            </w:r>
            <w:r w:rsidRPr="00D4048A">
              <w:rPr>
                <w:rFonts w:ascii="Times New Roman" w:hAnsi="Times New Roman" w:cs="Times New Roman"/>
                <w:sz w:val="14"/>
                <w:szCs w:val="14"/>
              </w:rPr>
              <w:t>ник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сир</w:t>
            </w:r>
            <w:r w:rsidRPr="00D4048A">
              <w:rPr>
                <w:rFonts w:ascii="Times New Roman" w:hAnsi="Times New Roman" w:cs="Times New Roman"/>
                <w:sz w:val="14"/>
                <w:szCs w:val="14"/>
              </w:rPr>
              <w:t>о</w:t>
            </w:r>
            <w:r w:rsidRPr="00D4048A">
              <w:rPr>
                <w:rFonts w:ascii="Times New Roman" w:hAnsi="Times New Roman" w:cs="Times New Roman"/>
                <w:sz w:val="14"/>
                <w:szCs w:val="14"/>
              </w:rPr>
              <w:t>вания</w:t>
            </w:r>
          </w:p>
        </w:tc>
        <w:tc>
          <w:tcPr>
            <w:tcW w:w="2441" w:type="dxa"/>
            <w:gridSpan w:val="14"/>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w:t>
            </w:r>
          </w:p>
        </w:tc>
      </w:tr>
      <w:tr w:rsidR="00AC3ACB" w:rsidRPr="00D4048A" w:rsidTr="00AC3ACB">
        <w:trPr>
          <w:trHeight w:val="20"/>
        </w:trPr>
        <w:tc>
          <w:tcPr>
            <w:tcW w:w="620" w:type="dxa"/>
            <w:vMerge/>
          </w:tcPr>
          <w:p w:rsidR="00837874" w:rsidRPr="00D4048A" w:rsidRDefault="00837874" w:rsidP="00837874">
            <w:pPr>
              <w:spacing w:after="0" w:line="240" w:lineRule="auto"/>
              <w:jc w:val="center"/>
              <w:rPr>
                <w:rFonts w:ascii="Times New Roman" w:hAnsi="Times New Roman" w:cs="Times New Roman"/>
                <w:sz w:val="14"/>
                <w:szCs w:val="14"/>
              </w:rPr>
            </w:pPr>
          </w:p>
        </w:tc>
        <w:tc>
          <w:tcPr>
            <w:tcW w:w="4258" w:type="dxa"/>
            <w:vMerge/>
          </w:tcPr>
          <w:p w:rsidR="00837874" w:rsidRPr="00D4048A" w:rsidRDefault="00837874" w:rsidP="00837874">
            <w:pPr>
              <w:spacing w:after="0" w:line="240" w:lineRule="auto"/>
              <w:ind w:left="-62"/>
              <w:rPr>
                <w:rFonts w:ascii="Times New Roman" w:hAnsi="Times New Roman" w:cs="Times New Roman"/>
                <w:sz w:val="14"/>
                <w:szCs w:val="14"/>
              </w:rPr>
            </w:pPr>
          </w:p>
        </w:tc>
        <w:tc>
          <w:tcPr>
            <w:tcW w:w="1218" w:type="dxa"/>
            <w:vMerge/>
          </w:tcPr>
          <w:p w:rsidR="00837874" w:rsidRPr="00D4048A" w:rsidRDefault="00837874" w:rsidP="00837874">
            <w:pPr>
              <w:spacing w:after="0" w:line="240" w:lineRule="auto"/>
              <w:rPr>
                <w:rFonts w:ascii="Times New Roman" w:hAnsi="Times New Roman" w:cs="Times New Roman"/>
                <w:sz w:val="14"/>
                <w:szCs w:val="14"/>
              </w:rPr>
            </w:pPr>
          </w:p>
        </w:tc>
        <w:tc>
          <w:tcPr>
            <w:tcW w:w="567" w:type="dxa"/>
            <w:vMerge/>
          </w:tcPr>
          <w:p w:rsidR="00837874" w:rsidRPr="00D4048A" w:rsidRDefault="00837874" w:rsidP="00837874">
            <w:pPr>
              <w:spacing w:after="0" w:line="240" w:lineRule="auto"/>
              <w:rPr>
                <w:rFonts w:ascii="Times New Roman" w:hAnsi="Times New Roman" w:cs="Times New Roman"/>
                <w:sz w:val="14"/>
                <w:szCs w:val="14"/>
              </w:rPr>
            </w:pPr>
          </w:p>
        </w:tc>
        <w:tc>
          <w:tcPr>
            <w:tcW w:w="1160" w:type="dxa"/>
            <w:gridSpan w:val="4"/>
            <w:vMerge/>
          </w:tcPr>
          <w:p w:rsidR="00837874" w:rsidRPr="00D4048A" w:rsidRDefault="00837874" w:rsidP="00837874">
            <w:pPr>
              <w:spacing w:after="0" w:line="240" w:lineRule="auto"/>
              <w:rPr>
                <w:rFonts w:ascii="Times New Roman" w:hAnsi="Times New Roman" w:cs="Times New Roman"/>
                <w:sz w:val="14"/>
                <w:szCs w:val="14"/>
              </w:rPr>
            </w:pPr>
          </w:p>
        </w:tc>
        <w:tc>
          <w:tcPr>
            <w:tcW w:w="571" w:type="dxa"/>
            <w:gridSpan w:val="6"/>
            <w:vMerge/>
          </w:tcPr>
          <w:p w:rsidR="00837874" w:rsidRPr="00D4048A" w:rsidRDefault="00837874" w:rsidP="00837874">
            <w:pPr>
              <w:spacing w:after="0" w:line="240" w:lineRule="auto"/>
              <w:rPr>
                <w:rFonts w:ascii="Times New Roman" w:hAnsi="Times New Roman" w:cs="Times New Roman"/>
                <w:sz w:val="14"/>
                <w:szCs w:val="14"/>
              </w:rPr>
            </w:pPr>
          </w:p>
        </w:tc>
        <w:tc>
          <w:tcPr>
            <w:tcW w:w="425" w:type="dxa"/>
            <w:gridSpan w:val="3"/>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год</w:t>
            </w:r>
          </w:p>
        </w:tc>
        <w:tc>
          <w:tcPr>
            <w:tcW w:w="425" w:type="dxa"/>
            <w:gridSpan w:val="3"/>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2022 год</w:t>
            </w:r>
          </w:p>
        </w:tc>
        <w:tc>
          <w:tcPr>
            <w:tcW w:w="575" w:type="dxa"/>
            <w:gridSpan w:val="4"/>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2023 год</w:t>
            </w:r>
          </w:p>
        </w:tc>
        <w:tc>
          <w:tcPr>
            <w:tcW w:w="569" w:type="dxa"/>
            <w:gridSpan w:val="3"/>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2024 год</w:t>
            </w:r>
          </w:p>
        </w:tc>
        <w:tc>
          <w:tcPr>
            <w:tcW w:w="447" w:type="dxa"/>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2025 год</w:t>
            </w:r>
          </w:p>
        </w:tc>
      </w:tr>
      <w:tr w:rsidR="00AC3ACB" w:rsidRPr="00D4048A" w:rsidTr="00AC3ACB">
        <w:trPr>
          <w:trHeight w:val="20"/>
        </w:trPr>
        <w:tc>
          <w:tcPr>
            <w:tcW w:w="620" w:type="dxa"/>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4258" w:type="dxa"/>
            <w:vAlign w:val="center"/>
          </w:tcPr>
          <w:p w:rsidR="00837874" w:rsidRPr="00D4048A" w:rsidRDefault="00837874" w:rsidP="00AC3ACB">
            <w:pPr>
              <w:pStyle w:val="ConsPlusNormal"/>
              <w:ind w:left="-62" w:firstLine="2"/>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218" w:type="dxa"/>
            <w:vAlign w:val="center"/>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vAlign w:val="center"/>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160" w:type="dxa"/>
            <w:gridSpan w:val="4"/>
            <w:vAlign w:val="center"/>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71" w:type="dxa"/>
            <w:gridSpan w:val="6"/>
            <w:vAlign w:val="center"/>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425" w:type="dxa"/>
            <w:gridSpan w:val="3"/>
          </w:tcPr>
          <w:p w:rsidR="00837874" w:rsidRPr="00D4048A" w:rsidRDefault="00837874" w:rsidP="00837874">
            <w:pPr>
              <w:pStyle w:val="ConsPlusNormal"/>
              <w:ind w:hanging="26"/>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425" w:type="dxa"/>
            <w:gridSpan w:val="3"/>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75" w:type="dxa"/>
            <w:gridSpan w:val="4"/>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9" w:type="dxa"/>
            <w:gridSpan w:val="3"/>
            <w:vAlign w:val="center"/>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447" w:type="dxa"/>
            <w:vAlign w:val="center"/>
          </w:tcPr>
          <w:p w:rsidR="00837874" w:rsidRPr="00D4048A" w:rsidRDefault="00837874" w:rsidP="00AC3ACB">
            <w:pPr>
              <w:pStyle w:val="ConsPlusNormal"/>
              <w:ind w:hanging="62"/>
              <w:jc w:val="center"/>
              <w:rPr>
                <w:rFonts w:ascii="Times New Roman" w:hAnsi="Times New Roman" w:cs="Times New Roman"/>
                <w:sz w:val="14"/>
                <w:szCs w:val="14"/>
              </w:rPr>
            </w:pPr>
            <w:r w:rsidRPr="00D4048A">
              <w:rPr>
                <w:rFonts w:ascii="Times New Roman" w:hAnsi="Times New Roman" w:cs="Times New Roman"/>
                <w:sz w:val="14"/>
                <w:szCs w:val="14"/>
              </w:rPr>
              <w:t>11</w:t>
            </w:r>
          </w:p>
        </w:tc>
      </w:tr>
      <w:tr w:rsidR="00837874" w:rsidRPr="00D4048A" w:rsidTr="00AC3ACB">
        <w:trPr>
          <w:trHeight w:val="20"/>
        </w:trPr>
        <w:tc>
          <w:tcPr>
            <w:tcW w:w="620" w:type="dxa"/>
          </w:tcPr>
          <w:p w:rsidR="00837874" w:rsidRPr="00D4048A" w:rsidRDefault="00837874" w:rsidP="00837874">
            <w:pPr>
              <w:pStyle w:val="ConsPlusNormal"/>
              <w:ind w:firstLine="0"/>
              <w:jc w:val="center"/>
              <w:outlineLvl w:val="2"/>
              <w:rPr>
                <w:rFonts w:ascii="Times New Roman" w:hAnsi="Times New Roman" w:cs="Times New Roman"/>
                <w:sz w:val="14"/>
                <w:szCs w:val="14"/>
              </w:rPr>
            </w:pPr>
            <w:r w:rsidRPr="00D4048A">
              <w:rPr>
                <w:rFonts w:ascii="Times New Roman" w:hAnsi="Times New Roman" w:cs="Times New Roman"/>
                <w:sz w:val="14"/>
                <w:szCs w:val="14"/>
              </w:rPr>
              <w:t>1.</w:t>
            </w:r>
          </w:p>
        </w:tc>
        <w:tc>
          <w:tcPr>
            <w:tcW w:w="10215" w:type="dxa"/>
            <w:gridSpan w:val="27"/>
            <w:vAlign w:val="bottom"/>
          </w:tcPr>
          <w:p w:rsidR="00837874" w:rsidRPr="00D4048A" w:rsidRDefault="00837874" w:rsidP="00AC3ACB">
            <w:pPr>
              <w:pStyle w:val="ConsPlusNormal"/>
              <w:ind w:left="-62" w:right="1089" w:firstLine="0"/>
              <w:jc w:val="both"/>
              <w:rPr>
                <w:rFonts w:ascii="Times New Roman" w:hAnsi="Times New Roman" w:cs="Times New Roman"/>
                <w:sz w:val="14"/>
                <w:szCs w:val="14"/>
              </w:rPr>
            </w:pPr>
            <w:r w:rsidRPr="00D4048A">
              <w:rPr>
                <w:rFonts w:ascii="Times New Roman" w:hAnsi="Times New Roman" w:cs="Times New Roman"/>
                <w:sz w:val="14"/>
                <w:szCs w:val="14"/>
              </w:rPr>
              <w:t>Подпрограмма "Развитие производства и переработки сельскохозяйственной продукции" муниципальной программы Волотовского муниципального округа "Развитие сельского хозяйства в Волотовском муниципальном округе"</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Организация проведения для сельскохозяйственных товаропроизв</w:t>
            </w:r>
            <w:r w:rsidRPr="00D4048A">
              <w:rPr>
                <w:rFonts w:ascii="Times New Roman" w:hAnsi="Times New Roman" w:cs="Times New Roman"/>
                <w:sz w:val="14"/>
                <w:szCs w:val="14"/>
              </w:rPr>
              <w:t>о</w:t>
            </w:r>
            <w:r w:rsidRPr="00D4048A">
              <w:rPr>
                <w:rFonts w:ascii="Times New Roman" w:hAnsi="Times New Roman" w:cs="Times New Roman"/>
                <w:sz w:val="14"/>
                <w:szCs w:val="14"/>
              </w:rPr>
              <w:t>дителей семинаров и совещаний по вопросам развития отраслей животноводства</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1.1 - 1.2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1.1.2.</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Содействие сельскохозяйственным товаропроизводителям в орган</w:t>
            </w:r>
            <w:r w:rsidRPr="00D4048A">
              <w:rPr>
                <w:rFonts w:ascii="Times New Roman" w:hAnsi="Times New Roman" w:cs="Times New Roman"/>
                <w:sz w:val="14"/>
                <w:szCs w:val="14"/>
              </w:rPr>
              <w:t>и</w:t>
            </w:r>
            <w:r w:rsidRPr="00D4048A">
              <w:rPr>
                <w:rFonts w:ascii="Times New Roman" w:hAnsi="Times New Roman" w:cs="Times New Roman"/>
                <w:sz w:val="14"/>
                <w:szCs w:val="14"/>
              </w:rPr>
              <w:t>зации работ по приобретению сельскохозяйственных животных</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муниципального округа</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1.1.3.</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Производство молока для его последующей реализации</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муниципального округа</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1.1.4.</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Объем молока, реализованный на переработку</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муниципального округа</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1.1.5.</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Содействие сельскохозяйственным товаропроизводителям в продв</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жении продукции животноводства на агропродовольственный рынок </w:t>
            </w:r>
            <w:r w:rsidRPr="00D4048A">
              <w:rPr>
                <w:rFonts w:ascii="Times New Roman" w:hAnsi="Times New Roman" w:cs="Times New Roman"/>
                <w:sz w:val="14"/>
                <w:szCs w:val="14"/>
              </w:rPr>
              <w:lastRenderedPageBreak/>
              <w:t>посредством организации участия сельскохозяйственных товаропр</w:t>
            </w:r>
            <w:r w:rsidRPr="00D4048A">
              <w:rPr>
                <w:rFonts w:ascii="Times New Roman" w:hAnsi="Times New Roman" w:cs="Times New Roman"/>
                <w:sz w:val="14"/>
                <w:szCs w:val="14"/>
              </w:rPr>
              <w:t>о</w:t>
            </w:r>
            <w:r w:rsidRPr="00D4048A">
              <w:rPr>
                <w:rFonts w:ascii="Times New Roman" w:hAnsi="Times New Roman" w:cs="Times New Roman"/>
                <w:sz w:val="14"/>
                <w:szCs w:val="14"/>
              </w:rPr>
              <w:t>изводителей муниципального округа в областных и районных агр</w:t>
            </w:r>
            <w:r w:rsidRPr="00D4048A">
              <w:rPr>
                <w:rFonts w:ascii="Times New Roman" w:hAnsi="Times New Roman" w:cs="Times New Roman"/>
                <w:sz w:val="14"/>
                <w:szCs w:val="14"/>
              </w:rPr>
              <w:t>о</w:t>
            </w:r>
            <w:r w:rsidRPr="00D4048A">
              <w:rPr>
                <w:rFonts w:ascii="Times New Roman" w:hAnsi="Times New Roman" w:cs="Times New Roman"/>
                <w:sz w:val="14"/>
                <w:szCs w:val="14"/>
              </w:rPr>
              <w:t>промышленных выставках и ярмарках</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lastRenderedPageBreak/>
              <w:t>комитет;</w:t>
            </w:r>
          </w:p>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В</w:t>
            </w:r>
            <w:r w:rsidR="00E8572F" w:rsidRPr="00D4048A">
              <w:rPr>
                <w:rFonts w:ascii="Times New Roman" w:hAnsi="Times New Roman" w:cs="Times New Roman"/>
                <w:sz w:val="14"/>
                <w:szCs w:val="14"/>
              </w:rPr>
              <w:t>олотовский ТО</w:t>
            </w:r>
            <w:r w:rsidRPr="00D4048A">
              <w:rPr>
                <w:rFonts w:ascii="Times New Roman" w:hAnsi="Times New Roman" w:cs="Times New Roman"/>
                <w:sz w:val="14"/>
                <w:szCs w:val="14"/>
              </w:rPr>
              <w:t xml:space="preserve">; </w:t>
            </w:r>
            <w:proofErr w:type="spellStart"/>
            <w:r w:rsidRPr="00D4048A">
              <w:rPr>
                <w:rFonts w:ascii="Times New Roman" w:hAnsi="Times New Roman" w:cs="Times New Roman"/>
                <w:sz w:val="14"/>
                <w:szCs w:val="14"/>
              </w:rPr>
              <w:lastRenderedPageBreak/>
              <w:t>Ратицкий</w:t>
            </w:r>
            <w:r w:rsidR="00E8572F" w:rsidRPr="00D4048A">
              <w:rPr>
                <w:rFonts w:ascii="Times New Roman" w:hAnsi="Times New Roman" w:cs="Times New Roman"/>
                <w:sz w:val="14"/>
                <w:szCs w:val="14"/>
              </w:rPr>
              <w:t>ТО</w:t>
            </w:r>
            <w:proofErr w:type="spellEnd"/>
            <w:r w:rsidRPr="00D4048A">
              <w:rPr>
                <w:rFonts w:ascii="Times New Roman" w:hAnsi="Times New Roman" w:cs="Times New Roman"/>
                <w:sz w:val="14"/>
                <w:szCs w:val="14"/>
              </w:rPr>
              <w:t>;</w:t>
            </w:r>
          </w:p>
          <w:p w:rsidR="00837874" w:rsidRPr="00D4048A" w:rsidRDefault="00837874" w:rsidP="00E8572F">
            <w:pPr>
              <w:pStyle w:val="ConsPlusNormal"/>
              <w:ind w:firstLine="0"/>
              <w:jc w:val="both"/>
              <w:rPr>
                <w:rFonts w:ascii="Times New Roman" w:hAnsi="Times New Roman" w:cs="Times New Roman"/>
                <w:sz w:val="14"/>
                <w:szCs w:val="14"/>
              </w:rPr>
            </w:pPr>
            <w:proofErr w:type="spellStart"/>
            <w:r w:rsidRPr="00D4048A">
              <w:rPr>
                <w:rFonts w:ascii="Times New Roman" w:hAnsi="Times New Roman" w:cs="Times New Roman"/>
                <w:sz w:val="14"/>
                <w:szCs w:val="14"/>
              </w:rPr>
              <w:t>Славитинский</w:t>
            </w:r>
            <w:r w:rsidR="00E8572F" w:rsidRPr="00D4048A">
              <w:rPr>
                <w:rFonts w:ascii="Times New Roman" w:hAnsi="Times New Roman" w:cs="Times New Roman"/>
                <w:sz w:val="14"/>
                <w:szCs w:val="14"/>
              </w:rPr>
              <w:t>ТО</w:t>
            </w:r>
            <w:proofErr w:type="spellEnd"/>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lastRenderedPageBreak/>
              <w:t xml:space="preserve">2021 - 2025 </w:t>
            </w:r>
            <w:r w:rsidRPr="00D4048A">
              <w:rPr>
                <w:rFonts w:ascii="Times New Roman" w:hAnsi="Times New Roman" w:cs="Times New Roman"/>
                <w:sz w:val="14"/>
                <w:szCs w:val="14"/>
              </w:rPr>
              <w:lastRenderedPageBreak/>
              <w:t>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lastRenderedPageBreak/>
              <w:t>1.2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lastRenderedPageBreak/>
              <w:t>1.1.6.</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Представление информации сельскохозяйственным товаропроизв</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дителям о государственной поддержке в </w:t>
            </w:r>
            <w:proofErr w:type="spellStart"/>
            <w:r w:rsidRPr="00D4048A">
              <w:rPr>
                <w:rFonts w:ascii="Times New Roman" w:hAnsi="Times New Roman" w:cs="Times New Roman"/>
                <w:sz w:val="14"/>
                <w:szCs w:val="14"/>
              </w:rPr>
              <w:t>подотрасли</w:t>
            </w:r>
            <w:proofErr w:type="spellEnd"/>
            <w:r w:rsidRPr="00D4048A">
              <w:rPr>
                <w:rFonts w:ascii="Times New Roman" w:hAnsi="Times New Roman" w:cs="Times New Roman"/>
                <w:sz w:val="14"/>
                <w:szCs w:val="14"/>
              </w:rPr>
              <w:t xml:space="preserve"> животноводства и оказание помощи в оформлении и предоставлении документов на получение государственной поддержки</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1.2.1.</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Организация проведения для сельскохозяйственных товаропроизв</w:t>
            </w:r>
            <w:r w:rsidRPr="00D4048A">
              <w:rPr>
                <w:rFonts w:ascii="Times New Roman" w:hAnsi="Times New Roman" w:cs="Times New Roman"/>
                <w:sz w:val="14"/>
                <w:szCs w:val="14"/>
              </w:rPr>
              <w:t>о</w:t>
            </w:r>
            <w:r w:rsidRPr="00D4048A">
              <w:rPr>
                <w:rFonts w:ascii="Times New Roman" w:hAnsi="Times New Roman" w:cs="Times New Roman"/>
                <w:sz w:val="14"/>
                <w:szCs w:val="14"/>
              </w:rPr>
              <w:t>дителей семинаров и совещаний по вопросам развития растениево</w:t>
            </w:r>
            <w:r w:rsidRPr="00D4048A">
              <w:rPr>
                <w:rFonts w:ascii="Times New Roman" w:hAnsi="Times New Roman" w:cs="Times New Roman"/>
                <w:sz w:val="14"/>
                <w:szCs w:val="14"/>
              </w:rPr>
              <w:t>д</w:t>
            </w:r>
            <w:r w:rsidRPr="00D4048A">
              <w:rPr>
                <w:rFonts w:ascii="Times New Roman" w:hAnsi="Times New Roman" w:cs="Times New Roman"/>
                <w:sz w:val="14"/>
                <w:szCs w:val="14"/>
              </w:rPr>
              <w:t>ства</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2.1 - 2.3</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1.2.2.</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Валовой сбор картофеля в сельскохозяйственных организациях, крестьянских (фермерских) хозяйствах</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муниципального округа</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2.2</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1.2.3.</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Валовой сбор зерна в сельскохозяйственных организациях, крестья</w:t>
            </w:r>
            <w:r w:rsidRPr="00D4048A">
              <w:rPr>
                <w:rFonts w:ascii="Times New Roman" w:hAnsi="Times New Roman" w:cs="Times New Roman"/>
                <w:sz w:val="14"/>
                <w:szCs w:val="14"/>
              </w:rPr>
              <w:t>н</w:t>
            </w:r>
            <w:r w:rsidRPr="00D4048A">
              <w:rPr>
                <w:rFonts w:ascii="Times New Roman" w:hAnsi="Times New Roman" w:cs="Times New Roman"/>
                <w:sz w:val="14"/>
                <w:szCs w:val="14"/>
              </w:rPr>
              <w:t>ских (фермерских) хозяйствах</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муниципального округа</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1.2.4.</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Представление информации сельскохозяйственным товаропроизв</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дителям о государственной поддержке в </w:t>
            </w:r>
            <w:proofErr w:type="spellStart"/>
            <w:r w:rsidRPr="00D4048A">
              <w:rPr>
                <w:rFonts w:ascii="Times New Roman" w:hAnsi="Times New Roman" w:cs="Times New Roman"/>
                <w:sz w:val="14"/>
                <w:szCs w:val="14"/>
              </w:rPr>
              <w:t>подотрасли</w:t>
            </w:r>
            <w:proofErr w:type="spellEnd"/>
            <w:r w:rsidRPr="00D4048A">
              <w:rPr>
                <w:rFonts w:ascii="Times New Roman" w:hAnsi="Times New Roman" w:cs="Times New Roman"/>
                <w:sz w:val="14"/>
                <w:szCs w:val="14"/>
              </w:rPr>
              <w:t xml:space="preserve"> растениеводства и оказание помощи в оформлении и предоставлении документов на получение государственной поддержки</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2.1 - 2.3</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1.2.5.</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Содействие сельскохозяйственным товаропроизводителям в продв</w:t>
            </w:r>
            <w:r w:rsidRPr="00D4048A">
              <w:rPr>
                <w:rFonts w:ascii="Times New Roman" w:hAnsi="Times New Roman" w:cs="Times New Roman"/>
                <w:sz w:val="14"/>
                <w:szCs w:val="14"/>
              </w:rPr>
              <w:t>и</w:t>
            </w:r>
            <w:r w:rsidRPr="00D4048A">
              <w:rPr>
                <w:rFonts w:ascii="Times New Roman" w:hAnsi="Times New Roman" w:cs="Times New Roman"/>
                <w:sz w:val="14"/>
                <w:szCs w:val="14"/>
              </w:rPr>
              <w:t>жении продукции растениеводства на агропродовольственный рынок посредством организации участия сельскохозяйственных товаропр</w:t>
            </w:r>
            <w:r w:rsidRPr="00D4048A">
              <w:rPr>
                <w:rFonts w:ascii="Times New Roman" w:hAnsi="Times New Roman" w:cs="Times New Roman"/>
                <w:sz w:val="14"/>
                <w:szCs w:val="14"/>
              </w:rPr>
              <w:t>о</w:t>
            </w:r>
            <w:r w:rsidRPr="00D4048A">
              <w:rPr>
                <w:rFonts w:ascii="Times New Roman" w:hAnsi="Times New Roman" w:cs="Times New Roman"/>
                <w:sz w:val="14"/>
                <w:szCs w:val="14"/>
              </w:rPr>
              <w:t>изводителей в областных и окружных  агропромышленных выста</w:t>
            </w:r>
            <w:r w:rsidRPr="00D4048A">
              <w:rPr>
                <w:rFonts w:ascii="Times New Roman" w:hAnsi="Times New Roman" w:cs="Times New Roman"/>
                <w:sz w:val="14"/>
                <w:szCs w:val="14"/>
              </w:rPr>
              <w:t>в</w:t>
            </w:r>
            <w:r w:rsidRPr="00D4048A">
              <w:rPr>
                <w:rFonts w:ascii="Times New Roman" w:hAnsi="Times New Roman" w:cs="Times New Roman"/>
                <w:sz w:val="14"/>
                <w:szCs w:val="14"/>
              </w:rPr>
              <w:t>ках и ярмарках</w:t>
            </w:r>
          </w:p>
        </w:tc>
        <w:tc>
          <w:tcPr>
            <w:tcW w:w="1218" w:type="dxa"/>
          </w:tcPr>
          <w:p w:rsidR="00E8572F" w:rsidRPr="00D4048A" w:rsidRDefault="00837874" w:rsidP="00E8572F">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 xml:space="preserve">комитет; </w:t>
            </w:r>
            <w:r w:rsidR="00E8572F" w:rsidRPr="00D4048A">
              <w:rPr>
                <w:rFonts w:ascii="Times New Roman" w:hAnsi="Times New Roman" w:cs="Times New Roman"/>
                <w:sz w:val="14"/>
                <w:szCs w:val="14"/>
              </w:rPr>
              <w:t>Вол</w:t>
            </w:r>
            <w:r w:rsidR="00E8572F" w:rsidRPr="00D4048A">
              <w:rPr>
                <w:rFonts w:ascii="Times New Roman" w:hAnsi="Times New Roman" w:cs="Times New Roman"/>
                <w:sz w:val="14"/>
                <w:szCs w:val="14"/>
              </w:rPr>
              <w:t>о</w:t>
            </w:r>
            <w:r w:rsidR="00E8572F" w:rsidRPr="00D4048A">
              <w:rPr>
                <w:rFonts w:ascii="Times New Roman" w:hAnsi="Times New Roman" w:cs="Times New Roman"/>
                <w:sz w:val="14"/>
                <w:szCs w:val="14"/>
              </w:rPr>
              <w:t xml:space="preserve">товский ТО; </w:t>
            </w:r>
            <w:proofErr w:type="spellStart"/>
            <w:r w:rsidR="00E8572F" w:rsidRPr="00D4048A">
              <w:rPr>
                <w:rFonts w:ascii="Times New Roman" w:hAnsi="Times New Roman" w:cs="Times New Roman"/>
                <w:sz w:val="14"/>
                <w:szCs w:val="14"/>
              </w:rPr>
              <w:t>Ратицкий</w:t>
            </w:r>
            <w:proofErr w:type="spellEnd"/>
            <w:r w:rsidR="00E8572F" w:rsidRPr="00D4048A">
              <w:rPr>
                <w:rFonts w:ascii="Times New Roman" w:hAnsi="Times New Roman" w:cs="Times New Roman"/>
                <w:sz w:val="14"/>
                <w:szCs w:val="14"/>
              </w:rPr>
              <w:t xml:space="preserve"> ТО;</w:t>
            </w:r>
          </w:p>
          <w:p w:rsidR="00837874" w:rsidRPr="00D4048A" w:rsidRDefault="00E8572F" w:rsidP="00E8572F">
            <w:pPr>
              <w:pStyle w:val="ConsPlusNormal"/>
              <w:ind w:firstLine="0"/>
              <w:jc w:val="both"/>
              <w:rPr>
                <w:rFonts w:ascii="Times New Roman" w:hAnsi="Times New Roman" w:cs="Times New Roman"/>
                <w:sz w:val="14"/>
                <w:szCs w:val="14"/>
              </w:rPr>
            </w:pPr>
            <w:proofErr w:type="spellStart"/>
            <w:r w:rsidRPr="00D4048A">
              <w:rPr>
                <w:rFonts w:ascii="Times New Roman" w:hAnsi="Times New Roman" w:cs="Times New Roman"/>
                <w:sz w:val="14"/>
                <w:szCs w:val="14"/>
              </w:rPr>
              <w:t>Славитинский</w:t>
            </w:r>
            <w:proofErr w:type="spellEnd"/>
            <w:r w:rsidRPr="00D4048A">
              <w:rPr>
                <w:rFonts w:ascii="Times New Roman" w:hAnsi="Times New Roman" w:cs="Times New Roman"/>
                <w:sz w:val="14"/>
                <w:szCs w:val="14"/>
              </w:rPr>
              <w:t xml:space="preserve"> ТО</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2.1 - 2.3</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1.2.6</w:t>
            </w:r>
          </w:p>
        </w:tc>
        <w:tc>
          <w:tcPr>
            <w:tcW w:w="4258" w:type="dxa"/>
          </w:tcPr>
          <w:p w:rsidR="00837874" w:rsidRPr="00D4048A" w:rsidRDefault="00837874" w:rsidP="00837874">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Приобретение сельскохозяйственной техники, машин, оборудования и механизмов для развития растениеводства и животноводства</w:t>
            </w:r>
          </w:p>
        </w:tc>
        <w:tc>
          <w:tcPr>
            <w:tcW w:w="1218" w:type="dxa"/>
          </w:tcPr>
          <w:p w:rsidR="00837874" w:rsidRPr="00D4048A" w:rsidRDefault="00837874" w:rsidP="00837874">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района</w:t>
            </w:r>
          </w:p>
        </w:tc>
        <w:tc>
          <w:tcPr>
            <w:tcW w:w="567"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p>
        </w:tc>
        <w:tc>
          <w:tcPr>
            <w:tcW w:w="28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p>
        </w:tc>
        <w:tc>
          <w:tcPr>
            <w:tcW w:w="144" w:type="dxa"/>
            <w:gridSpan w:val="2"/>
          </w:tcPr>
          <w:p w:rsidR="00837874" w:rsidRPr="00D4048A" w:rsidRDefault="00837874" w:rsidP="00837874">
            <w:pPr>
              <w:pStyle w:val="ConsPlusNormal"/>
              <w:ind w:firstLine="0"/>
              <w:jc w:val="center"/>
              <w:rPr>
                <w:rFonts w:ascii="Times New Roman" w:hAnsi="Times New Roman" w:cs="Times New Roman"/>
                <w:sz w:val="14"/>
                <w:szCs w:val="14"/>
              </w:rPr>
            </w:pPr>
          </w:p>
        </w:tc>
        <w:tc>
          <w:tcPr>
            <w:tcW w:w="425" w:type="dxa"/>
            <w:gridSpan w:val="3"/>
          </w:tcPr>
          <w:p w:rsidR="00837874" w:rsidRPr="00D4048A" w:rsidRDefault="00837874" w:rsidP="00837874">
            <w:pPr>
              <w:pStyle w:val="ConsPlusNormal"/>
              <w:ind w:firstLine="0"/>
              <w:jc w:val="center"/>
              <w:rPr>
                <w:rFonts w:ascii="Times New Roman" w:hAnsi="Times New Roman" w:cs="Times New Roman"/>
                <w:sz w:val="14"/>
                <w:szCs w:val="14"/>
              </w:rPr>
            </w:pPr>
          </w:p>
        </w:tc>
        <w:tc>
          <w:tcPr>
            <w:tcW w:w="249" w:type="dxa"/>
            <w:gridSpan w:val="2"/>
          </w:tcPr>
          <w:p w:rsidR="00837874" w:rsidRPr="00D4048A" w:rsidRDefault="00837874" w:rsidP="00837874">
            <w:pPr>
              <w:pStyle w:val="ConsPlusNormal"/>
              <w:ind w:firstLine="0"/>
              <w:jc w:val="center"/>
              <w:rPr>
                <w:rFonts w:ascii="Times New Roman" w:hAnsi="Times New Roman" w:cs="Times New Roman"/>
                <w:sz w:val="14"/>
                <w:szCs w:val="14"/>
              </w:rPr>
            </w:pPr>
          </w:p>
        </w:tc>
        <w:tc>
          <w:tcPr>
            <w:tcW w:w="287" w:type="dxa"/>
            <w:gridSpan w:val="2"/>
          </w:tcPr>
          <w:p w:rsidR="00837874" w:rsidRPr="00D4048A" w:rsidRDefault="00837874" w:rsidP="00837874">
            <w:pPr>
              <w:pStyle w:val="ConsPlusNormal"/>
              <w:ind w:firstLine="0"/>
              <w:jc w:val="center"/>
              <w:rPr>
                <w:rFonts w:ascii="Times New Roman" w:hAnsi="Times New Roman" w:cs="Times New Roman"/>
                <w:sz w:val="14"/>
                <w:szCs w:val="14"/>
              </w:rPr>
            </w:pPr>
          </w:p>
        </w:tc>
        <w:tc>
          <w:tcPr>
            <w:tcW w:w="464" w:type="dxa"/>
            <w:gridSpan w:val="3"/>
          </w:tcPr>
          <w:p w:rsidR="00837874" w:rsidRPr="00D4048A" w:rsidRDefault="00837874" w:rsidP="00837874">
            <w:pPr>
              <w:pStyle w:val="ConsPlusNormal"/>
              <w:ind w:firstLine="0"/>
              <w:jc w:val="center"/>
              <w:rPr>
                <w:rFonts w:ascii="Times New Roman" w:hAnsi="Times New Roman" w:cs="Times New Roman"/>
                <w:sz w:val="14"/>
                <w:szCs w:val="14"/>
              </w:rPr>
            </w:pPr>
          </w:p>
        </w:tc>
      </w:tr>
      <w:tr w:rsidR="00837874" w:rsidRPr="00D4048A" w:rsidTr="00AC3ACB">
        <w:trPr>
          <w:gridAfter w:val="4"/>
          <w:wAfter w:w="1016" w:type="dxa"/>
          <w:trHeight w:val="20"/>
        </w:trPr>
        <w:tc>
          <w:tcPr>
            <w:tcW w:w="620" w:type="dxa"/>
          </w:tcPr>
          <w:p w:rsidR="00837874" w:rsidRPr="00D4048A" w:rsidRDefault="00837874" w:rsidP="00837874">
            <w:pPr>
              <w:pStyle w:val="ConsPlusNormal"/>
              <w:ind w:firstLine="0"/>
              <w:jc w:val="center"/>
              <w:outlineLvl w:val="2"/>
              <w:rPr>
                <w:rFonts w:ascii="Times New Roman" w:hAnsi="Times New Roman" w:cs="Times New Roman"/>
                <w:sz w:val="14"/>
                <w:szCs w:val="14"/>
              </w:rPr>
            </w:pPr>
            <w:r w:rsidRPr="00D4048A">
              <w:rPr>
                <w:rFonts w:ascii="Times New Roman" w:hAnsi="Times New Roman" w:cs="Times New Roman"/>
                <w:sz w:val="14"/>
                <w:szCs w:val="14"/>
              </w:rPr>
              <w:t>2.</w:t>
            </w:r>
          </w:p>
        </w:tc>
        <w:tc>
          <w:tcPr>
            <w:tcW w:w="9199" w:type="dxa"/>
            <w:gridSpan w:val="23"/>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Подпрограмма "Развитие крестьянских (фермерских) хозяйств и сельскохозяйственной кооперации" муниципальной программы Волотовского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ципального округа "Развитие сельского хозяйства в Волотовском муниципальном округе"</w:t>
            </w:r>
          </w:p>
        </w:tc>
      </w:tr>
      <w:tr w:rsidR="00AC3ACB" w:rsidRPr="00D4048A" w:rsidTr="00AC3ACB">
        <w:trPr>
          <w:gridAfter w:val="3"/>
          <w:wAfter w:w="987"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2.1.1.</w:t>
            </w:r>
          </w:p>
        </w:tc>
        <w:tc>
          <w:tcPr>
            <w:tcW w:w="4258" w:type="dxa"/>
          </w:tcPr>
          <w:p w:rsidR="00837874" w:rsidRPr="00D4048A" w:rsidRDefault="00837874" w:rsidP="00AC3ACB">
            <w:pPr>
              <w:pStyle w:val="ConsPlusNormal"/>
              <w:ind w:left="-62" w:firstLine="2"/>
              <w:jc w:val="both"/>
              <w:rPr>
                <w:rFonts w:ascii="Times New Roman" w:hAnsi="Times New Roman" w:cs="Times New Roman"/>
                <w:sz w:val="14"/>
                <w:szCs w:val="14"/>
              </w:rPr>
            </w:pPr>
            <w:r w:rsidRPr="00D4048A">
              <w:rPr>
                <w:rFonts w:ascii="Times New Roman" w:hAnsi="Times New Roman" w:cs="Times New Roman"/>
                <w:sz w:val="14"/>
                <w:szCs w:val="14"/>
              </w:rPr>
              <w:t>Проведение семинаров, совещаний по вопросам развития крестья</w:t>
            </w:r>
            <w:r w:rsidRPr="00D4048A">
              <w:rPr>
                <w:rFonts w:ascii="Times New Roman" w:hAnsi="Times New Roman" w:cs="Times New Roman"/>
                <w:sz w:val="14"/>
                <w:szCs w:val="14"/>
              </w:rPr>
              <w:t>н</w:t>
            </w:r>
            <w:r w:rsidRPr="00D4048A">
              <w:rPr>
                <w:rFonts w:ascii="Times New Roman" w:hAnsi="Times New Roman" w:cs="Times New Roman"/>
                <w:sz w:val="14"/>
                <w:szCs w:val="14"/>
              </w:rPr>
              <w:t>ских (фермерских) хозяйств и сельскохозяйственной кооперации</w:t>
            </w:r>
          </w:p>
        </w:tc>
        <w:tc>
          <w:tcPr>
            <w:tcW w:w="1218" w:type="dxa"/>
          </w:tcPr>
          <w:p w:rsidR="00837874" w:rsidRPr="00D4048A" w:rsidRDefault="00837874" w:rsidP="00AC3ACB">
            <w:pPr>
              <w:pStyle w:val="ConsPlusNormal"/>
              <w:ind w:firstLine="2"/>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434" w:type="dxa"/>
            <w:gridSpan w:val="4"/>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68" w:type="dxa"/>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0" w:type="dxa"/>
            <w:gridSpan w:val="2"/>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12"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94"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16"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AC3ACB" w:rsidRPr="00D4048A" w:rsidTr="00AC3ACB">
        <w:trPr>
          <w:gridAfter w:val="3"/>
          <w:wAfter w:w="987"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2.1.2.</w:t>
            </w:r>
          </w:p>
        </w:tc>
        <w:tc>
          <w:tcPr>
            <w:tcW w:w="4258" w:type="dxa"/>
          </w:tcPr>
          <w:p w:rsidR="00837874" w:rsidRPr="00D4048A" w:rsidRDefault="00837874" w:rsidP="00AC3ACB">
            <w:pPr>
              <w:pStyle w:val="ConsPlusNormal"/>
              <w:ind w:left="-62" w:firstLine="2"/>
              <w:jc w:val="both"/>
              <w:rPr>
                <w:rFonts w:ascii="Times New Roman" w:hAnsi="Times New Roman" w:cs="Times New Roman"/>
                <w:sz w:val="14"/>
                <w:szCs w:val="14"/>
              </w:rPr>
            </w:pPr>
            <w:r w:rsidRPr="00D4048A">
              <w:rPr>
                <w:rFonts w:ascii="Times New Roman" w:hAnsi="Times New Roman" w:cs="Times New Roman"/>
                <w:sz w:val="14"/>
                <w:szCs w:val="14"/>
              </w:rPr>
              <w:t>Приобретение материальных ресурсов для развития создаваемых крестьянских (фермерских) хозяйств</w:t>
            </w:r>
          </w:p>
        </w:tc>
        <w:tc>
          <w:tcPr>
            <w:tcW w:w="1218" w:type="dxa"/>
          </w:tcPr>
          <w:p w:rsidR="00837874" w:rsidRPr="00D4048A" w:rsidRDefault="00837874" w:rsidP="00AC3ACB">
            <w:pPr>
              <w:pStyle w:val="ConsPlusNormal"/>
              <w:ind w:firstLine="2"/>
              <w:jc w:val="both"/>
              <w:rPr>
                <w:rFonts w:ascii="Times New Roman" w:hAnsi="Times New Roman" w:cs="Times New Roman"/>
                <w:sz w:val="14"/>
                <w:szCs w:val="14"/>
              </w:rPr>
            </w:pPr>
            <w:r w:rsidRPr="00D4048A">
              <w:rPr>
                <w:rFonts w:ascii="Times New Roman" w:hAnsi="Times New Roman" w:cs="Times New Roman"/>
                <w:sz w:val="14"/>
                <w:szCs w:val="14"/>
              </w:rPr>
              <w:t>крестьянские (фермерские) хозяйства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ципального окр</w:t>
            </w:r>
            <w:r w:rsidRPr="00D4048A">
              <w:rPr>
                <w:rFonts w:ascii="Times New Roman" w:hAnsi="Times New Roman" w:cs="Times New Roman"/>
                <w:sz w:val="14"/>
                <w:szCs w:val="14"/>
              </w:rPr>
              <w:t>у</w:t>
            </w:r>
            <w:r w:rsidRPr="00D4048A">
              <w:rPr>
                <w:rFonts w:ascii="Times New Roman" w:hAnsi="Times New Roman" w:cs="Times New Roman"/>
                <w:sz w:val="14"/>
                <w:szCs w:val="14"/>
              </w:rPr>
              <w:t>га</w:t>
            </w:r>
          </w:p>
        </w:tc>
        <w:tc>
          <w:tcPr>
            <w:tcW w:w="567" w:type="dxa"/>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4.2</w:t>
            </w:r>
          </w:p>
        </w:tc>
        <w:tc>
          <w:tcPr>
            <w:tcW w:w="434" w:type="dxa"/>
            <w:gridSpan w:val="4"/>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68" w:type="dxa"/>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0" w:type="dxa"/>
            <w:gridSpan w:val="2"/>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12"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94"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16"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AC3ACB" w:rsidRPr="00D4048A" w:rsidTr="00AC3ACB">
        <w:trPr>
          <w:gridAfter w:val="3"/>
          <w:wAfter w:w="987" w:type="dxa"/>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2.1.3.</w:t>
            </w:r>
          </w:p>
        </w:tc>
        <w:tc>
          <w:tcPr>
            <w:tcW w:w="4258" w:type="dxa"/>
          </w:tcPr>
          <w:p w:rsidR="00837874" w:rsidRPr="00D4048A" w:rsidRDefault="00837874" w:rsidP="00AC3ACB">
            <w:pPr>
              <w:pStyle w:val="ConsPlusNormal"/>
              <w:ind w:left="-62" w:firstLine="2"/>
              <w:jc w:val="both"/>
              <w:rPr>
                <w:rFonts w:ascii="Times New Roman" w:hAnsi="Times New Roman" w:cs="Times New Roman"/>
                <w:sz w:val="14"/>
                <w:szCs w:val="14"/>
              </w:rPr>
            </w:pPr>
            <w:r w:rsidRPr="00D4048A">
              <w:rPr>
                <w:rFonts w:ascii="Times New Roman" w:hAnsi="Times New Roman" w:cs="Times New Roman"/>
                <w:sz w:val="14"/>
                <w:szCs w:val="14"/>
              </w:rPr>
              <w:t>Предоставление информации крестьянским (фермерским) хозяйствам о государственной поддержке и оказание помощи в оформлении и предоставлении документов на получение государственной поддер</w:t>
            </w:r>
            <w:r w:rsidRPr="00D4048A">
              <w:rPr>
                <w:rFonts w:ascii="Times New Roman" w:hAnsi="Times New Roman" w:cs="Times New Roman"/>
                <w:sz w:val="14"/>
                <w:szCs w:val="14"/>
              </w:rPr>
              <w:t>ж</w:t>
            </w:r>
            <w:r w:rsidRPr="00D4048A">
              <w:rPr>
                <w:rFonts w:ascii="Times New Roman" w:hAnsi="Times New Roman" w:cs="Times New Roman"/>
                <w:sz w:val="14"/>
                <w:szCs w:val="14"/>
              </w:rPr>
              <w:t>ки</w:t>
            </w:r>
          </w:p>
        </w:tc>
        <w:tc>
          <w:tcPr>
            <w:tcW w:w="1218" w:type="dxa"/>
          </w:tcPr>
          <w:p w:rsidR="00837874" w:rsidRPr="00D4048A" w:rsidRDefault="00837874" w:rsidP="00AC3ACB">
            <w:pPr>
              <w:pStyle w:val="ConsPlusNormal"/>
              <w:ind w:firstLine="2"/>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AC3ACB">
            <w:pPr>
              <w:pStyle w:val="ConsPlusNormal"/>
              <w:ind w:firstLine="2"/>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77" w:type="dxa"/>
            <w:gridSpan w:val="2"/>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434" w:type="dxa"/>
            <w:gridSpan w:val="4"/>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68" w:type="dxa"/>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220" w:type="dxa"/>
            <w:gridSpan w:val="2"/>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12"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94"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316"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64"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trHeight w:val="20"/>
        </w:trPr>
        <w:tc>
          <w:tcPr>
            <w:tcW w:w="620" w:type="dxa"/>
          </w:tcPr>
          <w:p w:rsidR="00837874" w:rsidRPr="00D4048A" w:rsidRDefault="00837874" w:rsidP="00837874">
            <w:pPr>
              <w:pStyle w:val="ConsPlusNormal"/>
              <w:ind w:firstLine="0"/>
              <w:jc w:val="center"/>
              <w:outlineLvl w:val="2"/>
              <w:rPr>
                <w:rFonts w:ascii="Times New Roman" w:hAnsi="Times New Roman" w:cs="Times New Roman"/>
                <w:sz w:val="14"/>
                <w:szCs w:val="14"/>
              </w:rPr>
            </w:pPr>
            <w:r w:rsidRPr="00D4048A">
              <w:rPr>
                <w:rFonts w:ascii="Times New Roman" w:hAnsi="Times New Roman" w:cs="Times New Roman"/>
                <w:sz w:val="14"/>
                <w:szCs w:val="14"/>
              </w:rPr>
              <w:t>3.</w:t>
            </w:r>
          </w:p>
        </w:tc>
        <w:tc>
          <w:tcPr>
            <w:tcW w:w="10215" w:type="dxa"/>
            <w:gridSpan w:val="27"/>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Подпрограмма "Развитие мелиорации земель сельскохозяйственного назначения" муници</w:t>
            </w:r>
            <w:r w:rsidR="00AC3ACB" w:rsidRPr="00D4048A">
              <w:rPr>
                <w:rFonts w:ascii="Times New Roman" w:hAnsi="Times New Roman" w:cs="Times New Roman"/>
                <w:sz w:val="14"/>
                <w:szCs w:val="14"/>
              </w:rPr>
              <w:t xml:space="preserve">пальной программы Волотовского </w:t>
            </w:r>
            <w:r w:rsidRPr="00D4048A">
              <w:rPr>
                <w:rFonts w:ascii="Times New Roman" w:hAnsi="Times New Roman" w:cs="Times New Roman"/>
                <w:sz w:val="14"/>
                <w:szCs w:val="14"/>
              </w:rPr>
              <w:t>муниципального округа "Развитие сельск</w:t>
            </w:r>
            <w:r w:rsidRPr="00D4048A">
              <w:rPr>
                <w:rFonts w:ascii="Times New Roman" w:hAnsi="Times New Roman" w:cs="Times New Roman"/>
                <w:sz w:val="14"/>
                <w:szCs w:val="14"/>
              </w:rPr>
              <w:t>о</w:t>
            </w:r>
            <w:r w:rsidRPr="00D4048A">
              <w:rPr>
                <w:rFonts w:ascii="Times New Roman" w:hAnsi="Times New Roman" w:cs="Times New Roman"/>
                <w:sz w:val="14"/>
                <w:szCs w:val="14"/>
              </w:rPr>
              <w:t>го хозяйства в Волотовском муниципальном округе"</w:t>
            </w:r>
          </w:p>
        </w:tc>
      </w:tr>
      <w:tr w:rsidR="00AC3ACB" w:rsidRPr="00D4048A" w:rsidTr="00AC3ACB">
        <w:trPr>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3.1.1.</w:t>
            </w:r>
          </w:p>
        </w:tc>
        <w:tc>
          <w:tcPr>
            <w:tcW w:w="425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Проведение семинаров, совещаний по вопросам развития мелиор</w:t>
            </w:r>
            <w:r w:rsidRPr="00D4048A">
              <w:rPr>
                <w:rFonts w:ascii="Times New Roman" w:hAnsi="Times New Roman" w:cs="Times New Roman"/>
                <w:sz w:val="14"/>
                <w:szCs w:val="14"/>
              </w:rPr>
              <w:t>а</w:t>
            </w:r>
            <w:r w:rsidRPr="00D4048A">
              <w:rPr>
                <w:rFonts w:ascii="Times New Roman" w:hAnsi="Times New Roman" w:cs="Times New Roman"/>
                <w:sz w:val="14"/>
                <w:szCs w:val="14"/>
              </w:rPr>
              <w:t>ции земель сельскохозяйственного назначения</w:t>
            </w:r>
          </w:p>
        </w:tc>
        <w:tc>
          <w:tcPr>
            <w:tcW w:w="121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629"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5.1</w:t>
            </w:r>
          </w:p>
        </w:tc>
        <w:tc>
          <w:tcPr>
            <w:tcW w:w="425"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5"/>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gridSpan w:val="3"/>
          </w:tcPr>
          <w:p w:rsidR="00837874" w:rsidRPr="00D4048A" w:rsidRDefault="00837874" w:rsidP="00AC3ACB">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851"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AC3ACB" w:rsidRPr="00D4048A" w:rsidTr="00AC3ACB">
        <w:trPr>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3.1.2.</w:t>
            </w:r>
          </w:p>
        </w:tc>
        <w:tc>
          <w:tcPr>
            <w:tcW w:w="425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 xml:space="preserve">Проведение </w:t>
            </w:r>
            <w:proofErr w:type="spellStart"/>
            <w:r w:rsidRPr="00D4048A">
              <w:rPr>
                <w:rFonts w:ascii="Times New Roman" w:hAnsi="Times New Roman" w:cs="Times New Roman"/>
                <w:sz w:val="14"/>
                <w:szCs w:val="14"/>
              </w:rPr>
              <w:t>культуртехнических</w:t>
            </w:r>
            <w:proofErr w:type="spellEnd"/>
            <w:r w:rsidRPr="00D4048A">
              <w:rPr>
                <w:rFonts w:ascii="Times New Roman" w:hAnsi="Times New Roman" w:cs="Times New Roman"/>
                <w:sz w:val="14"/>
                <w:szCs w:val="14"/>
              </w:rPr>
              <w:t xml:space="preserve"> мероприятий</w:t>
            </w:r>
          </w:p>
        </w:tc>
        <w:tc>
          <w:tcPr>
            <w:tcW w:w="121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района</w:t>
            </w:r>
          </w:p>
        </w:tc>
        <w:tc>
          <w:tcPr>
            <w:tcW w:w="567"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629"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5.1</w:t>
            </w:r>
          </w:p>
        </w:tc>
        <w:tc>
          <w:tcPr>
            <w:tcW w:w="425"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5"/>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851"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AC3ACB" w:rsidRPr="00D4048A" w:rsidTr="00AC3ACB">
        <w:trPr>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3.1.3.</w:t>
            </w:r>
          </w:p>
        </w:tc>
        <w:tc>
          <w:tcPr>
            <w:tcW w:w="4258" w:type="dxa"/>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Предоставление информации сельскохозяйственным товаропроизв</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дителям муниципального округа (кроме граждан, ведущих личное подсобное хозяйство) на возмещение части затрат на проведение </w:t>
            </w:r>
            <w:proofErr w:type="spellStart"/>
            <w:r w:rsidRPr="00D4048A">
              <w:rPr>
                <w:rFonts w:ascii="Times New Roman" w:hAnsi="Times New Roman" w:cs="Times New Roman"/>
                <w:sz w:val="14"/>
                <w:szCs w:val="14"/>
              </w:rPr>
              <w:t>культуртехнических</w:t>
            </w:r>
            <w:proofErr w:type="spellEnd"/>
            <w:r w:rsidRPr="00D4048A">
              <w:rPr>
                <w:rFonts w:ascii="Times New Roman" w:hAnsi="Times New Roman" w:cs="Times New Roman"/>
                <w:sz w:val="14"/>
                <w:szCs w:val="14"/>
              </w:rPr>
              <w:t xml:space="preserve"> мероприятий на выбывших сельскохозяйстве</w:t>
            </w:r>
            <w:r w:rsidRPr="00D4048A">
              <w:rPr>
                <w:rFonts w:ascii="Times New Roman" w:hAnsi="Times New Roman" w:cs="Times New Roman"/>
                <w:sz w:val="14"/>
                <w:szCs w:val="14"/>
              </w:rPr>
              <w:t>н</w:t>
            </w:r>
            <w:r w:rsidRPr="00D4048A">
              <w:rPr>
                <w:rFonts w:ascii="Times New Roman" w:hAnsi="Times New Roman" w:cs="Times New Roman"/>
                <w:sz w:val="14"/>
                <w:szCs w:val="14"/>
              </w:rPr>
              <w:t>ных угодьях, вовлекаемых в сельскохозяйственный оборот</w:t>
            </w:r>
          </w:p>
        </w:tc>
        <w:tc>
          <w:tcPr>
            <w:tcW w:w="121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629"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5.1</w:t>
            </w:r>
          </w:p>
        </w:tc>
        <w:tc>
          <w:tcPr>
            <w:tcW w:w="425"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5"/>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851"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837874" w:rsidRPr="00D4048A" w:rsidTr="00AC3ACB">
        <w:trPr>
          <w:trHeight w:val="20"/>
        </w:trPr>
        <w:tc>
          <w:tcPr>
            <w:tcW w:w="620" w:type="dxa"/>
          </w:tcPr>
          <w:p w:rsidR="00837874" w:rsidRPr="00D4048A" w:rsidRDefault="00837874" w:rsidP="00837874">
            <w:pPr>
              <w:pStyle w:val="ConsPlusNormal"/>
              <w:ind w:firstLine="0"/>
              <w:jc w:val="center"/>
              <w:outlineLvl w:val="2"/>
              <w:rPr>
                <w:rFonts w:ascii="Times New Roman" w:hAnsi="Times New Roman" w:cs="Times New Roman"/>
                <w:sz w:val="14"/>
                <w:szCs w:val="14"/>
              </w:rPr>
            </w:pPr>
            <w:r w:rsidRPr="00D4048A">
              <w:rPr>
                <w:rFonts w:ascii="Times New Roman" w:hAnsi="Times New Roman" w:cs="Times New Roman"/>
                <w:sz w:val="14"/>
                <w:szCs w:val="14"/>
              </w:rPr>
              <w:t>4.</w:t>
            </w:r>
          </w:p>
        </w:tc>
        <w:tc>
          <w:tcPr>
            <w:tcW w:w="10215" w:type="dxa"/>
            <w:gridSpan w:val="27"/>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Подпрограмма "Обеспечение общих условий функционирования отраслей сельского хозяйства" муниципальной программы Волотовского муниципального округа "Развитие сельского хозяйства в Волотовском муниципальном округе"</w:t>
            </w:r>
          </w:p>
        </w:tc>
      </w:tr>
      <w:tr w:rsidR="00AC3ACB" w:rsidRPr="00D4048A" w:rsidTr="00AC3ACB">
        <w:trPr>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4.1.1.</w:t>
            </w:r>
          </w:p>
        </w:tc>
        <w:tc>
          <w:tcPr>
            <w:tcW w:w="4258" w:type="dxa"/>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Содействие в организации профессиональной переподготовки или повышения квалификации для работников агропромышленного комплекса муниципального округа и органов местного самоуправл</w:t>
            </w:r>
            <w:r w:rsidRPr="00D4048A">
              <w:rPr>
                <w:rFonts w:ascii="Times New Roman" w:hAnsi="Times New Roman" w:cs="Times New Roman"/>
                <w:sz w:val="14"/>
                <w:szCs w:val="14"/>
              </w:rPr>
              <w:t>е</w:t>
            </w:r>
            <w:r w:rsidRPr="00D4048A">
              <w:rPr>
                <w:rFonts w:ascii="Times New Roman" w:hAnsi="Times New Roman" w:cs="Times New Roman"/>
                <w:sz w:val="14"/>
                <w:szCs w:val="14"/>
              </w:rPr>
              <w:t>ния</w:t>
            </w:r>
          </w:p>
        </w:tc>
        <w:tc>
          <w:tcPr>
            <w:tcW w:w="121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 xml:space="preserve">комитет </w:t>
            </w:r>
          </w:p>
        </w:tc>
        <w:tc>
          <w:tcPr>
            <w:tcW w:w="567"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629"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6.1-6.2</w:t>
            </w:r>
          </w:p>
        </w:tc>
        <w:tc>
          <w:tcPr>
            <w:tcW w:w="425"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5"/>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851"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AC3ACB" w:rsidRPr="00D4048A" w:rsidTr="00AC3ACB">
        <w:trPr>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t>4.1.2.</w:t>
            </w:r>
          </w:p>
        </w:tc>
        <w:tc>
          <w:tcPr>
            <w:tcW w:w="4258" w:type="dxa"/>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w:t>
            </w:r>
            <w:proofErr w:type="spellStart"/>
            <w:r w:rsidRPr="00D4048A">
              <w:rPr>
                <w:rFonts w:ascii="Times New Roman" w:hAnsi="Times New Roman" w:cs="Times New Roman"/>
                <w:sz w:val="14"/>
                <w:szCs w:val="14"/>
              </w:rPr>
              <w:t>профориентационной</w:t>
            </w:r>
            <w:proofErr w:type="spellEnd"/>
            <w:r w:rsidRPr="00D4048A">
              <w:rPr>
                <w:rFonts w:ascii="Times New Roman" w:hAnsi="Times New Roman" w:cs="Times New Roman"/>
                <w:sz w:val="14"/>
                <w:szCs w:val="14"/>
              </w:rPr>
              <w:t xml:space="preserve"> работы среди сельской молодежи</w:t>
            </w:r>
          </w:p>
        </w:tc>
        <w:tc>
          <w:tcPr>
            <w:tcW w:w="121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567"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 xml:space="preserve">2021 - 2025 </w:t>
            </w:r>
            <w:r w:rsidRPr="00D4048A">
              <w:rPr>
                <w:rFonts w:ascii="Times New Roman" w:hAnsi="Times New Roman" w:cs="Times New Roman"/>
                <w:sz w:val="14"/>
                <w:szCs w:val="14"/>
              </w:rPr>
              <w:lastRenderedPageBreak/>
              <w:t>годы</w:t>
            </w:r>
          </w:p>
        </w:tc>
        <w:tc>
          <w:tcPr>
            <w:tcW w:w="629"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lastRenderedPageBreak/>
              <w:t>6.1-6.2</w:t>
            </w:r>
          </w:p>
        </w:tc>
        <w:tc>
          <w:tcPr>
            <w:tcW w:w="425"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5"/>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851"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AC3ACB" w:rsidRPr="00D4048A" w:rsidTr="00AC3ACB">
        <w:trPr>
          <w:trHeight w:val="20"/>
        </w:trPr>
        <w:tc>
          <w:tcPr>
            <w:tcW w:w="620" w:type="dxa"/>
          </w:tcPr>
          <w:p w:rsidR="00837874" w:rsidRPr="00D4048A" w:rsidRDefault="00837874" w:rsidP="00837874">
            <w:pPr>
              <w:pStyle w:val="ConsPlusNormal"/>
              <w:ind w:firstLine="0"/>
              <w:jc w:val="center"/>
              <w:rPr>
                <w:rFonts w:ascii="Times New Roman" w:hAnsi="Times New Roman" w:cs="Times New Roman"/>
                <w:sz w:val="14"/>
                <w:szCs w:val="14"/>
              </w:rPr>
            </w:pPr>
            <w:r w:rsidRPr="00D4048A">
              <w:rPr>
                <w:rFonts w:ascii="Times New Roman" w:hAnsi="Times New Roman" w:cs="Times New Roman"/>
                <w:sz w:val="14"/>
                <w:szCs w:val="14"/>
              </w:rPr>
              <w:lastRenderedPageBreak/>
              <w:t>4.1.3.</w:t>
            </w:r>
          </w:p>
        </w:tc>
        <w:tc>
          <w:tcPr>
            <w:tcW w:w="4258" w:type="dxa"/>
          </w:tcPr>
          <w:p w:rsidR="00837874" w:rsidRPr="00D4048A" w:rsidRDefault="00837874" w:rsidP="00AC3ACB">
            <w:pPr>
              <w:pStyle w:val="ConsPlusNormal"/>
              <w:ind w:left="-62" w:firstLine="0"/>
              <w:jc w:val="both"/>
              <w:rPr>
                <w:rFonts w:ascii="Times New Roman" w:hAnsi="Times New Roman" w:cs="Times New Roman"/>
                <w:sz w:val="14"/>
                <w:szCs w:val="14"/>
              </w:rPr>
            </w:pPr>
            <w:r w:rsidRPr="00D4048A">
              <w:rPr>
                <w:rFonts w:ascii="Times New Roman" w:hAnsi="Times New Roman" w:cs="Times New Roman"/>
                <w:sz w:val="14"/>
                <w:szCs w:val="14"/>
              </w:rPr>
              <w:t>Прохождение курсов по переподготовке и повышению квалификации кадров агропромышленного комплекса области</w:t>
            </w:r>
          </w:p>
        </w:tc>
        <w:tc>
          <w:tcPr>
            <w:tcW w:w="1218" w:type="dxa"/>
          </w:tcPr>
          <w:p w:rsidR="00837874" w:rsidRPr="00D4048A" w:rsidRDefault="00837874" w:rsidP="00AC3ACB">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сельскохозяйс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венные товар</w:t>
            </w:r>
            <w:r w:rsidRPr="00D4048A">
              <w:rPr>
                <w:rFonts w:ascii="Times New Roman" w:hAnsi="Times New Roman" w:cs="Times New Roman"/>
                <w:sz w:val="14"/>
                <w:szCs w:val="14"/>
              </w:rPr>
              <w:t>о</w:t>
            </w:r>
            <w:r w:rsidRPr="00D4048A">
              <w:rPr>
                <w:rFonts w:ascii="Times New Roman" w:hAnsi="Times New Roman" w:cs="Times New Roman"/>
                <w:sz w:val="14"/>
                <w:szCs w:val="14"/>
              </w:rPr>
              <w:t>производители муниципального округа</w:t>
            </w:r>
          </w:p>
        </w:tc>
        <w:tc>
          <w:tcPr>
            <w:tcW w:w="567"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629" w:type="dxa"/>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6.1-6.2</w:t>
            </w:r>
          </w:p>
        </w:tc>
        <w:tc>
          <w:tcPr>
            <w:tcW w:w="425"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4"/>
          </w:tcPr>
          <w:p w:rsidR="00837874" w:rsidRPr="00D4048A" w:rsidRDefault="00837874" w:rsidP="00AC3ACB">
            <w:pPr>
              <w:pStyle w:val="ConsPlusNormal"/>
              <w:ind w:firstLine="0"/>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425" w:type="dxa"/>
            <w:gridSpan w:val="5"/>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gridSpan w:val="3"/>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851" w:type="dxa"/>
            <w:gridSpan w:val="2"/>
          </w:tcPr>
          <w:p w:rsidR="00837874" w:rsidRPr="00D4048A" w:rsidRDefault="00837874" w:rsidP="00837874">
            <w:pPr>
              <w:pStyle w:val="ConsPlusNormal"/>
              <w:jc w:val="center"/>
              <w:rPr>
                <w:rFonts w:ascii="Times New Roman" w:hAnsi="Times New Roman" w:cs="Times New Roman"/>
                <w:sz w:val="14"/>
                <w:szCs w:val="14"/>
              </w:rPr>
            </w:pPr>
            <w:r w:rsidRPr="00D4048A">
              <w:rPr>
                <w:rFonts w:ascii="Times New Roman" w:hAnsi="Times New Roman" w:cs="Times New Roman"/>
                <w:sz w:val="14"/>
                <w:szCs w:val="14"/>
              </w:rPr>
              <w:t>-</w:t>
            </w:r>
          </w:p>
        </w:tc>
      </w:tr>
    </w:tbl>
    <w:p w:rsidR="00AC3ACB" w:rsidRPr="00D4048A" w:rsidRDefault="00AC3ACB" w:rsidP="00AC3ACB">
      <w:pPr>
        <w:spacing w:after="0" w:line="240" w:lineRule="auto"/>
        <w:rPr>
          <w:rFonts w:ascii="Times New Roman" w:hAnsi="Times New Roman"/>
          <w:sz w:val="16"/>
          <w:szCs w:val="16"/>
        </w:rPr>
      </w:pPr>
    </w:p>
    <w:p w:rsidR="00571605" w:rsidRPr="00D4048A" w:rsidRDefault="00571605" w:rsidP="00571605">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571605" w:rsidRPr="00D4048A" w:rsidRDefault="00571605" w:rsidP="00571605">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571605" w:rsidRPr="00D4048A" w:rsidRDefault="00571605" w:rsidP="00571605">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26.12.2020  № 26</w:t>
      </w:r>
    </w:p>
    <w:p w:rsidR="00571605" w:rsidRPr="00D4048A" w:rsidRDefault="00571605" w:rsidP="00571605">
      <w:pPr>
        <w:spacing w:after="0" w:line="240" w:lineRule="auto"/>
        <w:rPr>
          <w:rFonts w:ascii="Times New Roman" w:hAnsi="Times New Roman" w:cs="Times New Roman"/>
          <w:sz w:val="16"/>
          <w:szCs w:val="16"/>
        </w:rPr>
      </w:pPr>
    </w:p>
    <w:p w:rsidR="00571605" w:rsidRPr="00D4048A" w:rsidRDefault="00571605" w:rsidP="00571605">
      <w:pPr>
        <w:tabs>
          <w:tab w:val="left" w:pos="10490"/>
        </w:tabs>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t>О муниципальной программе «Комплексное развитие сельских территорий Волотовского муниципального округа»</w:t>
      </w:r>
    </w:p>
    <w:p w:rsidR="00571605" w:rsidRPr="00D4048A" w:rsidRDefault="00571605" w:rsidP="00571605">
      <w:pPr>
        <w:spacing w:after="0" w:line="240" w:lineRule="auto"/>
        <w:jc w:val="both"/>
        <w:rPr>
          <w:rFonts w:ascii="Times New Roman" w:hAnsi="Times New Roman" w:cs="Times New Roman"/>
          <w:sz w:val="16"/>
          <w:szCs w:val="16"/>
        </w:rPr>
      </w:pPr>
    </w:p>
    <w:p w:rsidR="00571605" w:rsidRPr="00D4048A" w:rsidRDefault="00571605" w:rsidP="00571605">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В соответствии со статьей 179 Бюджетного кодекса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571605" w:rsidRPr="00D4048A" w:rsidRDefault="00571605" w:rsidP="00571605">
      <w:pPr>
        <w:spacing w:after="0" w:line="240" w:lineRule="auto"/>
        <w:ind w:firstLine="709"/>
        <w:jc w:val="both"/>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571605" w:rsidRPr="00D4048A" w:rsidRDefault="00571605" w:rsidP="00571605">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1. Утвердить прилагаемую муниципальную программу "Комплексное развитие сельских территорий Волотовского муниципального округа" (далее – муниципальная программа).</w:t>
      </w:r>
    </w:p>
    <w:p w:rsidR="00571605" w:rsidRPr="00D4048A" w:rsidRDefault="00571605" w:rsidP="00571605">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2. Настоящее Постановление вступает в силу с 1 января 2021 года.</w:t>
      </w:r>
    </w:p>
    <w:p w:rsidR="00571605" w:rsidRPr="00D4048A" w:rsidRDefault="00571605" w:rsidP="00571605">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3. Контроль за исполнением постановления возложить на</w:t>
      </w:r>
      <w:proofErr w:type="gramStart"/>
      <w:r w:rsidRPr="00D4048A">
        <w:rPr>
          <w:rFonts w:ascii="Times New Roman" w:hAnsi="Times New Roman" w:cs="Times New Roman"/>
          <w:sz w:val="16"/>
          <w:szCs w:val="16"/>
        </w:rPr>
        <w:t xml:space="preserve"> П</w:t>
      </w:r>
      <w:proofErr w:type="gramEnd"/>
      <w:r w:rsidRPr="00D4048A">
        <w:rPr>
          <w:rFonts w:ascii="Times New Roman" w:hAnsi="Times New Roman" w:cs="Times New Roman"/>
          <w:sz w:val="16"/>
          <w:szCs w:val="16"/>
        </w:rPr>
        <w:t>ервого заместителя Главы Администрации Федорова С.В.</w:t>
      </w:r>
    </w:p>
    <w:p w:rsidR="00571605" w:rsidRPr="00D4048A" w:rsidRDefault="00571605" w:rsidP="00571605">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4. Опубликовать постановление в муниципальной газете «Волотовский вестник» и разметить на официальном сайте Администрации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округа в информационно - телекоммуникационной сети «Интернет».</w:t>
      </w:r>
    </w:p>
    <w:p w:rsidR="00571605" w:rsidRPr="00D4048A" w:rsidRDefault="00571605" w:rsidP="00571605">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муниципального округа                   А.И. </w:t>
      </w:r>
      <w:proofErr w:type="spellStart"/>
      <w:r w:rsidRPr="00D4048A">
        <w:rPr>
          <w:rFonts w:ascii="Times New Roman" w:hAnsi="Times New Roman" w:cs="Times New Roman"/>
          <w:sz w:val="16"/>
          <w:szCs w:val="16"/>
        </w:rPr>
        <w:t>Лыжов</w:t>
      </w:r>
      <w:proofErr w:type="spellEnd"/>
    </w:p>
    <w:p w:rsidR="00571605" w:rsidRPr="00D4048A" w:rsidRDefault="00571605" w:rsidP="00571605">
      <w:pPr>
        <w:spacing w:after="0" w:line="240" w:lineRule="auto"/>
        <w:jc w:val="right"/>
        <w:rPr>
          <w:rFonts w:ascii="Times New Roman" w:hAnsi="Times New Roman" w:cs="Times New Roman"/>
          <w:sz w:val="16"/>
          <w:szCs w:val="16"/>
        </w:rPr>
      </w:pPr>
    </w:p>
    <w:tbl>
      <w:tblPr>
        <w:tblW w:w="10740" w:type="dxa"/>
        <w:tblLook w:val="04A0"/>
      </w:tblPr>
      <w:tblGrid>
        <w:gridCol w:w="10740"/>
      </w:tblGrid>
      <w:tr w:rsidR="00571605" w:rsidRPr="00D4048A" w:rsidTr="00571605">
        <w:trPr>
          <w:trHeight w:val="442"/>
        </w:trPr>
        <w:tc>
          <w:tcPr>
            <w:tcW w:w="10740" w:type="dxa"/>
          </w:tcPr>
          <w:p w:rsidR="00571605" w:rsidRPr="00D4048A" w:rsidRDefault="00571605" w:rsidP="00E8572F">
            <w:pPr>
              <w:tabs>
                <w:tab w:val="left" w:pos="5643"/>
                <w:tab w:val="left" w:pos="6213"/>
                <w:tab w:val="left" w:pos="7125"/>
              </w:tabs>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УТВЕРЖДЕНАпостановлением Администрации </w:t>
            </w:r>
          </w:p>
          <w:p w:rsidR="00571605" w:rsidRPr="00D4048A" w:rsidRDefault="00571605" w:rsidP="00571605">
            <w:pPr>
              <w:keepNext/>
              <w:suppressLineNumbers/>
              <w:spacing w:after="0" w:line="240" w:lineRule="auto"/>
              <w:ind w:left="4253"/>
              <w:jc w:val="right"/>
              <w:rPr>
                <w:rFonts w:ascii="Times New Roman" w:hAnsi="Times New Roman" w:cs="Times New Roman"/>
                <w:sz w:val="16"/>
                <w:szCs w:val="16"/>
              </w:rPr>
            </w:pPr>
            <w:r w:rsidRPr="00D4048A">
              <w:rPr>
                <w:rFonts w:ascii="Times New Roman" w:hAnsi="Times New Roman" w:cs="Times New Roman"/>
                <w:sz w:val="14"/>
                <w:szCs w:val="14"/>
              </w:rPr>
              <w:t>муниципального округа от 26.12.2020 № 26</w:t>
            </w:r>
          </w:p>
        </w:tc>
      </w:tr>
    </w:tbl>
    <w:p w:rsidR="00571605" w:rsidRPr="00D4048A" w:rsidRDefault="00571605" w:rsidP="00571605">
      <w:pPr>
        <w:spacing w:after="0" w:line="240" w:lineRule="auto"/>
        <w:jc w:val="center"/>
        <w:rPr>
          <w:rFonts w:ascii="Times New Roman" w:hAnsi="Times New Roman" w:cs="Times New Roman"/>
          <w:b/>
          <w:sz w:val="16"/>
          <w:szCs w:val="16"/>
        </w:rPr>
      </w:pPr>
    </w:p>
    <w:p w:rsidR="00571605" w:rsidRPr="00D4048A" w:rsidRDefault="00571605" w:rsidP="00571605">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Муниципальная программа «Комплексное развитие сельских территорий Волотовского муниципального округа»</w:t>
      </w:r>
    </w:p>
    <w:p w:rsidR="00571605" w:rsidRPr="00D4048A" w:rsidRDefault="00571605" w:rsidP="00571605">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 xml:space="preserve">ПАСПОРТ МУНИЦИПАЛЬНОЙ ПРОГРАММЫ </w:t>
      </w:r>
    </w:p>
    <w:p w:rsidR="00571605" w:rsidRPr="00D4048A" w:rsidRDefault="00571605" w:rsidP="00571605">
      <w:pPr>
        <w:spacing w:after="0" w:line="240" w:lineRule="auto"/>
        <w:jc w:val="center"/>
        <w:rPr>
          <w:rFonts w:ascii="Times New Roman" w:hAnsi="Times New Roman" w:cs="Times New Roman"/>
          <w:b/>
          <w:sz w:val="16"/>
          <w:szCs w:val="16"/>
        </w:rPr>
      </w:pPr>
    </w:p>
    <w:p w:rsidR="00571605" w:rsidRPr="00D4048A" w:rsidRDefault="00571605" w:rsidP="00571605">
      <w:pPr>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Наименование муниципальной программы:</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муниципальная программа «Комплексное развитие сельских территорий Волотовского муниципального округа».</w:t>
      </w:r>
    </w:p>
    <w:p w:rsidR="00571605" w:rsidRPr="00D4048A" w:rsidRDefault="00571605" w:rsidP="00571605">
      <w:pPr>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1. Ответственный исполнитель:</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комитет по сельскому хозяйству и экономике (далее - Комитет).</w:t>
      </w:r>
    </w:p>
    <w:p w:rsidR="00571605" w:rsidRPr="00D4048A" w:rsidRDefault="00571605" w:rsidP="00571605">
      <w:pPr>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 xml:space="preserve">2. Соисполнители: </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Волотовский территориальный отдел (далее – Волотовский ТО); </w:t>
      </w:r>
    </w:p>
    <w:p w:rsidR="00571605" w:rsidRPr="00D4048A" w:rsidRDefault="00571605" w:rsidP="00571605">
      <w:pPr>
        <w:spacing w:after="0" w:line="240" w:lineRule="auto"/>
        <w:ind w:firstLine="567"/>
        <w:jc w:val="both"/>
        <w:rPr>
          <w:rFonts w:ascii="Times New Roman" w:hAnsi="Times New Roman" w:cs="Times New Roman"/>
          <w:sz w:val="16"/>
          <w:szCs w:val="16"/>
        </w:rPr>
      </w:pP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территориальный отдел (далее – </w:t>
      </w: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ТО);</w:t>
      </w:r>
    </w:p>
    <w:p w:rsidR="00571605" w:rsidRPr="00D4048A" w:rsidRDefault="00571605" w:rsidP="00571605">
      <w:pPr>
        <w:spacing w:after="0" w:line="240" w:lineRule="auto"/>
        <w:ind w:firstLine="567"/>
        <w:jc w:val="both"/>
        <w:rPr>
          <w:rFonts w:ascii="Times New Roman" w:hAnsi="Times New Roman" w:cs="Times New Roman"/>
          <w:sz w:val="16"/>
          <w:szCs w:val="16"/>
        </w:rPr>
      </w:pP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территориальный отдел (далее – </w:t>
      </w: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ТО);</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комитет финансов;</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комитет по </w:t>
      </w:r>
      <w:proofErr w:type="spellStart"/>
      <w:proofErr w:type="gramStart"/>
      <w:r w:rsidRPr="00D4048A">
        <w:rPr>
          <w:rFonts w:ascii="Times New Roman" w:hAnsi="Times New Roman" w:cs="Times New Roman"/>
          <w:sz w:val="16"/>
          <w:szCs w:val="16"/>
        </w:rPr>
        <w:t>жилищно</w:t>
      </w:r>
      <w:proofErr w:type="spellEnd"/>
      <w:r w:rsidRPr="00D4048A">
        <w:rPr>
          <w:rFonts w:ascii="Times New Roman" w:hAnsi="Times New Roman" w:cs="Times New Roman"/>
          <w:sz w:val="16"/>
          <w:szCs w:val="16"/>
        </w:rPr>
        <w:t xml:space="preserve"> – коммунальному</w:t>
      </w:r>
      <w:proofErr w:type="gramEnd"/>
      <w:r w:rsidRPr="00D4048A">
        <w:rPr>
          <w:rFonts w:ascii="Times New Roman" w:hAnsi="Times New Roman" w:cs="Times New Roman"/>
          <w:sz w:val="16"/>
          <w:szCs w:val="16"/>
        </w:rPr>
        <w:t xml:space="preserve"> хозяйству, строительству и дорожной деятельности (далее – комитет по ЖКХ);</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организации агропромышленного комплекса (по согласованию).</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b/>
          <w:sz w:val="16"/>
          <w:szCs w:val="16"/>
        </w:rPr>
        <w:t xml:space="preserve">3. Подпрограммы муниципальной программы: </w:t>
      </w:r>
      <w:r w:rsidRPr="00D4048A">
        <w:rPr>
          <w:rFonts w:ascii="Times New Roman" w:hAnsi="Times New Roman" w:cs="Times New Roman"/>
          <w:sz w:val="16"/>
          <w:szCs w:val="16"/>
        </w:rPr>
        <w:t>отсутствуют.</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b/>
          <w:sz w:val="16"/>
          <w:szCs w:val="16"/>
        </w:rPr>
        <w:t>4. Цели, задачи и целевые показатели муниципальной программы:</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3"/>
        <w:gridCol w:w="568"/>
        <w:gridCol w:w="567"/>
        <w:gridCol w:w="567"/>
        <w:gridCol w:w="567"/>
        <w:gridCol w:w="567"/>
        <w:gridCol w:w="567"/>
      </w:tblGrid>
      <w:tr w:rsidR="00571605" w:rsidRPr="00D4048A" w:rsidTr="00571605">
        <w:trPr>
          <w:trHeight w:val="20"/>
        </w:trPr>
        <w:tc>
          <w:tcPr>
            <w:tcW w:w="567" w:type="dxa"/>
            <w:vMerge w:val="restart"/>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571605" w:rsidRPr="00D4048A" w:rsidRDefault="00571605" w:rsidP="00571605">
            <w:pPr>
              <w:spacing w:after="0" w:line="240" w:lineRule="auto"/>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663" w:type="dxa"/>
            <w:vMerge w:val="restart"/>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Цели, задачи муниципальной программы, наименование и единица измерения целевого показателя</w:t>
            </w:r>
          </w:p>
        </w:tc>
        <w:tc>
          <w:tcPr>
            <w:tcW w:w="3403" w:type="dxa"/>
            <w:gridSpan w:val="6"/>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Значения целевого показателя (по годам)</w:t>
            </w:r>
          </w:p>
        </w:tc>
      </w:tr>
      <w:tr w:rsidR="00571605" w:rsidRPr="00D4048A" w:rsidTr="00571605">
        <w:trPr>
          <w:trHeight w:val="20"/>
        </w:trPr>
        <w:tc>
          <w:tcPr>
            <w:tcW w:w="567" w:type="dxa"/>
            <w:vMerge/>
          </w:tcPr>
          <w:p w:rsidR="00571605" w:rsidRPr="00D4048A" w:rsidRDefault="00571605" w:rsidP="00571605">
            <w:pPr>
              <w:spacing w:after="0" w:line="240" w:lineRule="auto"/>
              <w:rPr>
                <w:rFonts w:ascii="Times New Roman" w:hAnsi="Times New Roman" w:cs="Times New Roman"/>
                <w:sz w:val="14"/>
                <w:szCs w:val="14"/>
              </w:rPr>
            </w:pPr>
          </w:p>
        </w:tc>
        <w:tc>
          <w:tcPr>
            <w:tcW w:w="6663" w:type="dxa"/>
            <w:vMerge/>
          </w:tcPr>
          <w:p w:rsidR="00571605" w:rsidRPr="00D4048A" w:rsidRDefault="00571605" w:rsidP="00571605">
            <w:pPr>
              <w:spacing w:after="0" w:line="240" w:lineRule="auto"/>
              <w:rPr>
                <w:rFonts w:ascii="Times New Roman" w:hAnsi="Times New Roman" w:cs="Times New Roman"/>
                <w:sz w:val="14"/>
                <w:szCs w:val="14"/>
              </w:rPr>
            </w:pPr>
          </w:p>
        </w:tc>
        <w:tc>
          <w:tcPr>
            <w:tcW w:w="56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567" w:type="dxa"/>
          </w:tcPr>
          <w:p w:rsidR="00571605" w:rsidRPr="00D4048A" w:rsidRDefault="00571605" w:rsidP="00571605">
            <w:pPr>
              <w:spacing w:after="0" w:line="240" w:lineRule="auto"/>
              <w:ind w:right="-250"/>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571605" w:rsidRPr="00D4048A" w:rsidTr="00571605">
        <w:trPr>
          <w:trHeight w:val="7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p>
        </w:tc>
        <w:tc>
          <w:tcPr>
            <w:tcW w:w="6663"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1.</w:t>
            </w:r>
          </w:p>
        </w:tc>
        <w:tc>
          <w:tcPr>
            <w:tcW w:w="10066" w:type="dxa"/>
            <w:gridSpan w:val="7"/>
          </w:tcPr>
          <w:p w:rsidR="00571605" w:rsidRPr="00D4048A" w:rsidRDefault="00571605" w:rsidP="00571605">
            <w:pPr>
              <w:autoSpaceDE w:val="0"/>
              <w:autoSpaceDN w:val="0"/>
              <w:adjustRightInd w:val="0"/>
              <w:spacing w:after="0" w:line="240" w:lineRule="auto"/>
              <w:jc w:val="both"/>
              <w:rPr>
                <w:rFonts w:ascii="Times New Roman" w:hAnsi="Times New Roman" w:cs="Times New Roman"/>
                <w:b/>
                <w:sz w:val="14"/>
                <w:szCs w:val="14"/>
              </w:rPr>
            </w:pPr>
            <w:r w:rsidRPr="00D4048A">
              <w:rPr>
                <w:rFonts w:ascii="Times New Roman" w:hAnsi="Times New Roman" w:cs="Times New Roman"/>
                <w:b/>
                <w:sz w:val="14"/>
                <w:szCs w:val="14"/>
              </w:rPr>
              <w:t>Цель: Повышение общественной значимости комплексного развития сельских территорий Волотовского муниципального округа, привлекательности для проживания и работы на сельских территориях</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10066" w:type="dxa"/>
            <w:gridSpan w:val="7"/>
          </w:tcPr>
          <w:p w:rsidR="00571605" w:rsidRPr="00D4048A" w:rsidRDefault="00571605" w:rsidP="00571605">
            <w:pPr>
              <w:pStyle w:val="ConsPlusNormal"/>
              <w:ind w:firstLine="0"/>
              <w:jc w:val="both"/>
              <w:rPr>
                <w:rFonts w:ascii="Times New Roman" w:hAnsi="Times New Roman" w:cs="Times New Roman"/>
                <w:sz w:val="14"/>
                <w:szCs w:val="14"/>
              </w:rPr>
            </w:pPr>
            <w:r w:rsidRPr="00D4048A">
              <w:rPr>
                <w:rFonts w:ascii="Times New Roman" w:hAnsi="Times New Roman" w:cs="Times New Roman"/>
                <w:sz w:val="14"/>
                <w:szCs w:val="14"/>
              </w:rPr>
              <w:t>Задача: Создание условий для обеспечения доступным и комфортным жильем сельского населения</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6663" w:type="dxa"/>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Обеспечение объема ввода (приобретения) жилья для семей, проживающих и работающих на сельских территориях, тыс. кв. м</w:t>
            </w:r>
          </w:p>
        </w:tc>
        <w:tc>
          <w:tcPr>
            <w:tcW w:w="568"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0,1</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0,1</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0,1</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2.</w:t>
            </w:r>
          </w:p>
        </w:tc>
        <w:tc>
          <w:tcPr>
            <w:tcW w:w="10066" w:type="dxa"/>
            <w:gridSpan w:val="7"/>
          </w:tcPr>
          <w:p w:rsidR="00571605" w:rsidRPr="00D4048A" w:rsidRDefault="00571605" w:rsidP="00571605">
            <w:pPr>
              <w:spacing w:after="0" w:line="240" w:lineRule="auto"/>
              <w:jc w:val="both"/>
              <w:rPr>
                <w:rFonts w:ascii="Times New Roman" w:hAnsi="Times New Roman" w:cs="Times New Roman"/>
                <w:b/>
                <w:sz w:val="14"/>
                <w:szCs w:val="14"/>
              </w:rPr>
            </w:pPr>
            <w:r w:rsidRPr="00D4048A">
              <w:rPr>
                <w:rFonts w:ascii="Times New Roman" w:hAnsi="Times New Roman" w:cs="Times New Roman"/>
                <w:b/>
                <w:sz w:val="14"/>
                <w:szCs w:val="14"/>
              </w:rPr>
              <w:t>Цель: Повышение гражданской активности сельских жителей в решении вопросов местного значения</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10066" w:type="dxa"/>
            <w:gridSpan w:val="7"/>
          </w:tcPr>
          <w:p w:rsidR="00571605" w:rsidRPr="00D4048A" w:rsidRDefault="00571605" w:rsidP="00571605">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С</w:t>
            </w:r>
            <w:r w:rsidRPr="00D4048A">
              <w:rPr>
                <w:rFonts w:ascii="Times New Roman" w:hAnsi="Times New Roman" w:cs="Times New Roman"/>
                <w:spacing w:val="-4"/>
                <w:sz w:val="14"/>
                <w:szCs w:val="14"/>
              </w:rPr>
              <w:t>оздание и развитие инфраструктуры на сельских территориях</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2.1.1.</w:t>
            </w:r>
          </w:p>
        </w:tc>
        <w:tc>
          <w:tcPr>
            <w:tcW w:w="6663" w:type="dxa"/>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Обустройство зоны отдыха «Я люблю Волот» в посёлке Волот Волотовского района Новгородской обла</w:t>
            </w:r>
            <w:r w:rsidRPr="00D4048A">
              <w:rPr>
                <w:rFonts w:ascii="Times New Roman" w:hAnsi="Times New Roman" w:cs="Times New Roman"/>
                <w:sz w:val="14"/>
                <w:szCs w:val="14"/>
              </w:rPr>
              <w:t>с</w:t>
            </w:r>
            <w:r w:rsidRPr="00D4048A">
              <w:rPr>
                <w:rFonts w:ascii="Times New Roman" w:hAnsi="Times New Roman" w:cs="Times New Roman"/>
                <w:sz w:val="14"/>
                <w:szCs w:val="14"/>
              </w:rPr>
              <w:t>ти</w:t>
            </w:r>
          </w:p>
        </w:tc>
        <w:tc>
          <w:tcPr>
            <w:tcW w:w="568" w:type="dxa"/>
            <w:vAlign w:val="center"/>
          </w:tcPr>
          <w:p w:rsidR="00571605" w:rsidRPr="00D4048A" w:rsidRDefault="00571605" w:rsidP="00571605">
            <w:pPr>
              <w:spacing w:after="0" w:line="240" w:lineRule="auto"/>
              <w:ind w:left="-108"/>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2.1.2.</w:t>
            </w:r>
          </w:p>
        </w:tc>
        <w:tc>
          <w:tcPr>
            <w:tcW w:w="6663" w:type="dxa"/>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Обустройство спортивной площадки в д. Соловьёво </w:t>
            </w:r>
          </w:p>
        </w:tc>
        <w:tc>
          <w:tcPr>
            <w:tcW w:w="568"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2.1.3.</w:t>
            </w:r>
          </w:p>
        </w:tc>
        <w:tc>
          <w:tcPr>
            <w:tcW w:w="6663" w:type="dxa"/>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Обустройство зоны отдыха в д. </w:t>
            </w:r>
            <w:proofErr w:type="spellStart"/>
            <w:r w:rsidRPr="00D4048A">
              <w:rPr>
                <w:rFonts w:ascii="Times New Roman" w:hAnsi="Times New Roman" w:cs="Times New Roman"/>
                <w:sz w:val="14"/>
                <w:szCs w:val="14"/>
              </w:rPr>
              <w:t>Славитино</w:t>
            </w:r>
            <w:proofErr w:type="spellEnd"/>
          </w:p>
        </w:tc>
        <w:tc>
          <w:tcPr>
            <w:tcW w:w="568"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567"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2.1.4.</w:t>
            </w:r>
          </w:p>
        </w:tc>
        <w:tc>
          <w:tcPr>
            <w:tcW w:w="6663" w:type="dxa"/>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Обустройство зоны отдыха в д. Соловьёво</w:t>
            </w:r>
          </w:p>
        </w:tc>
        <w:tc>
          <w:tcPr>
            <w:tcW w:w="568"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vAlign w:val="center"/>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bl>
    <w:p w:rsidR="00571605" w:rsidRPr="00D4048A" w:rsidRDefault="00571605" w:rsidP="00D4048A">
      <w:pPr>
        <w:spacing w:after="0" w:line="240" w:lineRule="auto"/>
        <w:ind w:firstLine="709"/>
        <w:jc w:val="center"/>
        <w:rPr>
          <w:rFonts w:ascii="Times New Roman" w:hAnsi="Times New Roman" w:cs="Times New Roman"/>
          <w:b/>
          <w:sz w:val="16"/>
          <w:szCs w:val="16"/>
        </w:rPr>
      </w:pPr>
      <w:r w:rsidRPr="00D4048A">
        <w:rPr>
          <w:rFonts w:ascii="Times New Roman" w:hAnsi="Times New Roman" w:cs="Times New Roman"/>
          <w:b/>
          <w:sz w:val="16"/>
          <w:szCs w:val="16"/>
        </w:rPr>
        <w:t xml:space="preserve">Перечень целевых показателей муниципальной программы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5081"/>
        <w:gridCol w:w="709"/>
        <w:gridCol w:w="851"/>
        <w:gridCol w:w="566"/>
        <w:gridCol w:w="567"/>
        <w:gridCol w:w="567"/>
        <w:gridCol w:w="567"/>
        <w:gridCol w:w="567"/>
        <w:gridCol w:w="567"/>
      </w:tblGrid>
      <w:tr w:rsidR="00571605" w:rsidRPr="00D4048A" w:rsidTr="00571605">
        <w:trPr>
          <w:tblHeader/>
        </w:trPr>
        <w:tc>
          <w:tcPr>
            <w:tcW w:w="589" w:type="dxa"/>
            <w:vMerge w:val="restart"/>
            <w:vAlign w:val="center"/>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5081" w:type="dxa"/>
            <w:vMerge w:val="restart"/>
            <w:vAlign w:val="center"/>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целевого показателя</w:t>
            </w:r>
          </w:p>
        </w:tc>
        <w:tc>
          <w:tcPr>
            <w:tcW w:w="709" w:type="dxa"/>
            <w:vMerge w:val="restart"/>
            <w:vAlign w:val="center"/>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Единица измер</w:t>
            </w:r>
            <w:r w:rsidRPr="00D4048A">
              <w:rPr>
                <w:rFonts w:ascii="Times New Roman" w:hAnsi="Times New Roman" w:cs="Times New Roman"/>
                <w:sz w:val="12"/>
                <w:szCs w:val="12"/>
              </w:rPr>
              <w:t>е</w:t>
            </w:r>
            <w:r w:rsidRPr="00D4048A">
              <w:rPr>
                <w:rFonts w:ascii="Times New Roman" w:hAnsi="Times New Roman" w:cs="Times New Roman"/>
                <w:sz w:val="12"/>
                <w:szCs w:val="12"/>
              </w:rPr>
              <w:t>ния</w:t>
            </w:r>
          </w:p>
        </w:tc>
        <w:tc>
          <w:tcPr>
            <w:tcW w:w="851" w:type="dxa"/>
            <w:vMerge w:val="restart"/>
            <w:vAlign w:val="center"/>
            <w:hideMark/>
          </w:tcPr>
          <w:p w:rsidR="00571605" w:rsidRPr="00D4048A" w:rsidRDefault="00571605" w:rsidP="00571605">
            <w:pPr>
              <w:tabs>
                <w:tab w:val="center" w:pos="4819"/>
                <w:tab w:val="right" w:pos="9071"/>
              </w:tabs>
              <w:spacing w:after="0" w:line="240" w:lineRule="auto"/>
              <w:ind w:left="-108" w:right="-108"/>
              <w:jc w:val="center"/>
              <w:rPr>
                <w:rFonts w:ascii="Times New Roman" w:hAnsi="Times New Roman" w:cs="Times New Roman"/>
                <w:sz w:val="12"/>
                <w:szCs w:val="12"/>
              </w:rPr>
            </w:pPr>
            <w:proofErr w:type="gramStart"/>
            <w:r w:rsidRPr="00D4048A">
              <w:rPr>
                <w:rFonts w:ascii="Times New Roman" w:hAnsi="Times New Roman" w:cs="Times New Roman"/>
                <w:sz w:val="12"/>
                <w:szCs w:val="12"/>
              </w:rPr>
              <w:t>Базовое</w:t>
            </w:r>
            <w:proofErr w:type="gramEnd"/>
            <w:r w:rsidR="00D4048A">
              <w:rPr>
                <w:rFonts w:ascii="Times New Roman" w:hAnsi="Times New Roman" w:cs="Times New Roman"/>
                <w:sz w:val="12"/>
                <w:szCs w:val="12"/>
              </w:rPr>
              <w:t xml:space="preserve"> </w:t>
            </w:r>
            <w:proofErr w:type="spellStart"/>
            <w:r w:rsidRPr="00D4048A">
              <w:rPr>
                <w:rFonts w:ascii="Times New Roman" w:hAnsi="Times New Roman" w:cs="Times New Roman"/>
                <w:sz w:val="12"/>
                <w:szCs w:val="12"/>
              </w:rPr>
              <w:t>зна-чение</w:t>
            </w:r>
            <w:proofErr w:type="spellEnd"/>
            <w:r w:rsidRPr="00D4048A">
              <w:rPr>
                <w:rFonts w:ascii="Times New Roman" w:hAnsi="Times New Roman" w:cs="Times New Roman"/>
                <w:sz w:val="12"/>
                <w:szCs w:val="12"/>
              </w:rPr>
              <w:t xml:space="preserve"> целевого показателя (2019 год)</w:t>
            </w:r>
          </w:p>
        </w:tc>
        <w:tc>
          <w:tcPr>
            <w:tcW w:w="3401" w:type="dxa"/>
            <w:gridSpan w:val="6"/>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571605" w:rsidRPr="00D4048A" w:rsidTr="00571605">
        <w:trPr>
          <w:tblHeader/>
        </w:trPr>
        <w:tc>
          <w:tcPr>
            <w:tcW w:w="589" w:type="dxa"/>
            <w:vMerge/>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p>
        </w:tc>
        <w:tc>
          <w:tcPr>
            <w:tcW w:w="5081" w:type="dxa"/>
            <w:vMerge/>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p>
        </w:tc>
        <w:tc>
          <w:tcPr>
            <w:tcW w:w="709" w:type="dxa"/>
            <w:vMerge/>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p>
        </w:tc>
        <w:tc>
          <w:tcPr>
            <w:tcW w:w="851" w:type="dxa"/>
            <w:vMerge/>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p>
        </w:tc>
        <w:tc>
          <w:tcPr>
            <w:tcW w:w="566" w:type="dxa"/>
            <w:vAlign w:val="center"/>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vAlign w:val="center"/>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2022 </w:t>
            </w:r>
          </w:p>
        </w:tc>
        <w:tc>
          <w:tcPr>
            <w:tcW w:w="567" w:type="dxa"/>
            <w:vAlign w:val="center"/>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2023 </w:t>
            </w:r>
          </w:p>
        </w:tc>
        <w:tc>
          <w:tcPr>
            <w:tcW w:w="567" w:type="dxa"/>
            <w:vAlign w:val="center"/>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2024 </w:t>
            </w:r>
          </w:p>
        </w:tc>
        <w:tc>
          <w:tcPr>
            <w:tcW w:w="567" w:type="dxa"/>
            <w:vAlign w:val="center"/>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2025 </w:t>
            </w:r>
          </w:p>
        </w:tc>
        <w:tc>
          <w:tcPr>
            <w:tcW w:w="567" w:type="dxa"/>
            <w:vAlign w:val="center"/>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2026 </w:t>
            </w:r>
          </w:p>
        </w:tc>
      </w:tr>
      <w:tr w:rsidR="00571605" w:rsidRPr="00D4048A" w:rsidTr="00571605">
        <w:trPr>
          <w:tblHeader/>
        </w:trPr>
        <w:tc>
          <w:tcPr>
            <w:tcW w:w="589"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081"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851"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6"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r>
      <w:tr w:rsidR="00571605" w:rsidRPr="00D4048A" w:rsidTr="00571605">
        <w:tc>
          <w:tcPr>
            <w:tcW w:w="589" w:type="dxa"/>
            <w:hideMark/>
          </w:tcPr>
          <w:p w:rsidR="00571605" w:rsidRPr="00D4048A" w:rsidRDefault="00571605" w:rsidP="00571605">
            <w:pPr>
              <w:spacing w:after="0" w:line="240" w:lineRule="auto"/>
              <w:ind w:left="-57" w:right="-57"/>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081" w:type="dxa"/>
            <w:hideMark/>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Объем ввода (приобретения) жилья для семей, проживающих и работающих на сельских территориях </w:t>
            </w:r>
          </w:p>
        </w:tc>
        <w:tc>
          <w:tcPr>
            <w:tcW w:w="709"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тыс.кв</w:t>
            </w:r>
            <w:proofErr w:type="gramStart"/>
            <w:r w:rsidRPr="00D4048A">
              <w:rPr>
                <w:rFonts w:ascii="Times New Roman" w:hAnsi="Times New Roman" w:cs="Times New Roman"/>
                <w:sz w:val="14"/>
                <w:szCs w:val="14"/>
              </w:rPr>
              <w:t>.м</w:t>
            </w:r>
            <w:proofErr w:type="gramEnd"/>
          </w:p>
        </w:tc>
        <w:tc>
          <w:tcPr>
            <w:tcW w:w="851"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6"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0,1</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0,1</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0,1</w:t>
            </w:r>
          </w:p>
        </w:tc>
      </w:tr>
      <w:tr w:rsidR="00571605" w:rsidRPr="00D4048A" w:rsidTr="00571605">
        <w:tc>
          <w:tcPr>
            <w:tcW w:w="589" w:type="dxa"/>
            <w:hideMark/>
          </w:tcPr>
          <w:p w:rsidR="00571605" w:rsidRPr="00D4048A" w:rsidRDefault="00571605" w:rsidP="00571605">
            <w:pPr>
              <w:spacing w:after="0" w:line="240" w:lineRule="auto"/>
              <w:ind w:left="-57" w:right="-57"/>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081" w:type="dxa"/>
            <w:vAlign w:val="center"/>
            <w:hideMark/>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Количество реализованных проектов по благоустройству сельских территорий </w:t>
            </w:r>
          </w:p>
        </w:tc>
        <w:tc>
          <w:tcPr>
            <w:tcW w:w="709"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ед.</w:t>
            </w:r>
          </w:p>
        </w:tc>
        <w:tc>
          <w:tcPr>
            <w:tcW w:w="851" w:type="dxa"/>
            <w:hideMark/>
          </w:tcPr>
          <w:p w:rsidR="00571605" w:rsidRPr="00D4048A" w:rsidRDefault="00571605" w:rsidP="00571605">
            <w:pPr>
              <w:tabs>
                <w:tab w:val="center" w:pos="4819"/>
                <w:tab w:val="right" w:pos="9071"/>
              </w:tabs>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6"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hideMark/>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bl>
    <w:p w:rsidR="00571605" w:rsidRPr="00D4048A" w:rsidRDefault="00571605" w:rsidP="00571605">
      <w:pPr>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5. Сроки реализации муниципальной программы:</w:t>
      </w:r>
    </w:p>
    <w:p w:rsidR="00571605" w:rsidRPr="00D4048A" w:rsidRDefault="00571605" w:rsidP="00571605">
      <w:pPr>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2021 - 2026 годы</w:t>
      </w:r>
    </w:p>
    <w:p w:rsidR="00571605" w:rsidRPr="00D4048A" w:rsidRDefault="00571605" w:rsidP="00571605">
      <w:pPr>
        <w:spacing w:after="0" w:line="240" w:lineRule="auto"/>
        <w:ind w:firstLine="567"/>
        <w:jc w:val="both"/>
        <w:rPr>
          <w:rFonts w:ascii="Times New Roman" w:hAnsi="Times New Roman" w:cs="Times New Roman"/>
          <w:b/>
          <w:sz w:val="16"/>
          <w:szCs w:val="16"/>
        </w:rPr>
      </w:pPr>
      <w:r w:rsidRPr="00D4048A">
        <w:rPr>
          <w:rFonts w:ascii="Times New Roman" w:hAnsi="Times New Roman" w:cs="Times New Roman"/>
          <w:b/>
          <w:sz w:val="16"/>
          <w:szCs w:val="16"/>
        </w:rPr>
        <w:t xml:space="preserve">6. Объемы и источники финансирования муниципальной  программы в целом и по годам реализации </w:t>
      </w:r>
    </w:p>
    <w:p w:rsidR="00571605" w:rsidRPr="00D4048A" w:rsidRDefault="00571605" w:rsidP="00571605">
      <w:pPr>
        <w:spacing w:after="0" w:line="240" w:lineRule="auto"/>
        <w:ind w:firstLine="567"/>
        <w:jc w:val="right"/>
        <w:rPr>
          <w:rFonts w:ascii="Times New Roman" w:hAnsi="Times New Roman" w:cs="Times New Roman"/>
          <w:sz w:val="16"/>
          <w:szCs w:val="16"/>
        </w:rPr>
      </w:pPr>
      <w:r w:rsidRPr="00D4048A">
        <w:rPr>
          <w:rFonts w:ascii="Times New Roman" w:hAnsi="Times New Roman" w:cs="Times New Roman"/>
          <w:sz w:val="16"/>
          <w:szCs w:val="16"/>
        </w:rPr>
        <w:t>(тыс. рублей):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418"/>
        <w:gridCol w:w="2409"/>
        <w:gridCol w:w="1843"/>
        <w:gridCol w:w="1985"/>
      </w:tblGrid>
      <w:tr w:rsidR="00571605" w:rsidRPr="00D4048A" w:rsidTr="00571605">
        <w:trPr>
          <w:trHeight w:val="20"/>
        </w:trPr>
        <w:tc>
          <w:tcPr>
            <w:tcW w:w="1276" w:type="dxa"/>
          </w:tcPr>
          <w:p w:rsidR="00571605" w:rsidRPr="00D4048A" w:rsidRDefault="00571605" w:rsidP="00571605">
            <w:pPr>
              <w:spacing w:after="0" w:line="240" w:lineRule="auto"/>
              <w:ind w:hanging="534"/>
              <w:jc w:val="center"/>
              <w:rPr>
                <w:rFonts w:ascii="Times New Roman" w:hAnsi="Times New Roman" w:cs="Times New Roman"/>
                <w:sz w:val="14"/>
                <w:szCs w:val="14"/>
              </w:rPr>
            </w:pPr>
          </w:p>
        </w:tc>
        <w:tc>
          <w:tcPr>
            <w:tcW w:w="9356" w:type="dxa"/>
            <w:gridSpan w:val="5"/>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571605" w:rsidRPr="00D4048A" w:rsidTr="00571605">
        <w:trPr>
          <w:trHeight w:val="20"/>
        </w:trPr>
        <w:tc>
          <w:tcPr>
            <w:tcW w:w="1276"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1701"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41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2409"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 муниципального округа</w:t>
            </w:r>
          </w:p>
        </w:tc>
        <w:tc>
          <w:tcPr>
            <w:tcW w:w="1843"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1985"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571605" w:rsidRPr="00D4048A" w:rsidTr="00571605">
        <w:trPr>
          <w:trHeight w:val="20"/>
        </w:trPr>
        <w:tc>
          <w:tcPr>
            <w:tcW w:w="1276"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701"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41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2409"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843"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985"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571605" w:rsidRPr="00D4048A" w:rsidTr="00571605">
        <w:trPr>
          <w:trHeight w:val="20"/>
        </w:trPr>
        <w:tc>
          <w:tcPr>
            <w:tcW w:w="1276"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год</w:t>
            </w:r>
          </w:p>
        </w:tc>
        <w:tc>
          <w:tcPr>
            <w:tcW w:w="1701"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141,7</w:t>
            </w:r>
          </w:p>
        </w:tc>
        <w:tc>
          <w:tcPr>
            <w:tcW w:w="1843" w:type="dxa"/>
          </w:tcPr>
          <w:p w:rsidR="00571605" w:rsidRPr="00D4048A" w:rsidRDefault="00571605" w:rsidP="00571605">
            <w:pPr>
              <w:spacing w:after="0" w:line="240" w:lineRule="auto"/>
              <w:jc w:val="center"/>
              <w:rPr>
                <w:rFonts w:ascii="Times New Roman" w:hAnsi="Times New Roman" w:cs="Times New Roman"/>
                <w:sz w:val="14"/>
                <w:szCs w:val="14"/>
                <w:highlight w:val="yellow"/>
              </w:rPr>
            </w:pPr>
            <w:r w:rsidRPr="00D4048A">
              <w:rPr>
                <w:rFonts w:ascii="Times New Roman" w:hAnsi="Times New Roman" w:cs="Times New Roman"/>
                <w:sz w:val="14"/>
                <w:szCs w:val="14"/>
              </w:rPr>
              <w:t>60,7</w:t>
            </w:r>
          </w:p>
        </w:tc>
        <w:tc>
          <w:tcPr>
            <w:tcW w:w="1985" w:type="dxa"/>
          </w:tcPr>
          <w:p w:rsidR="00571605" w:rsidRPr="00D4048A" w:rsidRDefault="00571605" w:rsidP="00571605">
            <w:pPr>
              <w:spacing w:after="0" w:line="240" w:lineRule="auto"/>
              <w:jc w:val="center"/>
              <w:rPr>
                <w:rFonts w:ascii="Times New Roman" w:hAnsi="Times New Roman" w:cs="Times New Roman"/>
                <w:sz w:val="14"/>
                <w:szCs w:val="14"/>
                <w:highlight w:val="yellow"/>
              </w:rPr>
            </w:pPr>
            <w:r w:rsidRPr="00D4048A">
              <w:rPr>
                <w:rFonts w:ascii="Times New Roman" w:hAnsi="Times New Roman" w:cs="Times New Roman"/>
                <w:sz w:val="14"/>
                <w:szCs w:val="14"/>
              </w:rPr>
              <w:t>202,4</w:t>
            </w:r>
          </w:p>
        </w:tc>
      </w:tr>
      <w:tr w:rsidR="00571605" w:rsidRPr="00D4048A" w:rsidTr="00571605">
        <w:trPr>
          <w:trHeight w:val="20"/>
        </w:trPr>
        <w:tc>
          <w:tcPr>
            <w:tcW w:w="1276"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 год</w:t>
            </w:r>
          </w:p>
        </w:tc>
        <w:tc>
          <w:tcPr>
            <w:tcW w:w="1701"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3"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1276"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 год</w:t>
            </w:r>
          </w:p>
        </w:tc>
        <w:tc>
          <w:tcPr>
            <w:tcW w:w="1701"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3"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1276"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 год</w:t>
            </w:r>
          </w:p>
        </w:tc>
        <w:tc>
          <w:tcPr>
            <w:tcW w:w="1701"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3"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2000,0</w:t>
            </w:r>
          </w:p>
        </w:tc>
        <w:tc>
          <w:tcPr>
            <w:tcW w:w="1985" w:type="dxa"/>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2000,0</w:t>
            </w:r>
          </w:p>
        </w:tc>
      </w:tr>
      <w:tr w:rsidR="00571605" w:rsidRPr="00D4048A" w:rsidTr="00571605">
        <w:trPr>
          <w:trHeight w:val="20"/>
        </w:trPr>
        <w:tc>
          <w:tcPr>
            <w:tcW w:w="1276"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 год</w:t>
            </w:r>
          </w:p>
        </w:tc>
        <w:tc>
          <w:tcPr>
            <w:tcW w:w="1701"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3"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2000,0</w:t>
            </w:r>
          </w:p>
        </w:tc>
        <w:tc>
          <w:tcPr>
            <w:tcW w:w="1985"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2000,0</w:t>
            </w:r>
          </w:p>
        </w:tc>
      </w:tr>
      <w:tr w:rsidR="00571605" w:rsidRPr="00D4048A" w:rsidTr="00571605">
        <w:trPr>
          <w:trHeight w:val="20"/>
        </w:trPr>
        <w:tc>
          <w:tcPr>
            <w:tcW w:w="1276"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 год</w:t>
            </w:r>
          </w:p>
        </w:tc>
        <w:tc>
          <w:tcPr>
            <w:tcW w:w="1701"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3"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2000,0</w:t>
            </w:r>
          </w:p>
        </w:tc>
        <w:tc>
          <w:tcPr>
            <w:tcW w:w="1985"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2000,0</w:t>
            </w:r>
          </w:p>
        </w:tc>
      </w:tr>
      <w:tr w:rsidR="00571605" w:rsidRPr="00D4048A" w:rsidTr="00571605">
        <w:trPr>
          <w:trHeight w:val="20"/>
        </w:trPr>
        <w:tc>
          <w:tcPr>
            <w:tcW w:w="1276"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701"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141,7</w:t>
            </w:r>
          </w:p>
        </w:tc>
        <w:tc>
          <w:tcPr>
            <w:tcW w:w="1843"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highlight w:val="yellow"/>
              </w:rPr>
            </w:pPr>
            <w:r w:rsidRPr="00D4048A">
              <w:rPr>
                <w:rFonts w:ascii="Times New Roman" w:hAnsi="Times New Roman" w:cs="Times New Roman"/>
                <w:sz w:val="14"/>
                <w:szCs w:val="14"/>
              </w:rPr>
              <w:t>6060,7</w:t>
            </w:r>
          </w:p>
        </w:tc>
        <w:tc>
          <w:tcPr>
            <w:tcW w:w="1985" w:type="dxa"/>
            <w:tcBorders>
              <w:top w:val="single" w:sz="4" w:space="0" w:color="auto"/>
              <w:left w:val="single" w:sz="4" w:space="0" w:color="auto"/>
              <w:bottom w:val="single" w:sz="4" w:space="0" w:color="auto"/>
              <w:right w:val="single" w:sz="4" w:space="0" w:color="auto"/>
            </w:tcBorders>
          </w:tcPr>
          <w:p w:rsidR="00571605" w:rsidRPr="00D4048A" w:rsidRDefault="00571605" w:rsidP="00571605">
            <w:pPr>
              <w:spacing w:after="0" w:line="240" w:lineRule="auto"/>
              <w:jc w:val="center"/>
              <w:rPr>
                <w:rFonts w:ascii="Times New Roman" w:hAnsi="Times New Roman" w:cs="Times New Roman"/>
                <w:sz w:val="14"/>
                <w:szCs w:val="14"/>
                <w:highlight w:val="yellow"/>
              </w:rPr>
            </w:pPr>
            <w:r w:rsidRPr="00D4048A">
              <w:rPr>
                <w:rFonts w:ascii="Times New Roman" w:hAnsi="Times New Roman" w:cs="Times New Roman"/>
                <w:sz w:val="14"/>
                <w:szCs w:val="14"/>
              </w:rPr>
              <w:t>6202,4</w:t>
            </w:r>
          </w:p>
        </w:tc>
      </w:tr>
    </w:tbl>
    <w:p w:rsidR="00571605" w:rsidRPr="00D4048A" w:rsidRDefault="00571605" w:rsidP="00571605">
      <w:pPr>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b/>
          <w:sz w:val="16"/>
          <w:szCs w:val="16"/>
        </w:rPr>
        <w:t>7. Ожидаемые конечные результаты реализации муниципальной  программы:</w:t>
      </w:r>
    </w:p>
    <w:p w:rsidR="00571605" w:rsidRPr="00D4048A" w:rsidRDefault="00571605" w:rsidP="00571605">
      <w:pPr>
        <w:tabs>
          <w:tab w:val="left" w:pos="6900"/>
        </w:tab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Объем ввода (приобретения) 0,3 тыс. кв. м жилья для граждан, проживающих и работающих на сельских территориях;</w:t>
      </w:r>
    </w:p>
    <w:p w:rsidR="00571605" w:rsidRPr="00D4048A" w:rsidRDefault="00571605" w:rsidP="00571605">
      <w:pPr>
        <w:tabs>
          <w:tab w:val="left" w:pos="6900"/>
        </w:tab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lastRenderedPageBreak/>
        <w:t>Реализация 4 проектов по благоустройству сельских территорий.</w:t>
      </w:r>
    </w:p>
    <w:p w:rsidR="00571605" w:rsidRPr="00D4048A" w:rsidRDefault="00571605" w:rsidP="00571605">
      <w:pPr>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b/>
          <w:sz w:val="16"/>
          <w:szCs w:val="16"/>
        </w:rPr>
        <w:t>1. Характеристика текущего состояния, приоритеты и цели государственной политики комплексного развития сельских территорий Вол</w:t>
      </w:r>
      <w:r w:rsidRPr="00D4048A">
        <w:rPr>
          <w:rFonts w:ascii="Times New Roman" w:hAnsi="Times New Roman" w:cs="Times New Roman"/>
          <w:b/>
          <w:sz w:val="16"/>
          <w:szCs w:val="16"/>
        </w:rPr>
        <w:t>о</w:t>
      </w:r>
      <w:r w:rsidRPr="00D4048A">
        <w:rPr>
          <w:rFonts w:ascii="Times New Roman" w:hAnsi="Times New Roman" w:cs="Times New Roman"/>
          <w:b/>
          <w:sz w:val="16"/>
          <w:szCs w:val="16"/>
        </w:rPr>
        <w:t>товского муниципального округа</w:t>
      </w:r>
    </w:p>
    <w:p w:rsidR="00571605" w:rsidRPr="00D4048A" w:rsidRDefault="00571605" w:rsidP="00571605">
      <w:pPr>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Благоприятное географическое местоположение района относительно областного центра и самых крупных в России рынков сбыта продовольственной продукции – Москвы и</w:t>
      </w:r>
      <w:proofErr w:type="gramStart"/>
      <w:r w:rsidRPr="00D4048A">
        <w:rPr>
          <w:rFonts w:ascii="Times New Roman" w:hAnsi="Times New Roman" w:cs="Times New Roman"/>
          <w:sz w:val="16"/>
          <w:szCs w:val="16"/>
        </w:rPr>
        <w:t xml:space="preserve"> С</w:t>
      </w:r>
      <w:proofErr w:type="gramEnd"/>
      <w:r w:rsidRPr="00D4048A">
        <w:rPr>
          <w:rFonts w:ascii="Times New Roman" w:hAnsi="Times New Roman" w:cs="Times New Roman"/>
          <w:sz w:val="16"/>
          <w:szCs w:val="16"/>
        </w:rPr>
        <w:t>анкт - Петербурга, а также наличие свободных (неиспользуемых) земельсельскохозяйственного назначения делают район пр</w:t>
      </w:r>
      <w:r w:rsidRPr="00D4048A">
        <w:rPr>
          <w:rFonts w:ascii="Times New Roman" w:hAnsi="Times New Roman" w:cs="Times New Roman"/>
          <w:sz w:val="16"/>
          <w:szCs w:val="16"/>
        </w:rPr>
        <w:t>и</w:t>
      </w:r>
      <w:r w:rsidRPr="00D4048A">
        <w:rPr>
          <w:rFonts w:ascii="Times New Roman" w:hAnsi="Times New Roman" w:cs="Times New Roman"/>
          <w:sz w:val="16"/>
          <w:szCs w:val="16"/>
        </w:rPr>
        <w:t>влекательным для инвестирования в сельское хозяйство.</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настоящее время имеется необходимость адресного подхода к решению задач для полного и эффективного использования в общенациональных и</w:t>
      </w:r>
      <w:r w:rsidRPr="00D4048A">
        <w:rPr>
          <w:rFonts w:ascii="Times New Roman" w:hAnsi="Times New Roman" w:cs="Times New Roman"/>
          <w:sz w:val="16"/>
          <w:szCs w:val="16"/>
        </w:rPr>
        <w:t>н</w:t>
      </w:r>
      <w:r w:rsidRPr="00D4048A">
        <w:rPr>
          <w:rFonts w:ascii="Times New Roman" w:hAnsi="Times New Roman" w:cs="Times New Roman"/>
          <w:sz w:val="16"/>
          <w:szCs w:val="16"/>
        </w:rPr>
        <w:t>тересах потенциала комплексного развития сельских территорий, улучшения уровня и качества жизни сельского населения.</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в районе и повышения финансовой устойчивости сельскохозяйственных товаропроизводит</w:t>
      </w:r>
      <w:r w:rsidRPr="00D4048A">
        <w:rPr>
          <w:rFonts w:ascii="Times New Roman" w:hAnsi="Times New Roman" w:cs="Times New Roman"/>
          <w:sz w:val="16"/>
          <w:szCs w:val="16"/>
        </w:rPr>
        <w:t>е</w:t>
      </w:r>
      <w:r w:rsidRPr="00D4048A">
        <w:rPr>
          <w:rFonts w:ascii="Times New Roman" w:hAnsi="Times New Roman" w:cs="Times New Roman"/>
          <w:sz w:val="16"/>
          <w:szCs w:val="16"/>
        </w:rPr>
        <w:t>лей.</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Без серьезного увеличения инвестиций в жилищное строительство, объекты социальной и инженерной инфраструктуры сельских населенных пун</w:t>
      </w:r>
      <w:r w:rsidRPr="00D4048A">
        <w:rPr>
          <w:rFonts w:ascii="Times New Roman" w:hAnsi="Times New Roman" w:cs="Times New Roman"/>
          <w:sz w:val="16"/>
          <w:szCs w:val="16"/>
        </w:rPr>
        <w:t>к</w:t>
      </w:r>
      <w:r w:rsidRPr="00D4048A">
        <w:rPr>
          <w:rFonts w:ascii="Times New Roman" w:hAnsi="Times New Roman" w:cs="Times New Roman"/>
          <w:sz w:val="16"/>
          <w:szCs w:val="16"/>
        </w:rPr>
        <w:t>тов, без активного участия граждан в реализации инициативных проектов, направленных на благоустройство сельских территорий не удастся повысить качество социальной сферы и обеспечить эффективное функционирование сельскохозяйственного производства.</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Цели муниципальной программы направлены </w:t>
      </w:r>
      <w:proofErr w:type="gramStart"/>
      <w:r w:rsidRPr="00D4048A">
        <w:rPr>
          <w:rFonts w:ascii="Times New Roman" w:hAnsi="Times New Roman" w:cs="Times New Roman"/>
          <w:sz w:val="16"/>
          <w:szCs w:val="16"/>
        </w:rPr>
        <w:t>на</w:t>
      </w:r>
      <w:proofErr w:type="gramEnd"/>
      <w:r w:rsidRPr="00D4048A">
        <w:rPr>
          <w:rFonts w:ascii="Times New Roman" w:hAnsi="Times New Roman" w:cs="Times New Roman"/>
          <w:sz w:val="16"/>
          <w:szCs w:val="16"/>
        </w:rPr>
        <w:t>:</w:t>
      </w:r>
    </w:p>
    <w:p w:rsidR="00571605" w:rsidRPr="00D4048A" w:rsidRDefault="00571605" w:rsidP="00571605">
      <w:pPr>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общественной значимости комплексного развития сельских территорий, привлекательности для проживания и работы на сельских терр</w:t>
      </w:r>
      <w:r w:rsidRPr="00D4048A">
        <w:rPr>
          <w:rFonts w:ascii="Times New Roman" w:hAnsi="Times New Roman" w:cs="Times New Roman"/>
          <w:sz w:val="16"/>
          <w:szCs w:val="16"/>
        </w:rPr>
        <w:t>и</w:t>
      </w:r>
      <w:r w:rsidRPr="00D4048A">
        <w:rPr>
          <w:rFonts w:ascii="Times New Roman" w:hAnsi="Times New Roman" w:cs="Times New Roman"/>
          <w:sz w:val="16"/>
          <w:szCs w:val="16"/>
        </w:rPr>
        <w:t>ториях;</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гражданской активности сельских жителей в решении вопросов местного значения.</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Достижение целей муниципальной программы будет осуществляться с учетом следующих подходов:</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комплексное планирование развития сельских территорий, размещение объектов социальной и инженерной инфраструктуры в соответствии с док</w:t>
      </w:r>
      <w:r w:rsidRPr="00D4048A">
        <w:rPr>
          <w:rFonts w:ascii="Times New Roman" w:hAnsi="Times New Roman" w:cs="Times New Roman"/>
          <w:sz w:val="16"/>
          <w:szCs w:val="16"/>
        </w:rPr>
        <w:t>у</w:t>
      </w:r>
      <w:r w:rsidRPr="00D4048A">
        <w:rPr>
          <w:rFonts w:ascii="Times New Roman" w:hAnsi="Times New Roman" w:cs="Times New Roman"/>
          <w:sz w:val="16"/>
          <w:szCs w:val="16"/>
        </w:rPr>
        <w:t>ментами территориального планирования (схемами территориального планирования муниципального района и генеральным планом сельских поселений), в которых осуществляются инвестиционные проекты в сфере производства и переработке продукции;</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привлечение средств внебюджетных источников для финансирования мероприятий муниципальной программы, включая средства населения и орг</w:t>
      </w:r>
      <w:r w:rsidRPr="00D4048A">
        <w:rPr>
          <w:rFonts w:ascii="Times New Roman" w:hAnsi="Times New Roman" w:cs="Times New Roman"/>
          <w:sz w:val="16"/>
          <w:szCs w:val="16"/>
        </w:rPr>
        <w:t>а</w:t>
      </w:r>
      <w:r w:rsidRPr="00D4048A">
        <w:rPr>
          <w:rFonts w:ascii="Times New Roman" w:hAnsi="Times New Roman" w:cs="Times New Roman"/>
          <w:sz w:val="16"/>
          <w:szCs w:val="16"/>
        </w:rPr>
        <w:t>низаций;</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удовлетворение потребностей населения в благоустроенном жилье.</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возможности улучшения жилищных условий граждан, с невысокими личными доходами, постоянно проживающих и работающих в о</w:t>
      </w:r>
      <w:r w:rsidRPr="00D4048A">
        <w:rPr>
          <w:rFonts w:ascii="Times New Roman" w:hAnsi="Times New Roman" w:cs="Times New Roman"/>
          <w:sz w:val="16"/>
          <w:szCs w:val="16"/>
        </w:rPr>
        <w:t>т</w:t>
      </w:r>
      <w:r w:rsidRPr="00D4048A">
        <w:rPr>
          <w:rFonts w:ascii="Times New Roman" w:hAnsi="Times New Roman" w:cs="Times New Roman"/>
          <w:sz w:val="16"/>
          <w:szCs w:val="16"/>
        </w:rPr>
        <w:t>раслях агропромышленного комплекса и социальной сферы на сельских территориях района, предусматривается осуществлять путем:</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предоставления социальных выплат за счет средств федерального и областного бюджетов на строительство и приобретение жилья;</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оказания государственной поддержки на </w:t>
      </w:r>
      <w:proofErr w:type="spellStart"/>
      <w:r w:rsidRPr="00D4048A">
        <w:rPr>
          <w:rFonts w:ascii="Times New Roman" w:hAnsi="Times New Roman" w:cs="Times New Roman"/>
          <w:sz w:val="16"/>
          <w:szCs w:val="16"/>
        </w:rPr>
        <w:t>софинансирование</w:t>
      </w:r>
      <w:proofErr w:type="spellEnd"/>
      <w:r w:rsidRPr="00D4048A">
        <w:rPr>
          <w:rFonts w:ascii="Times New Roman" w:hAnsi="Times New Roman" w:cs="Times New Roman"/>
          <w:sz w:val="16"/>
          <w:szCs w:val="16"/>
        </w:rPr>
        <w:t xml:space="preserve"> строительства (приобретения) жилья по договорам найма с правом последующего вык</w:t>
      </w:r>
      <w:r w:rsidRPr="00D4048A">
        <w:rPr>
          <w:rFonts w:ascii="Times New Roman" w:hAnsi="Times New Roman" w:cs="Times New Roman"/>
          <w:sz w:val="16"/>
          <w:szCs w:val="16"/>
        </w:rPr>
        <w:t>у</w:t>
      </w:r>
      <w:r w:rsidRPr="00D4048A">
        <w:rPr>
          <w:rFonts w:ascii="Times New Roman" w:hAnsi="Times New Roman" w:cs="Times New Roman"/>
          <w:sz w:val="16"/>
          <w:szCs w:val="16"/>
        </w:rPr>
        <w:t>па;</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использования при строительстве (приобретении) механизмов ипотечного жилищного кредитования и материнского (семейного) капитала. Данные мероприятия будут способствовать закреплению граждан в аграрном секторе экономики, преодолению дефицита специалистов и квалифицированных работников в сельском хозяйстве и других отраслях экономики на селе, а также сокращению числа семей, нуждающихся в улучшении жилищных усл</w:t>
      </w:r>
      <w:r w:rsidRPr="00D4048A">
        <w:rPr>
          <w:rFonts w:ascii="Times New Roman" w:hAnsi="Times New Roman" w:cs="Times New Roman"/>
          <w:sz w:val="16"/>
          <w:szCs w:val="16"/>
        </w:rPr>
        <w:t>о</w:t>
      </w:r>
      <w:r w:rsidRPr="00D4048A">
        <w:rPr>
          <w:rFonts w:ascii="Times New Roman" w:hAnsi="Times New Roman" w:cs="Times New Roman"/>
          <w:sz w:val="16"/>
          <w:szCs w:val="16"/>
        </w:rPr>
        <w:t>вий.</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Активизация участия сельских жителей в реализации общественно значимых проектов, направленных на благоустройство сельских территорий, п</w:t>
      </w:r>
      <w:r w:rsidRPr="00D4048A">
        <w:rPr>
          <w:rFonts w:ascii="Times New Roman" w:hAnsi="Times New Roman" w:cs="Times New Roman"/>
          <w:sz w:val="16"/>
          <w:szCs w:val="16"/>
        </w:rPr>
        <w:t>о</w:t>
      </w:r>
      <w:r w:rsidRPr="00D4048A">
        <w:rPr>
          <w:rFonts w:ascii="Times New Roman" w:hAnsi="Times New Roman" w:cs="Times New Roman"/>
          <w:sz w:val="16"/>
          <w:szCs w:val="16"/>
        </w:rPr>
        <w:t>зволит мобилизовать собственные материальные, трудовые и финансовые ресурсы граждан, их объединений, общественных организаций на цели местн</w:t>
      </w:r>
      <w:r w:rsidRPr="00D4048A">
        <w:rPr>
          <w:rFonts w:ascii="Times New Roman" w:hAnsi="Times New Roman" w:cs="Times New Roman"/>
          <w:sz w:val="16"/>
          <w:szCs w:val="16"/>
        </w:rPr>
        <w:t>о</w:t>
      </w:r>
      <w:r w:rsidRPr="00D4048A">
        <w:rPr>
          <w:rFonts w:ascii="Times New Roman" w:hAnsi="Times New Roman" w:cs="Times New Roman"/>
          <w:sz w:val="16"/>
          <w:szCs w:val="16"/>
        </w:rPr>
        <w:t>го развития.</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Концентрация ресурсов из бюджетов различных уровней, направляемых на комплексное освоение земельных участков и повышение уровня обус</w:t>
      </w:r>
      <w:r w:rsidRPr="00D4048A">
        <w:rPr>
          <w:rFonts w:ascii="Times New Roman" w:hAnsi="Times New Roman" w:cs="Times New Roman"/>
          <w:sz w:val="16"/>
          <w:szCs w:val="16"/>
        </w:rPr>
        <w:t>т</w:t>
      </w:r>
      <w:r w:rsidRPr="00D4048A">
        <w:rPr>
          <w:rFonts w:ascii="Times New Roman" w:hAnsi="Times New Roman" w:cs="Times New Roman"/>
          <w:sz w:val="16"/>
          <w:szCs w:val="16"/>
        </w:rPr>
        <w:t>ройства сельских территорий, объектами социальной и инженерной инфраструктуры, активизирует привлечение инвестиций в проекты производства и переработки продукции, а также специалистов, обладающих знаниями в области современных технологий.</w:t>
      </w:r>
    </w:p>
    <w:p w:rsidR="00571605" w:rsidRPr="00D4048A" w:rsidRDefault="00571605" w:rsidP="00571605">
      <w:pPr>
        <w:autoSpaceDE w:val="0"/>
        <w:autoSpaceDN w:val="0"/>
        <w:adjustRightInd w:val="0"/>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sz w:val="16"/>
          <w:szCs w:val="16"/>
        </w:rPr>
        <w:t>В рамках муниципальной программы предполагается повысить обеспеченность сельского населения сетевым газом и питьевой водой домов (ква</w:t>
      </w:r>
      <w:r w:rsidRPr="00D4048A">
        <w:rPr>
          <w:rFonts w:ascii="Times New Roman" w:hAnsi="Times New Roman" w:cs="Times New Roman"/>
          <w:sz w:val="16"/>
          <w:szCs w:val="16"/>
        </w:rPr>
        <w:t>р</w:t>
      </w:r>
      <w:r w:rsidRPr="00D4048A">
        <w:rPr>
          <w:rFonts w:ascii="Times New Roman" w:hAnsi="Times New Roman" w:cs="Times New Roman"/>
          <w:sz w:val="16"/>
          <w:szCs w:val="16"/>
        </w:rPr>
        <w:t>тир), сократить отставание социального уровня жизни, комфортности труда и быта, создать современной облик среды обитания для сельского жителя, а также улучшить санитарно-эпидемиологическую обстановку на сельских территориях.</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b/>
          <w:sz w:val="16"/>
          <w:szCs w:val="16"/>
        </w:rPr>
        <w:t>2. Перечень и анализ социальных, финансово-экономических и прочих рисков реализации муниципальной программы</w:t>
      </w:r>
    </w:p>
    <w:p w:rsidR="00571605" w:rsidRPr="00D4048A" w:rsidRDefault="00571605" w:rsidP="00571605">
      <w:pPr>
        <w:pStyle w:val="ConsPlusNormal"/>
        <w:ind w:firstLine="284"/>
        <w:jc w:val="both"/>
        <w:rPr>
          <w:rFonts w:ascii="Times New Roman" w:hAnsi="Times New Roman" w:cs="Times New Roman"/>
          <w:sz w:val="16"/>
          <w:szCs w:val="16"/>
        </w:rPr>
      </w:pPr>
      <w:r w:rsidRPr="00D4048A">
        <w:rPr>
          <w:rFonts w:ascii="Times New Roman" w:hAnsi="Times New Roman" w:cs="Times New Roman"/>
          <w:sz w:val="16"/>
          <w:szCs w:val="16"/>
        </w:rPr>
        <w:t>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w:t>
      </w:r>
    </w:p>
    <w:p w:rsidR="00571605" w:rsidRPr="00D4048A" w:rsidRDefault="00571605" w:rsidP="00571605">
      <w:pPr>
        <w:pStyle w:val="ConsPlusNormal"/>
        <w:ind w:firstLine="284"/>
        <w:jc w:val="both"/>
        <w:rPr>
          <w:rFonts w:ascii="Times New Roman" w:hAnsi="Times New Roman" w:cs="Times New Roman"/>
          <w:sz w:val="16"/>
          <w:szCs w:val="16"/>
        </w:rPr>
      </w:pPr>
      <w:r w:rsidRPr="00D4048A">
        <w:rPr>
          <w:rFonts w:ascii="Times New Roman" w:hAnsi="Times New Roman" w:cs="Times New Roman"/>
          <w:sz w:val="16"/>
          <w:szCs w:val="16"/>
        </w:rPr>
        <w:t>Финансово - экономические риски связаны с возможностью возникновения бюджетного дефицита и вследствие этого недостаточным уровнем фина</w:t>
      </w:r>
      <w:r w:rsidRPr="00D4048A">
        <w:rPr>
          <w:rFonts w:ascii="Times New Roman" w:hAnsi="Times New Roman" w:cs="Times New Roman"/>
          <w:sz w:val="16"/>
          <w:szCs w:val="16"/>
        </w:rPr>
        <w:t>н</w:t>
      </w:r>
      <w:r w:rsidRPr="00D4048A">
        <w:rPr>
          <w:rFonts w:ascii="Times New Roman" w:hAnsi="Times New Roman" w:cs="Times New Roman"/>
          <w:sz w:val="16"/>
          <w:szCs w:val="16"/>
        </w:rPr>
        <w:t xml:space="preserve">сирования, </w:t>
      </w:r>
      <w:proofErr w:type="spellStart"/>
      <w:r w:rsidRPr="00D4048A">
        <w:rPr>
          <w:rFonts w:ascii="Times New Roman" w:hAnsi="Times New Roman" w:cs="Times New Roman"/>
          <w:sz w:val="16"/>
          <w:szCs w:val="16"/>
        </w:rPr>
        <w:t>секвестированием</w:t>
      </w:r>
      <w:proofErr w:type="spellEnd"/>
      <w:r w:rsidRPr="00D4048A">
        <w:rPr>
          <w:rFonts w:ascii="Times New Roman" w:hAnsi="Times New Roman" w:cs="Times New Roman"/>
          <w:sz w:val="16"/>
          <w:szCs w:val="16"/>
        </w:rPr>
        <w:t xml:space="preserve"> бюджетных расходов на реализацию муниципальной программы. Данные риски могут повлечь срыв программных мер</w:t>
      </w:r>
      <w:r w:rsidRPr="00D4048A">
        <w:rPr>
          <w:rFonts w:ascii="Times New Roman" w:hAnsi="Times New Roman" w:cs="Times New Roman"/>
          <w:sz w:val="16"/>
          <w:szCs w:val="16"/>
        </w:rPr>
        <w:t>о</w:t>
      </w:r>
      <w:r w:rsidRPr="00D4048A">
        <w:rPr>
          <w:rFonts w:ascii="Times New Roman" w:hAnsi="Times New Roman" w:cs="Times New Roman"/>
          <w:sz w:val="16"/>
          <w:szCs w:val="16"/>
        </w:rPr>
        <w:t>приятий, что существенно повлияет на целевые показатели муниципальной программы. В рамках муниципальной программы отсутствует возможность управления этими рисками.</w:t>
      </w:r>
    </w:p>
    <w:p w:rsidR="00571605" w:rsidRPr="00D4048A" w:rsidRDefault="00571605" w:rsidP="00571605">
      <w:pPr>
        <w:pStyle w:val="ConsPlusNormal"/>
        <w:ind w:firstLine="284"/>
        <w:jc w:val="both"/>
        <w:rPr>
          <w:rFonts w:ascii="Times New Roman" w:hAnsi="Times New Roman" w:cs="Times New Roman"/>
          <w:sz w:val="16"/>
          <w:szCs w:val="16"/>
        </w:rPr>
      </w:pPr>
      <w:r w:rsidRPr="00D4048A">
        <w:rPr>
          <w:rFonts w:ascii="Times New Roman" w:hAnsi="Times New Roman" w:cs="Times New Roman"/>
          <w:sz w:val="16"/>
          <w:szCs w:val="16"/>
        </w:rPr>
        <w:t>Социальные риски обусловлены, в том числе определенным дефицитом высококвалифицированных управленческих кадров в органах местного сам</w:t>
      </w:r>
      <w:r w:rsidRPr="00D4048A">
        <w:rPr>
          <w:rFonts w:ascii="Times New Roman" w:hAnsi="Times New Roman" w:cs="Times New Roman"/>
          <w:sz w:val="16"/>
          <w:szCs w:val="16"/>
        </w:rPr>
        <w:t>о</w:t>
      </w:r>
      <w:r w:rsidRPr="00D4048A">
        <w:rPr>
          <w:rFonts w:ascii="Times New Roman" w:hAnsi="Times New Roman" w:cs="Times New Roman"/>
          <w:sz w:val="16"/>
          <w:szCs w:val="16"/>
        </w:rPr>
        <w:t>управления Волотовского муниципального округа по реализуемым мероприятиям муниципальной программы, что может снизить качество предоставля</w:t>
      </w:r>
      <w:r w:rsidRPr="00D4048A">
        <w:rPr>
          <w:rFonts w:ascii="Times New Roman" w:hAnsi="Times New Roman" w:cs="Times New Roman"/>
          <w:sz w:val="16"/>
          <w:szCs w:val="16"/>
        </w:rPr>
        <w:t>е</w:t>
      </w:r>
      <w:r w:rsidRPr="00D4048A">
        <w:rPr>
          <w:rFonts w:ascii="Times New Roman" w:hAnsi="Times New Roman" w:cs="Times New Roman"/>
          <w:sz w:val="16"/>
          <w:szCs w:val="16"/>
        </w:rPr>
        <w:t>мых услуг сельскому населению. Для регулирования таких рисков может потребоваться принятие срочных управленческих решений, привлечение знач</w:t>
      </w:r>
      <w:r w:rsidRPr="00D4048A">
        <w:rPr>
          <w:rFonts w:ascii="Times New Roman" w:hAnsi="Times New Roman" w:cs="Times New Roman"/>
          <w:sz w:val="16"/>
          <w:szCs w:val="16"/>
        </w:rPr>
        <w:t>и</w:t>
      </w:r>
      <w:r w:rsidRPr="00D4048A">
        <w:rPr>
          <w:rFonts w:ascii="Times New Roman" w:hAnsi="Times New Roman" w:cs="Times New Roman"/>
          <w:sz w:val="16"/>
          <w:szCs w:val="16"/>
        </w:rPr>
        <w:t>тельных сил и ресурсов.</w:t>
      </w:r>
    </w:p>
    <w:p w:rsidR="00571605" w:rsidRPr="00D4048A" w:rsidRDefault="00571605" w:rsidP="00571605">
      <w:pPr>
        <w:pStyle w:val="ConsPlusNormal"/>
        <w:ind w:firstLine="284"/>
        <w:jc w:val="both"/>
        <w:rPr>
          <w:rFonts w:ascii="Times New Roman" w:hAnsi="Times New Roman" w:cs="Times New Roman"/>
          <w:sz w:val="16"/>
          <w:szCs w:val="16"/>
        </w:rPr>
      </w:pPr>
      <w:r w:rsidRPr="00D4048A">
        <w:rPr>
          <w:rFonts w:ascii="Times New Roman" w:hAnsi="Times New Roman" w:cs="Times New Roman"/>
          <w:sz w:val="16"/>
          <w:szCs w:val="16"/>
        </w:rPr>
        <w:t>Несогласованность действий соисполнителей муниципальной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муниципальной программы.</w:t>
      </w:r>
    </w:p>
    <w:p w:rsidR="00571605" w:rsidRPr="00D4048A" w:rsidRDefault="00571605" w:rsidP="00571605">
      <w:pPr>
        <w:pStyle w:val="ConsPlusNormal"/>
        <w:ind w:firstLine="284"/>
        <w:jc w:val="both"/>
        <w:rPr>
          <w:rFonts w:ascii="Times New Roman" w:hAnsi="Times New Roman" w:cs="Times New Roman"/>
          <w:sz w:val="16"/>
          <w:szCs w:val="16"/>
        </w:rPr>
      </w:pPr>
      <w:r w:rsidRPr="00D4048A">
        <w:rPr>
          <w:rFonts w:ascii="Times New Roman" w:hAnsi="Times New Roman" w:cs="Times New Roman"/>
          <w:sz w:val="16"/>
          <w:szCs w:val="16"/>
        </w:rPr>
        <w:t>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w:t>
      </w:r>
      <w:r w:rsidRPr="00D4048A">
        <w:rPr>
          <w:rFonts w:ascii="Times New Roman" w:hAnsi="Times New Roman" w:cs="Times New Roman"/>
          <w:sz w:val="16"/>
          <w:szCs w:val="16"/>
        </w:rPr>
        <w:t>с</w:t>
      </w:r>
      <w:r w:rsidRPr="00D4048A">
        <w:rPr>
          <w:rFonts w:ascii="Times New Roman" w:hAnsi="Times New Roman" w:cs="Times New Roman"/>
          <w:sz w:val="16"/>
          <w:szCs w:val="16"/>
        </w:rPr>
        <w:t>пользования выделенных ресурсов.</w:t>
      </w:r>
    </w:p>
    <w:p w:rsidR="00571605" w:rsidRPr="00D4048A" w:rsidRDefault="00571605" w:rsidP="00571605">
      <w:pPr>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b/>
          <w:sz w:val="16"/>
          <w:szCs w:val="16"/>
        </w:rPr>
        <w:t>3. Механизм управления реализацией муниципальной программы</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w:t>
      </w:r>
      <w:proofErr w:type="gramStart"/>
      <w:r w:rsidRPr="00D4048A">
        <w:rPr>
          <w:rFonts w:ascii="Times New Roman" w:hAnsi="Times New Roman" w:cs="Times New Roman"/>
          <w:sz w:val="16"/>
          <w:szCs w:val="16"/>
        </w:rPr>
        <w:t xml:space="preserve"> П</w:t>
      </w:r>
      <w:proofErr w:type="gramEnd"/>
      <w:r w:rsidRPr="00D4048A">
        <w:rPr>
          <w:rFonts w:ascii="Times New Roman" w:hAnsi="Times New Roman" w:cs="Times New Roman"/>
          <w:sz w:val="16"/>
          <w:szCs w:val="16"/>
        </w:rPr>
        <w:t>ервый заместитель Главы администрации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ципального округа, координирующий деятельность комитета.</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Комитет осуществляет:</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координацию выполнения мероприятий муниципальной программы;</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обеспечение эффективности реализации муниципальной  программы;</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непосредственный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ходом реализации мероприятий муниципальной  программы;</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подготовку при необходимости предложений по уточнению мероприятий муниципальной программы, объемов финансирования, механизма реализ</w:t>
      </w:r>
      <w:r w:rsidRPr="00D4048A">
        <w:rPr>
          <w:rFonts w:ascii="Times New Roman" w:hAnsi="Times New Roman" w:cs="Times New Roman"/>
          <w:sz w:val="16"/>
          <w:szCs w:val="16"/>
        </w:rPr>
        <w:t>а</w:t>
      </w:r>
      <w:r w:rsidRPr="00D4048A">
        <w:rPr>
          <w:rFonts w:ascii="Times New Roman" w:hAnsi="Times New Roman" w:cs="Times New Roman"/>
          <w:sz w:val="16"/>
          <w:szCs w:val="16"/>
        </w:rPr>
        <w:t>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571605" w:rsidRPr="00D4048A" w:rsidRDefault="00571605" w:rsidP="00571605">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составление отчетов о ходе реализации муниципальной программы.</w:t>
      </w:r>
    </w:p>
    <w:p w:rsidR="00571605" w:rsidRPr="00D4048A" w:rsidRDefault="00571605" w:rsidP="00571605">
      <w:pPr>
        <w:spacing w:after="0" w:line="240" w:lineRule="auto"/>
        <w:ind w:firstLine="284"/>
        <w:jc w:val="right"/>
        <w:rPr>
          <w:rFonts w:ascii="Times New Roman" w:hAnsi="Times New Roman" w:cs="Times New Roman"/>
          <w:sz w:val="14"/>
          <w:szCs w:val="14"/>
        </w:rPr>
      </w:pPr>
      <w:r w:rsidRPr="00D4048A">
        <w:rPr>
          <w:rFonts w:ascii="Times New Roman" w:hAnsi="Times New Roman" w:cs="Times New Roman"/>
          <w:sz w:val="14"/>
          <w:szCs w:val="14"/>
        </w:rPr>
        <w:t xml:space="preserve">Приложение к муниципальной программе </w:t>
      </w:r>
    </w:p>
    <w:p w:rsidR="00571605" w:rsidRPr="00D4048A" w:rsidRDefault="00571605" w:rsidP="00571605">
      <w:pPr>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«Комплексное развитие сельских территорий </w:t>
      </w:r>
    </w:p>
    <w:p w:rsidR="00571605" w:rsidRPr="00D4048A" w:rsidRDefault="00571605" w:rsidP="00571605">
      <w:pPr>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Волотовского муниципального округа»</w:t>
      </w:r>
    </w:p>
    <w:p w:rsidR="00571605" w:rsidRPr="00D4048A" w:rsidRDefault="00571605" w:rsidP="00571605">
      <w:pPr>
        <w:spacing w:after="0" w:line="240" w:lineRule="auto"/>
        <w:ind w:firstLine="851"/>
        <w:jc w:val="center"/>
        <w:rPr>
          <w:rFonts w:ascii="Times New Roman" w:hAnsi="Times New Roman" w:cs="Times New Roman"/>
          <w:b/>
          <w:sz w:val="14"/>
          <w:szCs w:val="14"/>
        </w:rPr>
      </w:pPr>
      <w:r w:rsidRPr="00D4048A">
        <w:rPr>
          <w:rFonts w:ascii="Times New Roman" w:hAnsi="Times New Roman" w:cs="Times New Roman"/>
          <w:b/>
          <w:sz w:val="14"/>
          <w:szCs w:val="14"/>
        </w:rPr>
        <w:t>Мероприятия муниципальной программы</w:t>
      </w: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
        <w:gridCol w:w="4110"/>
        <w:gridCol w:w="1275"/>
        <w:gridCol w:w="567"/>
        <w:gridCol w:w="567"/>
        <w:gridCol w:w="1133"/>
        <w:gridCol w:w="424"/>
        <w:gridCol w:w="426"/>
        <w:gridCol w:w="425"/>
        <w:gridCol w:w="425"/>
        <w:gridCol w:w="425"/>
        <w:gridCol w:w="426"/>
      </w:tblGrid>
      <w:tr w:rsidR="00571605" w:rsidRPr="00D4048A" w:rsidTr="00571605">
        <w:trPr>
          <w:trHeight w:val="20"/>
        </w:trPr>
        <w:tc>
          <w:tcPr>
            <w:tcW w:w="426" w:type="dxa"/>
            <w:gridSpan w:val="2"/>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42" w:right="-108"/>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4110"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1275"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Исполнитель</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Срок реализ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center"/>
              <w:rPr>
                <w:rFonts w:ascii="Times New Roman" w:hAnsi="Times New Roman" w:cs="Times New Roman"/>
                <w:sz w:val="12"/>
                <w:szCs w:val="12"/>
              </w:rPr>
            </w:pPr>
            <w:r w:rsidRPr="00D4048A">
              <w:rPr>
                <w:rFonts w:ascii="Times New Roman" w:hAnsi="Times New Roman" w:cs="Times New Roman"/>
                <w:sz w:val="12"/>
                <w:szCs w:val="12"/>
              </w:rPr>
              <w:t>Целевой показ</w:t>
            </w:r>
            <w:r w:rsidRPr="00D4048A">
              <w:rPr>
                <w:rFonts w:ascii="Times New Roman" w:hAnsi="Times New Roman" w:cs="Times New Roman"/>
                <w:sz w:val="12"/>
                <w:szCs w:val="12"/>
              </w:rPr>
              <w:t>а</w:t>
            </w:r>
            <w:r w:rsidRPr="00D4048A">
              <w:rPr>
                <w:rFonts w:ascii="Times New Roman" w:hAnsi="Times New Roman" w:cs="Times New Roman"/>
                <w:sz w:val="12"/>
                <w:szCs w:val="12"/>
              </w:rPr>
              <w:t>тель (номер целевого показат</w:t>
            </w:r>
            <w:r w:rsidRPr="00D4048A">
              <w:rPr>
                <w:rFonts w:ascii="Times New Roman" w:hAnsi="Times New Roman" w:cs="Times New Roman"/>
                <w:sz w:val="12"/>
                <w:szCs w:val="12"/>
              </w:rPr>
              <w:t>е</w:t>
            </w:r>
            <w:r w:rsidRPr="00D4048A">
              <w:rPr>
                <w:rFonts w:ascii="Times New Roman" w:hAnsi="Times New Roman" w:cs="Times New Roman"/>
                <w:sz w:val="12"/>
                <w:szCs w:val="12"/>
              </w:rPr>
              <w:t>ля из паспорта програ</w:t>
            </w:r>
            <w:r w:rsidRPr="00D4048A">
              <w:rPr>
                <w:rFonts w:ascii="Times New Roman" w:hAnsi="Times New Roman" w:cs="Times New Roman"/>
                <w:sz w:val="12"/>
                <w:szCs w:val="12"/>
              </w:rPr>
              <w:t>м</w:t>
            </w:r>
            <w:r w:rsidRPr="00D4048A">
              <w:rPr>
                <w:rFonts w:ascii="Times New Roman" w:hAnsi="Times New Roman" w:cs="Times New Roman"/>
                <w:sz w:val="12"/>
                <w:szCs w:val="12"/>
              </w:rPr>
              <w:t>мы)</w:t>
            </w:r>
          </w:p>
        </w:tc>
        <w:tc>
          <w:tcPr>
            <w:tcW w:w="1133"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9"/>
              <w:jc w:val="center"/>
              <w:rPr>
                <w:rFonts w:ascii="Times New Roman" w:hAnsi="Times New Roman" w:cs="Times New Roman"/>
                <w:sz w:val="14"/>
                <w:szCs w:val="14"/>
              </w:rPr>
            </w:pPr>
            <w:r w:rsidRPr="00D4048A">
              <w:rPr>
                <w:rFonts w:ascii="Times New Roman" w:hAnsi="Times New Roman" w:cs="Times New Roman"/>
                <w:sz w:val="14"/>
                <w:szCs w:val="14"/>
              </w:rPr>
              <w:t>Источник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сирования</w:t>
            </w:r>
          </w:p>
        </w:tc>
        <w:tc>
          <w:tcPr>
            <w:tcW w:w="2551" w:type="dxa"/>
            <w:gridSpan w:val="6"/>
            <w:shd w:val="clear" w:color="auto" w:fill="auto"/>
            <w:vAlign w:val="center"/>
          </w:tcPr>
          <w:p w:rsidR="00571605" w:rsidRPr="00D4048A" w:rsidRDefault="00571605" w:rsidP="00571605">
            <w:pPr>
              <w:spacing w:after="0" w:line="240" w:lineRule="auto"/>
              <w:ind w:left="-124"/>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jc w:val="center"/>
              <w:rPr>
                <w:rFonts w:ascii="Times New Roman" w:hAnsi="Times New Roman" w:cs="Times New Roman"/>
                <w:sz w:val="14"/>
                <w:szCs w:val="14"/>
              </w:rPr>
            </w:pPr>
          </w:p>
        </w:tc>
        <w:tc>
          <w:tcPr>
            <w:tcW w:w="1133"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jc w:val="center"/>
              <w:rPr>
                <w:rFonts w:ascii="Times New Roman" w:hAnsi="Times New Roman" w:cs="Times New Roman"/>
                <w:sz w:val="14"/>
                <w:szCs w:val="14"/>
              </w:rPr>
            </w:pPr>
          </w:p>
        </w:tc>
        <w:tc>
          <w:tcPr>
            <w:tcW w:w="424"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8"/>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8"/>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8"/>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8"/>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8"/>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8"/>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571605" w:rsidRPr="00D4048A" w:rsidTr="00571605">
        <w:trPr>
          <w:trHeight w:val="20"/>
        </w:trPr>
        <w:tc>
          <w:tcPr>
            <w:tcW w:w="426" w:type="dxa"/>
            <w:gridSpan w:val="2"/>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4110"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27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133"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424"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571605" w:rsidRPr="00D4048A" w:rsidTr="00571605">
        <w:trPr>
          <w:trHeight w:val="20"/>
        </w:trPr>
        <w:tc>
          <w:tcPr>
            <w:tcW w:w="426" w:type="dxa"/>
            <w:gridSpan w:val="2"/>
            <w:shd w:val="clear" w:color="auto" w:fill="auto"/>
            <w:vAlign w:val="center"/>
          </w:tcPr>
          <w:p w:rsidR="00571605" w:rsidRPr="00D4048A" w:rsidRDefault="00571605" w:rsidP="00571605">
            <w:pPr>
              <w:widowControl w:val="0"/>
              <w:autoSpaceDE w:val="0"/>
              <w:autoSpaceDN w:val="0"/>
              <w:adjustRightInd w:val="0"/>
              <w:spacing w:after="0" w:line="240" w:lineRule="auto"/>
              <w:ind w:left="-142"/>
              <w:jc w:val="center"/>
              <w:rPr>
                <w:rFonts w:ascii="Times New Roman" w:hAnsi="Times New Roman" w:cs="Times New Roman"/>
                <w:sz w:val="14"/>
                <w:szCs w:val="14"/>
              </w:rPr>
            </w:pPr>
            <w:r w:rsidRPr="00D4048A">
              <w:rPr>
                <w:rFonts w:ascii="Times New Roman" w:hAnsi="Times New Roman" w:cs="Times New Roman"/>
                <w:sz w:val="14"/>
                <w:szCs w:val="14"/>
              </w:rPr>
              <w:lastRenderedPageBreak/>
              <w:t>1.</w:t>
            </w:r>
          </w:p>
        </w:tc>
        <w:tc>
          <w:tcPr>
            <w:tcW w:w="10203" w:type="dxa"/>
            <w:gridSpan w:val="11"/>
            <w:shd w:val="clear" w:color="auto" w:fill="auto"/>
            <w:vAlign w:val="center"/>
          </w:tcPr>
          <w:p w:rsidR="00571605" w:rsidRPr="00D4048A" w:rsidRDefault="00571605" w:rsidP="00571605">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Задача 1. </w:t>
            </w:r>
            <w:r w:rsidRPr="00D4048A">
              <w:rPr>
                <w:rFonts w:ascii="Times New Roman" w:hAnsi="Times New Roman" w:cs="Times New Roman"/>
                <w:spacing w:val="-4"/>
                <w:sz w:val="14"/>
                <w:szCs w:val="14"/>
              </w:rPr>
              <w:t xml:space="preserve">Создание </w:t>
            </w:r>
            <w:r w:rsidRPr="00D4048A">
              <w:rPr>
                <w:rFonts w:ascii="Times New Roman" w:hAnsi="Times New Roman" w:cs="Times New Roman"/>
                <w:sz w:val="14"/>
                <w:szCs w:val="14"/>
              </w:rPr>
              <w:t>условий для обеспечения доступным и комфортным жильем сельского населения</w:t>
            </w:r>
          </w:p>
        </w:tc>
      </w:tr>
      <w:tr w:rsidR="00571605" w:rsidRPr="00D4048A" w:rsidTr="00571605">
        <w:trPr>
          <w:trHeight w:val="20"/>
        </w:trPr>
        <w:tc>
          <w:tcPr>
            <w:tcW w:w="426" w:type="dxa"/>
            <w:gridSpan w:val="2"/>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4110" w:type="dxa"/>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roofErr w:type="gramStart"/>
            <w:r w:rsidRPr="00D4048A">
              <w:rPr>
                <w:rFonts w:ascii="Times New Roman" w:hAnsi="Times New Roman" w:cs="Times New Roman"/>
                <w:sz w:val="14"/>
                <w:szCs w:val="14"/>
              </w:rPr>
              <w:t>Оказание консуль</w:t>
            </w:r>
            <w:r w:rsidRPr="00D4048A">
              <w:rPr>
                <w:rFonts w:ascii="Times New Roman" w:hAnsi="Times New Roman" w:cs="Times New Roman"/>
                <w:spacing w:val="-4"/>
                <w:sz w:val="14"/>
                <w:szCs w:val="14"/>
              </w:rPr>
              <w:t>тационной помощи</w:t>
            </w:r>
            <w:r w:rsidRPr="00D4048A">
              <w:rPr>
                <w:rFonts w:ascii="Times New Roman" w:hAnsi="Times New Roman" w:cs="Times New Roman"/>
                <w:sz w:val="14"/>
                <w:szCs w:val="14"/>
              </w:rPr>
              <w:t xml:space="preserve"> в подготовке и оформлении документов по </w:t>
            </w:r>
            <w:r w:rsidRPr="00D4048A">
              <w:rPr>
                <w:rFonts w:ascii="Times New Roman" w:hAnsi="Times New Roman" w:cs="Times New Roman"/>
                <w:spacing w:val="-10"/>
                <w:sz w:val="14"/>
                <w:szCs w:val="14"/>
              </w:rPr>
              <w:t>улучшению жилищ</w:t>
            </w:r>
            <w:r w:rsidRPr="00D4048A">
              <w:rPr>
                <w:rFonts w:ascii="Times New Roman" w:hAnsi="Times New Roman" w:cs="Times New Roman"/>
                <w:spacing w:val="-4"/>
                <w:sz w:val="14"/>
                <w:szCs w:val="14"/>
              </w:rPr>
              <w:t>ных условий граж</w:t>
            </w:r>
            <w:r w:rsidRPr="00D4048A">
              <w:rPr>
                <w:rFonts w:ascii="Times New Roman" w:hAnsi="Times New Roman" w:cs="Times New Roman"/>
                <w:sz w:val="14"/>
                <w:szCs w:val="14"/>
              </w:rPr>
              <w:t>дан, прож</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вающих на сельских территориях, по реализации общественно значимых проектов </w:t>
            </w:r>
            <w:r w:rsidRPr="00D4048A">
              <w:rPr>
                <w:rFonts w:ascii="Times New Roman" w:hAnsi="Times New Roman" w:cs="Times New Roman"/>
                <w:spacing w:val="-6"/>
                <w:sz w:val="14"/>
                <w:szCs w:val="14"/>
              </w:rPr>
              <w:t>по благоустройству</w:t>
            </w:r>
            <w:r w:rsidRPr="00D4048A">
              <w:rPr>
                <w:rFonts w:ascii="Times New Roman" w:hAnsi="Times New Roman" w:cs="Times New Roman"/>
                <w:sz w:val="14"/>
                <w:szCs w:val="14"/>
              </w:rPr>
              <w:t xml:space="preserve"> сельских территорий, по строительству и реконструкции объектов газификации (распр</w:t>
            </w:r>
            <w:r w:rsidRPr="00D4048A">
              <w:rPr>
                <w:rFonts w:ascii="Times New Roman" w:hAnsi="Times New Roman" w:cs="Times New Roman"/>
                <w:sz w:val="14"/>
                <w:szCs w:val="14"/>
              </w:rPr>
              <w:t>е</w:t>
            </w:r>
            <w:r w:rsidRPr="00D4048A">
              <w:rPr>
                <w:rFonts w:ascii="Times New Roman" w:hAnsi="Times New Roman" w:cs="Times New Roman"/>
                <w:sz w:val="14"/>
                <w:szCs w:val="14"/>
              </w:rPr>
              <w:t>делительные газовые сети) и водоснабжения (локальные вод</w:t>
            </w:r>
            <w:r w:rsidRPr="00D4048A">
              <w:rPr>
                <w:rFonts w:ascii="Times New Roman" w:hAnsi="Times New Roman" w:cs="Times New Roman"/>
                <w:sz w:val="14"/>
                <w:szCs w:val="14"/>
              </w:rPr>
              <w:t>о</w:t>
            </w:r>
            <w:r w:rsidRPr="00D4048A">
              <w:rPr>
                <w:rFonts w:ascii="Times New Roman" w:hAnsi="Times New Roman" w:cs="Times New Roman"/>
                <w:sz w:val="14"/>
                <w:szCs w:val="14"/>
              </w:rPr>
              <w:t>проводы) на сельских территориях, по строительству и реконс</w:t>
            </w:r>
            <w:r w:rsidRPr="00D4048A">
              <w:rPr>
                <w:rFonts w:ascii="Times New Roman" w:hAnsi="Times New Roman" w:cs="Times New Roman"/>
                <w:sz w:val="14"/>
                <w:szCs w:val="14"/>
              </w:rPr>
              <w:t>т</w:t>
            </w:r>
            <w:r w:rsidRPr="00D4048A">
              <w:rPr>
                <w:rFonts w:ascii="Times New Roman" w:hAnsi="Times New Roman" w:cs="Times New Roman"/>
                <w:sz w:val="14"/>
                <w:szCs w:val="14"/>
              </w:rPr>
              <w:t xml:space="preserve">рукции автомобильных </w:t>
            </w:r>
            <w:r w:rsidRPr="00D4048A">
              <w:rPr>
                <w:rFonts w:ascii="Times New Roman" w:hAnsi="Times New Roman" w:cs="Times New Roman"/>
                <w:spacing w:val="-6"/>
                <w:sz w:val="14"/>
                <w:szCs w:val="14"/>
              </w:rPr>
              <w:t>дорог общего поль</w:t>
            </w:r>
            <w:r w:rsidRPr="00D4048A">
              <w:rPr>
                <w:rFonts w:ascii="Times New Roman" w:hAnsi="Times New Roman" w:cs="Times New Roman"/>
                <w:sz w:val="14"/>
                <w:szCs w:val="14"/>
              </w:rPr>
              <w:t>зования с твердым покрытием, ведущих от сети автомобильных дорог общего пользования</w:t>
            </w:r>
            <w:proofErr w:type="gramEnd"/>
            <w:r w:rsidRPr="00D4048A">
              <w:rPr>
                <w:rFonts w:ascii="Times New Roman" w:hAnsi="Times New Roman" w:cs="Times New Roman"/>
                <w:sz w:val="14"/>
                <w:szCs w:val="14"/>
              </w:rPr>
              <w:t xml:space="preserve"> к ближайшим общественно значимым объектам населенных пунктов, расположенных на сельских территориях, </w:t>
            </w:r>
            <w:r w:rsidRPr="00D4048A">
              <w:rPr>
                <w:rFonts w:ascii="Times New Roman" w:hAnsi="Times New Roman" w:cs="Times New Roman"/>
                <w:spacing w:val="-6"/>
                <w:sz w:val="14"/>
                <w:szCs w:val="14"/>
              </w:rPr>
              <w:t>объектам про</w:t>
            </w:r>
            <w:r w:rsidRPr="00D4048A">
              <w:rPr>
                <w:rFonts w:ascii="Times New Roman" w:hAnsi="Times New Roman" w:cs="Times New Roman"/>
                <w:sz w:val="14"/>
                <w:szCs w:val="14"/>
              </w:rPr>
              <w:t>изводства и переработки продукции</w:t>
            </w:r>
          </w:p>
        </w:tc>
        <w:tc>
          <w:tcPr>
            <w:tcW w:w="127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комитет, Волото</w:t>
            </w:r>
            <w:r w:rsidRPr="00D4048A">
              <w:rPr>
                <w:rFonts w:ascii="Times New Roman" w:hAnsi="Times New Roman" w:cs="Times New Roman"/>
                <w:sz w:val="14"/>
                <w:szCs w:val="14"/>
              </w:rPr>
              <w:t>в</w:t>
            </w:r>
            <w:r w:rsidRPr="00D4048A">
              <w:rPr>
                <w:rFonts w:ascii="Times New Roman" w:hAnsi="Times New Roman" w:cs="Times New Roman"/>
                <w:sz w:val="14"/>
                <w:szCs w:val="14"/>
              </w:rPr>
              <w:t xml:space="preserve">ский ТО, </w:t>
            </w:r>
            <w:proofErr w:type="spellStart"/>
            <w:r w:rsidRPr="00D4048A">
              <w:rPr>
                <w:rFonts w:ascii="Times New Roman" w:hAnsi="Times New Roman" w:cs="Times New Roman"/>
                <w:sz w:val="14"/>
                <w:szCs w:val="14"/>
              </w:rPr>
              <w:t>Ратицкий</w:t>
            </w:r>
            <w:proofErr w:type="spellEnd"/>
            <w:r w:rsidRPr="00D4048A">
              <w:rPr>
                <w:rFonts w:ascii="Times New Roman" w:hAnsi="Times New Roman" w:cs="Times New Roman"/>
                <w:sz w:val="14"/>
                <w:szCs w:val="14"/>
              </w:rPr>
              <w:t xml:space="preserve"> ТО, </w:t>
            </w:r>
            <w:proofErr w:type="spellStart"/>
            <w:r w:rsidRPr="00D4048A">
              <w:rPr>
                <w:rFonts w:ascii="Times New Roman" w:hAnsi="Times New Roman" w:cs="Times New Roman"/>
                <w:sz w:val="14"/>
                <w:szCs w:val="14"/>
              </w:rPr>
              <w:t>Славитинский</w:t>
            </w:r>
            <w:proofErr w:type="spellEnd"/>
            <w:r w:rsidRPr="00D4048A">
              <w:rPr>
                <w:rFonts w:ascii="Times New Roman" w:hAnsi="Times New Roman" w:cs="Times New Roman"/>
                <w:sz w:val="14"/>
                <w:szCs w:val="14"/>
              </w:rPr>
              <w:t xml:space="preserve"> ТО, комитет по ЖКХ</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1.1 и 2.1</w:t>
            </w:r>
          </w:p>
        </w:tc>
        <w:tc>
          <w:tcPr>
            <w:tcW w:w="1133" w:type="dxa"/>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center"/>
              <w:rPr>
                <w:rFonts w:ascii="Times New Roman" w:hAnsi="Times New Roman" w:cs="Times New Roman"/>
                <w:sz w:val="14"/>
                <w:szCs w:val="14"/>
              </w:rPr>
            </w:pPr>
          </w:p>
        </w:tc>
        <w:tc>
          <w:tcPr>
            <w:tcW w:w="424"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nil"/>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r>
      <w:tr w:rsidR="00571605" w:rsidRPr="00D4048A" w:rsidTr="00571605">
        <w:trPr>
          <w:trHeight w:val="20"/>
        </w:trPr>
        <w:tc>
          <w:tcPr>
            <w:tcW w:w="426" w:type="dxa"/>
            <w:gridSpan w:val="2"/>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4110" w:type="dxa"/>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информационной и разъяснительной работы для сельских жителей, организаций и работников органов местного самоуправления муниципального округа, проведение семинаров и совещаний по вопросам участия в реализации мероприятий государственной программы Российской Федерации «Ко</w:t>
            </w:r>
            <w:r w:rsidRPr="00D4048A">
              <w:rPr>
                <w:rFonts w:ascii="Times New Roman" w:hAnsi="Times New Roman" w:cs="Times New Roman"/>
                <w:sz w:val="14"/>
                <w:szCs w:val="14"/>
              </w:rPr>
              <w:t>м</w:t>
            </w:r>
            <w:r w:rsidRPr="00D4048A">
              <w:rPr>
                <w:rFonts w:ascii="Times New Roman" w:hAnsi="Times New Roman" w:cs="Times New Roman"/>
                <w:sz w:val="14"/>
                <w:szCs w:val="14"/>
              </w:rPr>
              <w:t>плексное развитие сельских территорий»</w:t>
            </w:r>
          </w:p>
        </w:tc>
        <w:tc>
          <w:tcPr>
            <w:tcW w:w="127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комитет, Волото</w:t>
            </w:r>
            <w:r w:rsidRPr="00D4048A">
              <w:rPr>
                <w:rFonts w:ascii="Times New Roman" w:hAnsi="Times New Roman" w:cs="Times New Roman"/>
                <w:sz w:val="14"/>
                <w:szCs w:val="14"/>
              </w:rPr>
              <w:t>в</w:t>
            </w:r>
            <w:r w:rsidRPr="00D4048A">
              <w:rPr>
                <w:rFonts w:ascii="Times New Roman" w:hAnsi="Times New Roman" w:cs="Times New Roman"/>
                <w:sz w:val="14"/>
                <w:szCs w:val="14"/>
              </w:rPr>
              <w:t xml:space="preserve">ский ТО, </w:t>
            </w:r>
            <w:proofErr w:type="spellStart"/>
            <w:r w:rsidRPr="00D4048A">
              <w:rPr>
                <w:rFonts w:ascii="Times New Roman" w:hAnsi="Times New Roman" w:cs="Times New Roman"/>
                <w:sz w:val="14"/>
                <w:szCs w:val="14"/>
              </w:rPr>
              <w:t>Ратицкий</w:t>
            </w:r>
            <w:proofErr w:type="spellEnd"/>
            <w:r w:rsidRPr="00D4048A">
              <w:rPr>
                <w:rFonts w:ascii="Times New Roman" w:hAnsi="Times New Roman" w:cs="Times New Roman"/>
                <w:sz w:val="14"/>
                <w:szCs w:val="14"/>
              </w:rPr>
              <w:t xml:space="preserve"> ТО, </w:t>
            </w:r>
            <w:proofErr w:type="spellStart"/>
            <w:r w:rsidRPr="00D4048A">
              <w:rPr>
                <w:rFonts w:ascii="Times New Roman" w:hAnsi="Times New Roman" w:cs="Times New Roman"/>
                <w:sz w:val="14"/>
                <w:szCs w:val="14"/>
              </w:rPr>
              <w:t>Славитинский</w:t>
            </w:r>
            <w:proofErr w:type="spellEnd"/>
            <w:r w:rsidRPr="00D4048A">
              <w:rPr>
                <w:rFonts w:ascii="Times New Roman" w:hAnsi="Times New Roman" w:cs="Times New Roman"/>
                <w:sz w:val="14"/>
                <w:szCs w:val="14"/>
              </w:rPr>
              <w:t xml:space="preserve"> ТО,</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1.1 и 2.1</w:t>
            </w:r>
          </w:p>
        </w:tc>
        <w:tc>
          <w:tcPr>
            <w:tcW w:w="1133" w:type="dxa"/>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center"/>
              <w:rPr>
                <w:rFonts w:ascii="Times New Roman" w:hAnsi="Times New Roman" w:cs="Times New Roman"/>
                <w:sz w:val="14"/>
                <w:szCs w:val="14"/>
              </w:rPr>
            </w:pPr>
          </w:p>
        </w:tc>
        <w:tc>
          <w:tcPr>
            <w:tcW w:w="424"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nil"/>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r>
      <w:tr w:rsidR="00571605" w:rsidRPr="00D4048A" w:rsidTr="00571605">
        <w:trPr>
          <w:trHeight w:val="20"/>
        </w:trPr>
        <w:tc>
          <w:tcPr>
            <w:tcW w:w="426" w:type="dxa"/>
            <w:gridSpan w:val="2"/>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4110" w:type="dxa"/>
            <w:shd w:val="clear" w:color="auto" w:fill="auto"/>
            <w:vAlign w:val="center"/>
          </w:tcPr>
          <w:p w:rsidR="00571605" w:rsidRPr="00D4048A" w:rsidRDefault="00571605" w:rsidP="00571605">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Предоставление социальной выплаты на компенсацию (возм</w:t>
            </w:r>
            <w:r w:rsidRPr="00D4048A">
              <w:rPr>
                <w:rFonts w:ascii="Times New Roman" w:hAnsi="Times New Roman" w:cs="Times New Roman"/>
                <w:sz w:val="14"/>
                <w:szCs w:val="14"/>
              </w:rPr>
              <w:t>е</w:t>
            </w:r>
            <w:r w:rsidRPr="00D4048A">
              <w:rPr>
                <w:rFonts w:ascii="Times New Roman" w:hAnsi="Times New Roman" w:cs="Times New Roman"/>
                <w:sz w:val="14"/>
                <w:szCs w:val="14"/>
              </w:rPr>
              <w:t>щение) расходов граждан по уплате процентов за пользование кредитом (займом) при получении кредита (займа) на стро</w:t>
            </w:r>
            <w:r w:rsidRPr="00D4048A">
              <w:rPr>
                <w:rFonts w:ascii="Times New Roman" w:hAnsi="Times New Roman" w:cs="Times New Roman"/>
                <w:sz w:val="14"/>
                <w:szCs w:val="14"/>
              </w:rPr>
              <w:t>и</w:t>
            </w:r>
            <w:r w:rsidRPr="00D4048A">
              <w:rPr>
                <w:rFonts w:ascii="Times New Roman" w:hAnsi="Times New Roman" w:cs="Times New Roman"/>
                <w:sz w:val="14"/>
                <w:szCs w:val="14"/>
              </w:rPr>
              <w:t>тельство (приобретение) жилья гражданами, желающими пер</w:t>
            </w:r>
            <w:r w:rsidRPr="00D4048A">
              <w:rPr>
                <w:rFonts w:ascii="Times New Roman" w:hAnsi="Times New Roman" w:cs="Times New Roman"/>
                <w:sz w:val="14"/>
                <w:szCs w:val="14"/>
              </w:rPr>
              <w:t>е</w:t>
            </w:r>
            <w:r w:rsidRPr="00D4048A">
              <w:rPr>
                <w:rFonts w:ascii="Times New Roman" w:hAnsi="Times New Roman" w:cs="Times New Roman"/>
                <w:sz w:val="14"/>
                <w:szCs w:val="14"/>
              </w:rPr>
              <w:t>селиться в сельскую местность</w:t>
            </w:r>
          </w:p>
        </w:tc>
        <w:tc>
          <w:tcPr>
            <w:tcW w:w="127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комитет, Волото</w:t>
            </w:r>
            <w:r w:rsidRPr="00D4048A">
              <w:rPr>
                <w:rFonts w:ascii="Times New Roman" w:hAnsi="Times New Roman" w:cs="Times New Roman"/>
                <w:sz w:val="14"/>
                <w:szCs w:val="14"/>
              </w:rPr>
              <w:t>в</w:t>
            </w:r>
            <w:r w:rsidRPr="00D4048A">
              <w:rPr>
                <w:rFonts w:ascii="Times New Roman" w:hAnsi="Times New Roman" w:cs="Times New Roman"/>
                <w:sz w:val="14"/>
                <w:szCs w:val="14"/>
              </w:rPr>
              <w:t xml:space="preserve">ский ТО, </w:t>
            </w:r>
            <w:proofErr w:type="spellStart"/>
            <w:r w:rsidRPr="00D4048A">
              <w:rPr>
                <w:rFonts w:ascii="Times New Roman" w:hAnsi="Times New Roman" w:cs="Times New Roman"/>
                <w:sz w:val="14"/>
                <w:szCs w:val="14"/>
              </w:rPr>
              <w:t>Ратицкий</w:t>
            </w:r>
            <w:proofErr w:type="spellEnd"/>
            <w:r w:rsidRPr="00D4048A">
              <w:rPr>
                <w:rFonts w:ascii="Times New Roman" w:hAnsi="Times New Roman" w:cs="Times New Roman"/>
                <w:sz w:val="14"/>
                <w:szCs w:val="14"/>
              </w:rPr>
              <w:t xml:space="preserve"> ТО, </w:t>
            </w:r>
            <w:proofErr w:type="spellStart"/>
            <w:r w:rsidRPr="00D4048A">
              <w:rPr>
                <w:rFonts w:ascii="Times New Roman" w:hAnsi="Times New Roman" w:cs="Times New Roman"/>
                <w:sz w:val="14"/>
                <w:szCs w:val="14"/>
              </w:rPr>
              <w:t>Славитинский</w:t>
            </w:r>
            <w:proofErr w:type="spellEnd"/>
            <w:r w:rsidRPr="00D4048A">
              <w:rPr>
                <w:rFonts w:ascii="Times New Roman" w:hAnsi="Times New Roman" w:cs="Times New Roman"/>
                <w:sz w:val="14"/>
                <w:szCs w:val="14"/>
              </w:rPr>
              <w:t xml:space="preserve"> ТО,</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1133" w:type="dxa"/>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center"/>
              <w:rPr>
                <w:rFonts w:ascii="Times New Roman" w:hAnsi="Times New Roman" w:cs="Times New Roman"/>
                <w:sz w:val="14"/>
                <w:szCs w:val="14"/>
              </w:rPr>
            </w:pPr>
          </w:p>
        </w:tc>
        <w:tc>
          <w:tcPr>
            <w:tcW w:w="424"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nil"/>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r>
      <w:tr w:rsidR="00571605" w:rsidRPr="00D4048A" w:rsidTr="00571605">
        <w:trPr>
          <w:trHeight w:val="20"/>
        </w:trPr>
        <w:tc>
          <w:tcPr>
            <w:tcW w:w="420"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209" w:type="dxa"/>
            <w:gridSpan w:val="12"/>
            <w:shd w:val="clear" w:color="auto" w:fill="auto"/>
            <w:vAlign w:val="center"/>
          </w:tcPr>
          <w:p w:rsidR="00571605" w:rsidRPr="00D4048A" w:rsidRDefault="00571605" w:rsidP="00571605">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Задача 2. </w:t>
            </w:r>
            <w:r w:rsidRPr="00D4048A">
              <w:rPr>
                <w:rFonts w:ascii="Times New Roman" w:hAnsi="Times New Roman" w:cs="Times New Roman"/>
                <w:spacing w:val="-4"/>
                <w:sz w:val="14"/>
                <w:szCs w:val="14"/>
              </w:rPr>
              <w:t>Создание и развитие инфраструктуры на сельских территориях</w:t>
            </w:r>
          </w:p>
        </w:tc>
      </w:tr>
      <w:tr w:rsidR="00571605" w:rsidRPr="00D4048A" w:rsidTr="00571605">
        <w:trPr>
          <w:trHeight w:val="20"/>
        </w:trPr>
        <w:tc>
          <w:tcPr>
            <w:tcW w:w="426" w:type="dxa"/>
            <w:gridSpan w:val="2"/>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4110" w:type="dxa"/>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Оказание консультационной помощи в подготовке и оформл</w:t>
            </w:r>
            <w:r w:rsidRPr="00D4048A">
              <w:rPr>
                <w:rFonts w:ascii="Times New Roman" w:hAnsi="Times New Roman" w:cs="Times New Roman"/>
                <w:sz w:val="14"/>
                <w:szCs w:val="14"/>
              </w:rPr>
              <w:t>е</w:t>
            </w:r>
            <w:r w:rsidRPr="00D4048A">
              <w:rPr>
                <w:rFonts w:ascii="Times New Roman" w:hAnsi="Times New Roman" w:cs="Times New Roman"/>
                <w:sz w:val="14"/>
                <w:szCs w:val="14"/>
              </w:rPr>
              <w:t>нии документов по реализации проектов по благоустройству сельских территорий</w:t>
            </w:r>
          </w:p>
        </w:tc>
        <w:tc>
          <w:tcPr>
            <w:tcW w:w="127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комитет, Волото</w:t>
            </w:r>
            <w:r w:rsidRPr="00D4048A">
              <w:rPr>
                <w:rFonts w:ascii="Times New Roman" w:hAnsi="Times New Roman" w:cs="Times New Roman"/>
                <w:sz w:val="14"/>
                <w:szCs w:val="14"/>
              </w:rPr>
              <w:t>в</w:t>
            </w:r>
            <w:r w:rsidRPr="00D4048A">
              <w:rPr>
                <w:rFonts w:ascii="Times New Roman" w:hAnsi="Times New Roman" w:cs="Times New Roman"/>
                <w:sz w:val="14"/>
                <w:szCs w:val="14"/>
              </w:rPr>
              <w:t xml:space="preserve">ский ТО, </w:t>
            </w:r>
            <w:proofErr w:type="spellStart"/>
            <w:r w:rsidRPr="00D4048A">
              <w:rPr>
                <w:rFonts w:ascii="Times New Roman" w:hAnsi="Times New Roman" w:cs="Times New Roman"/>
                <w:sz w:val="14"/>
                <w:szCs w:val="14"/>
              </w:rPr>
              <w:t>Ратицкий</w:t>
            </w:r>
            <w:proofErr w:type="spellEnd"/>
            <w:r w:rsidRPr="00D4048A">
              <w:rPr>
                <w:rFonts w:ascii="Times New Roman" w:hAnsi="Times New Roman" w:cs="Times New Roman"/>
                <w:sz w:val="14"/>
                <w:szCs w:val="14"/>
              </w:rPr>
              <w:t xml:space="preserve"> ТО, </w:t>
            </w:r>
            <w:proofErr w:type="spellStart"/>
            <w:r w:rsidRPr="00D4048A">
              <w:rPr>
                <w:rFonts w:ascii="Times New Roman" w:hAnsi="Times New Roman" w:cs="Times New Roman"/>
                <w:sz w:val="14"/>
                <w:szCs w:val="14"/>
              </w:rPr>
              <w:t>Славитинский</w:t>
            </w:r>
            <w:proofErr w:type="spellEnd"/>
            <w:r w:rsidRPr="00D4048A">
              <w:rPr>
                <w:rFonts w:ascii="Times New Roman" w:hAnsi="Times New Roman" w:cs="Times New Roman"/>
                <w:sz w:val="14"/>
                <w:szCs w:val="14"/>
              </w:rPr>
              <w:t xml:space="preserve"> ТО, комитет по ЖКХ</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567" w:type="dxa"/>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1133" w:type="dxa"/>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center"/>
              <w:rPr>
                <w:rFonts w:ascii="Times New Roman" w:hAnsi="Times New Roman" w:cs="Times New Roman"/>
                <w:sz w:val="14"/>
                <w:szCs w:val="14"/>
              </w:rPr>
            </w:pPr>
          </w:p>
        </w:tc>
        <w:tc>
          <w:tcPr>
            <w:tcW w:w="424"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nil"/>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5"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r>
      <w:tr w:rsidR="00571605" w:rsidRPr="00D4048A" w:rsidTr="00571605">
        <w:trPr>
          <w:trHeight w:val="20"/>
        </w:trPr>
        <w:tc>
          <w:tcPr>
            <w:tcW w:w="426" w:type="dxa"/>
            <w:gridSpan w:val="2"/>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2.2</w:t>
            </w:r>
          </w:p>
        </w:tc>
        <w:tc>
          <w:tcPr>
            <w:tcW w:w="4110"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Обустройство зоны отдыха «Я люблю Волот» в посёлке Волот Волотовского района Новгородской области</w:t>
            </w:r>
          </w:p>
        </w:tc>
        <w:tc>
          <w:tcPr>
            <w:tcW w:w="1275"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комитет, Волото</w:t>
            </w:r>
            <w:r w:rsidRPr="00D4048A">
              <w:rPr>
                <w:rFonts w:ascii="Times New Roman" w:hAnsi="Times New Roman" w:cs="Times New Roman"/>
                <w:sz w:val="14"/>
                <w:szCs w:val="14"/>
              </w:rPr>
              <w:t>в</w:t>
            </w:r>
            <w:r w:rsidRPr="00D4048A">
              <w:rPr>
                <w:rFonts w:ascii="Times New Roman" w:hAnsi="Times New Roman" w:cs="Times New Roman"/>
                <w:sz w:val="14"/>
                <w:szCs w:val="14"/>
              </w:rPr>
              <w:t>ский ТО  комитет по ЖКХ,</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2021 год</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2.1.1</w:t>
            </w:r>
          </w:p>
        </w:tc>
        <w:tc>
          <w:tcPr>
            <w:tcW w:w="1133"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424"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1133"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областной бю</w:t>
            </w:r>
            <w:r w:rsidRPr="00D4048A">
              <w:rPr>
                <w:rFonts w:ascii="Times New Roman" w:hAnsi="Times New Roman" w:cs="Times New Roman"/>
                <w:sz w:val="14"/>
                <w:szCs w:val="14"/>
              </w:rPr>
              <w:t>д</w:t>
            </w:r>
            <w:r w:rsidRPr="00D4048A">
              <w:rPr>
                <w:rFonts w:ascii="Times New Roman" w:hAnsi="Times New Roman" w:cs="Times New Roman"/>
                <w:sz w:val="14"/>
                <w:szCs w:val="14"/>
              </w:rPr>
              <w:t>жет</w:t>
            </w:r>
          </w:p>
        </w:tc>
        <w:tc>
          <w:tcPr>
            <w:tcW w:w="424"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1133"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424"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95,5</w:t>
            </w: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40,9</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2.3</w:t>
            </w:r>
          </w:p>
        </w:tc>
        <w:tc>
          <w:tcPr>
            <w:tcW w:w="4110"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Обустройство спортивной площадки в д. Соловьёво </w:t>
            </w:r>
          </w:p>
        </w:tc>
        <w:tc>
          <w:tcPr>
            <w:tcW w:w="1275"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 xml:space="preserve">комитет, </w:t>
            </w:r>
            <w:proofErr w:type="spellStart"/>
            <w:r w:rsidRPr="00D4048A">
              <w:rPr>
                <w:rFonts w:ascii="Times New Roman" w:hAnsi="Times New Roman" w:cs="Times New Roman"/>
                <w:sz w:val="14"/>
                <w:szCs w:val="14"/>
              </w:rPr>
              <w:t>Славити</w:t>
            </w:r>
            <w:r w:rsidRPr="00D4048A">
              <w:rPr>
                <w:rFonts w:ascii="Times New Roman" w:hAnsi="Times New Roman" w:cs="Times New Roman"/>
                <w:sz w:val="14"/>
                <w:szCs w:val="14"/>
              </w:rPr>
              <w:t>н</w:t>
            </w:r>
            <w:r w:rsidRPr="00D4048A">
              <w:rPr>
                <w:rFonts w:ascii="Times New Roman" w:hAnsi="Times New Roman" w:cs="Times New Roman"/>
                <w:sz w:val="14"/>
                <w:szCs w:val="14"/>
              </w:rPr>
              <w:t>ский</w:t>
            </w:r>
            <w:proofErr w:type="spellEnd"/>
            <w:r w:rsidRPr="00D4048A">
              <w:rPr>
                <w:rFonts w:ascii="Times New Roman" w:hAnsi="Times New Roman" w:cs="Times New Roman"/>
                <w:sz w:val="14"/>
                <w:szCs w:val="14"/>
              </w:rPr>
              <w:t xml:space="preserve"> ТО, комитет по ЖКХ</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2021 год</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2.1.2</w:t>
            </w: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областной бю</w:t>
            </w:r>
            <w:r w:rsidRPr="00D4048A">
              <w:rPr>
                <w:rFonts w:ascii="Times New Roman" w:hAnsi="Times New Roman" w:cs="Times New Roman"/>
                <w:sz w:val="14"/>
                <w:szCs w:val="14"/>
              </w:rPr>
              <w:t>д</w:t>
            </w:r>
            <w:r w:rsidRPr="00D4048A">
              <w:rPr>
                <w:rFonts w:ascii="Times New Roman" w:hAnsi="Times New Roman" w:cs="Times New Roman"/>
                <w:sz w:val="14"/>
                <w:szCs w:val="14"/>
              </w:rPr>
              <w:t>жет</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46,2</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19,8</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2.4</w:t>
            </w:r>
          </w:p>
        </w:tc>
        <w:tc>
          <w:tcPr>
            <w:tcW w:w="4110"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Обустройство зоны отдыха в д. </w:t>
            </w:r>
            <w:proofErr w:type="spellStart"/>
            <w:r w:rsidRPr="00D4048A">
              <w:rPr>
                <w:rFonts w:ascii="Times New Roman" w:hAnsi="Times New Roman" w:cs="Times New Roman"/>
                <w:sz w:val="14"/>
                <w:szCs w:val="14"/>
              </w:rPr>
              <w:t>Славитино</w:t>
            </w:r>
            <w:proofErr w:type="spellEnd"/>
          </w:p>
        </w:tc>
        <w:tc>
          <w:tcPr>
            <w:tcW w:w="1275"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 xml:space="preserve">комитет, </w:t>
            </w:r>
            <w:proofErr w:type="spellStart"/>
            <w:r w:rsidRPr="00D4048A">
              <w:rPr>
                <w:rFonts w:ascii="Times New Roman" w:hAnsi="Times New Roman" w:cs="Times New Roman"/>
                <w:sz w:val="14"/>
                <w:szCs w:val="14"/>
              </w:rPr>
              <w:t>Славити</w:t>
            </w:r>
            <w:r w:rsidRPr="00D4048A">
              <w:rPr>
                <w:rFonts w:ascii="Times New Roman" w:hAnsi="Times New Roman" w:cs="Times New Roman"/>
                <w:sz w:val="14"/>
                <w:szCs w:val="14"/>
              </w:rPr>
              <w:t>н</w:t>
            </w:r>
            <w:r w:rsidRPr="00D4048A">
              <w:rPr>
                <w:rFonts w:ascii="Times New Roman" w:hAnsi="Times New Roman" w:cs="Times New Roman"/>
                <w:sz w:val="14"/>
                <w:szCs w:val="14"/>
              </w:rPr>
              <w:t>ский</w:t>
            </w:r>
            <w:proofErr w:type="spellEnd"/>
            <w:r w:rsidRPr="00D4048A">
              <w:rPr>
                <w:rFonts w:ascii="Times New Roman" w:hAnsi="Times New Roman" w:cs="Times New Roman"/>
                <w:sz w:val="14"/>
                <w:szCs w:val="14"/>
              </w:rPr>
              <w:t xml:space="preserve"> ТО, комитет по ЖКХ</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2022 год</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2.1.3</w:t>
            </w: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областной бю</w:t>
            </w:r>
            <w:r w:rsidRPr="00D4048A">
              <w:rPr>
                <w:rFonts w:ascii="Times New Roman" w:hAnsi="Times New Roman" w:cs="Times New Roman"/>
                <w:sz w:val="14"/>
                <w:szCs w:val="14"/>
              </w:rPr>
              <w:t>д</w:t>
            </w:r>
            <w:r w:rsidRPr="00D4048A">
              <w:rPr>
                <w:rFonts w:ascii="Times New Roman" w:hAnsi="Times New Roman" w:cs="Times New Roman"/>
                <w:sz w:val="14"/>
                <w:szCs w:val="14"/>
              </w:rPr>
              <w:t>жет</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2.5</w:t>
            </w:r>
          </w:p>
        </w:tc>
        <w:tc>
          <w:tcPr>
            <w:tcW w:w="4110"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Обустройство</w:t>
            </w:r>
            <w:r w:rsidR="00D4048A">
              <w:rPr>
                <w:rFonts w:ascii="Times New Roman" w:hAnsi="Times New Roman" w:cs="Times New Roman"/>
                <w:sz w:val="14"/>
                <w:szCs w:val="14"/>
              </w:rPr>
              <w:t xml:space="preserve"> </w:t>
            </w:r>
            <w:r w:rsidRPr="00D4048A">
              <w:rPr>
                <w:rFonts w:ascii="Times New Roman" w:hAnsi="Times New Roman" w:cs="Times New Roman"/>
                <w:sz w:val="14"/>
                <w:szCs w:val="14"/>
              </w:rPr>
              <w:t>зоны отдыха в д. Соловьёво</w:t>
            </w:r>
          </w:p>
        </w:tc>
        <w:tc>
          <w:tcPr>
            <w:tcW w:w="1275"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r w:rsidRPr="00D4048A">
              <w:rPr>
                <w:rFonts w:ascii="Times New Roman" w:hAnsi="Times New Roman" w:cs="Times New Roman"/>
                <w:sz w:val="14"/>
                <w:szCs w:val="14"/>
              </w:rPr>
              <w:t xml:space="preserve">комитет, </w:t>
            </w:r>
            <w:proofErr w:type="spellStart"/>
            <w:r w:rsidRPr="00D4048A">
              <w:rPr>
                <w:rFonts w:ascii="Times New Roman" w:hAnsi="Times New Roman" w:cs="Times New Roman"/>
                <w:sz w:val="14"/>
                <w:szCs w:val="14"/>
              </w:rPr>
              <w:t>Славити</w:t>
            </w:r>
            <w:r w:rsidRPr="00D4048A">
              <w:rPr>
                <w:rFonts w:ascii="Times New Roman" w:hAnsi="Times New Roman" w:cs="Times New Roman"/>
                <w:sz w:val="14"/>
                <w:szCs w:val="14"/>
              </w:rPr>
              <w:t>н</w:t>
            </w:r>
            <w:r w:rsidRPr="00D4048A">
              <w:rPr>
                <w:rFonts w:ascii="Times New Roman" w:hAnsi="Times New Roman" w:cs="Times New Roman"/>
                <w:sz w:val="14"/>
                <w:szCs w:val="14"/>
              </w:rPr>
              <w:t>ский</w:t>
            </w:r>
            <w:proofErr w:type="spellEnd"/>
            <w:r w:rsidRPr="00D4048A">
              <w:rPr>
                <w:rFonts w:ascii="Times New Roman" w:hAnsi="Times New Roman" w:cs="Times New Roman"/>
                <w:sz w:val="14"/>
                <w:szCs w:val="14"/>
              </w:rPr>
              <w:t xml:space="preserve"> ТО, комитет по ЖКХ</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2023 год</w:t>
            </w:r>
          </w:p>
        </w:tc>
        <w:tc>
          <w:tcPr>
            <w:tcW w:w="567" w:type="dxa"/>
            <w:vMerge w:val="restart"/>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center"/>
              <w:rPr>
                <w:rFonts w:ascii="Times New Roman" w:hAnsi="Times New Roman" w:cs="Times New Roman"/>
                <w:sz w:val="14"/>
                <w:szCs w:val="14"/>
              </w:rPr>
            </w:pPr>
            <w:r w:rsidRPr="00D4048A">
              <w:rPr>
                <w:rFonts w:ascii="Times New Roman" w:hAnsi="Times New Roman" w:cs="Times New Roman"/>
                <w:sz w:val="14"/>
                <w:szCs w:val="14"/>
              </w:rPr>
              <w:t>2.1.4</w:t>
            </w: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областной бю</w:t>
            </w:r>
            <w:r w:rsidRPr="00D4048A">
              <w:rPr>
                <w:rFonts w:ascii="Times New Roman" w:hAnsi="Times New Roman" w:cs="Times New Roman"/>
                <w:sz w:val="14"/>
                <w:szCs w:val="14"/>
              </w:rPr>
              <w:t>д</w:t>
            </w:r>
            <w:r w:rsidRPr="00D4048A">
              <w:rPr>
                <w:rFonts w:ascii="Times New Roman" w:hAnsi="Times New Roman" w:cs="Times New Roman"/>
                <w:sz w:val="14"/>
                <w:szCs w:val="14"/>
              </w:rPr>
              <w:t>жет</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424"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bottom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571605" w:rsidRPr="00D4048A" w:rsidTr="00571605">
        <w:trPr>
          <w:trHeight w:val="20"/>
        </w:trPr>
        <w:tc>
          <w:tcPr>
            <w:tcW w:w="426" w:type="dxa"/>
            <w:gridSpan w:val="2"/>
            <w:vMerge/>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both"/>
              <w:rPr>
                <w:rFonts w:ascii="Times New Roman" w:hAnsi="Times New Roman" w:cs="Times New Roman"/>
                <w:sz w:val="14"/>
                <w:szCs w:val="14"/>
              </w:rPr>
            </w:pPr>
          </w:p>
        </w:tc>
        <w:tc>
          <w:tcPr>
            <w:tcW w:w="4110" w:type="dxa"/>
            <w:vMerge/>
            <w:shd w:val="clear" w:color="auto" w:fill="auto"/>
            <w:vAlign w:val="center"/>
          </w:tcPr>
          <w:p w:rsidR="00571605" w:rsidRPr="00D4048A" w:rsidRDefault="00571605" w:rsidP="00571605">
            <w:pPr>
              <w:widowControl w:val="0"/>
              <w:autoSpaceDE w:val="0"/>
              <w:autoSpaceDN w:val="0"/>
              <w:adjustRightInd w:val="0"/>
              <w:spacing w:after="0" w:line="240" w:lineRule="auto"/>
              <w:jc w:val="both"/>
              <w:rPr>
                <w:rFonts w:ascii="Times New Roman" w:hAnsi="Times New Roman" w:cs="Times New Roman"/>
                <w:sz w:val="14"/>
                <w:szCs w:val="14"/>
              </w:rPr>
            </w:pPr>
          </w:p>
        </w:tc>
        <w:tc>
          <w:tcPr>
            <w:tcW w:w="1275"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108"/>
              <w:jc w:val="center"/>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567" w:type="dxa"/>
            <w:vMerge/>
            <w:shd w:val="clear" w:color="auto" w:fill="auto"/>
            <w:vAlign w:val="center"/>
          </w:tcPr>
          <w:p w:rsidR="00571605" w:rsidRPr="00D4048A" w:rsidRDefault="00571605" w:rsidP="00571605">
            <w:pPr>
              <w:widowControl w:val="0"/>
              <w:autoSpaceDE w:val="0"/>
              <w:autoSpaceDN w:val="0"/>
              <w:adjustRightInd w:val="0"/>
              <w:spacing w:after="0" w:line="240" w:lineRule="auto"/>
              <w:ind w:left="-124" w:right="-81"/>
              <w:jc w:val="both"/>
              <w:rPr>
                <w:rFonts w:ascii="Times New Roman" w:hAnsi="Times New Roman" w:cs="Times New Roman"/>
                <w:sz w:val="14"/>
                <w:szCs w:val="14"/>
              </w:rPr>
            </w:pPr>
          </w:p>
        </w:tc>
        <w:tc>
          <w:tcPr>
            <w:tcW w:w="1133"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79" w:right="-108"/>
              <w:jc w:val="both"/>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424"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6" w:type="dxa"/>
            <w:tcBorders>
              <w:top w:val="single" w:sz="4" w:space="0" w:color="auto"/>
            </w:tcBorders>
            <w:shd w:val="clear" w:color="auto" w:fill="auto"/>
            <w:vAlign w:val="center"/>
          </w:tcPr>
          <w:p w:rsidR="00571605" w:rsidRPr="00D4048A" w:rsidRDefault="00571605" w:rsidP="00571605">
            <w:pPr>
              <w:widowControl w:val="0"/>
              <w:autoSpaceDE w:val="0"/>
              <w:autoSpaceDN w:val="0"/>
              <w:adjustRightInd w:val="0"/>
              <w:spacing w:after="0" w:line="240" w:lineRule="auto"/>
              <w:ind w:left="-142" w:right="-92"/>
              <w:jc w:val="center"/>
              <w:rPr>
                <w:rFonts w:ascii="Times New Roman" w:hAnsi="Times New Roman" w:cs="Times New Roman"/>
                <w:sz w:val="14"/>
                <w:szCs w:val="14"/>
              </w:rPr>
            </w:pPr>
            <w:r w:rsidRPr="00D4048A">
              <w:rPr>
                <w:rFonts w:ascii="Times New Roman" w:hAnsi="Times New Roman" w:cs="Times New Roman"/>
                <w:sz w:val="14"/>
                <w:szCs w:val="14"/>
              </w:rPr>
              <w:t>0</w:t>
            </w:r>
          </w:p>
        </w:tc>
      </w:tr>
    </w:tbl>
    <w:p w:rsidR="00571605" w:rsidRPr="00D4048A" w:rsidRDefault="00571605" w:rsidP="00571605">
      <w:pPr>
        <w:keepNext/>
        <w:spacing w:after="0" w:line="240" w:lineRule="auto"/>
        <w:outlineLvl w:val="2"/>
        <w:rPr>
          <w:rFonts w:ascii="Times New Roman" w:hAnsi="Times New Roman" w:cs="Times New Roman"/>
          <w:sz w:val="16"/>
          <w:szCs w:val="16"/>
        </w:rPr>
      </w:pPr>
    </w:p>
    <w:p w:rsidR="00AC3ACB" w:rsidRPr="00D4048A" w:rsidRDefault="00AC3ACB" w:rsidP="00AC3ACB">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AC3ACB" w:rsidRPr="00D4048A" w:rsidRDefault="00AC3ACB" w:rsidP="00AC3ACB">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AC3ACB" w:rsidRPr="00D4048A" w:rsidRDefault="00AC3ACB" w:rsidP="00AC3ACB">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26.12.2020  № 27</w:t>
      </w:r>
    </w:p>
    <w:p w:rsidR="00AC3ACB" w:rsidRPr="00D4048A" w:rsidRDefault="00AC3ACB" w:rsidP="00AC3ACB">
      <w:pPr>
        <w:spacing w:after="0" w:line="240" w:lineRule="auto"/>
        <w:rPr>
          <w:rFonts w:ascii="Times New Roman" w:hAnsi="Times New Roman" w:cs="Times New Roman"/>
          <w:sz w:val="16"/>
          <w:szCs w:val="16"/>
        </w:rPr>
      </w:pPr>
    </w:p>
    <w:p w:rsidR="00AC3ACB" w:rsidRPr="00D4048A" w:rsidRDefault="00AC3ACB" w:rsidP="00AC3ACB">
      <w:pPr>
        <w:spacing w:after="0" w:line="240" w:lineRule="auto"/>
        <w:ind w:right="-1"/>
        <w:jc w:val="center"/>
        <w:rPr>
          <w:rFonts w:ascii="Times New Roman" w:hAnsi="Times New Roman" w:cs="Times New Roman"/>
          <w:sz w:val="16"/>
          <w:szCs w:val="16"/>
          <w:shd w:val="clear" w:color="auto" w:fill="FFFFFF"/>
        </w:rPr>
      </w:pPr>
      <w:r w:rsidRPr="00D4048A">
        <w:rPr>
          <w:rFonts w:ascii="Times New Roman" w:hAnsi="Times New Roman" w:cs="Times New Roman"/>
          <w:sz w:val="16"/>
          <w:szCs w:val="16"/>
        </w:rPr>
        <w:t xml:space="preserve">Об утверждении </w:t>
      </w:r>
      <w:r w:rsidRPr="00D4048A">
        <w:rPr>
          <w:rFonts w:ascii="Times New Roman" w:hAnsi="Times New Roman" w:cs="Times New Roman"/>
          <w:sz w:val="16"/>
          <w:szCs w:val="16"/>
          <w:shd w:val="clear" w:color="auto" w:fill="FFFFFF"/>
        </w:rPr>
        <w:t>муниципальной программы «Управление муниципальными финансами Волотовского муниципального округа»</w:t>
      </w:r>
    </w:p>
    <w:p w:rsidR="00AC3ACB" w:rsidRPr="00D4048A" w:rsidRDefault="00AC3ACB" w:rsidP="00AC3ACB">
      <w:pPr>
        <w:spacing w:after="0" w:line="240" w:lineRule="auto"/>
        <w:jc w:val="both"/>
        <w:rPr>
          <w:rFonts w:ascii="Times New Roman" w:hAnsi="Times New Roman" w:cs="Times New Roman"/>
          <w:sz w:val="16"/>
          <w:szCs w:val="16"/>
          <w:shd w:val="clear" w:color="auto" w:fill="FFFFFF"/>
        </w:rPr>
      </w:pPr>
    </w:p>
    <w:p w:rsidR="00AC3ACB" w:rsidRPr="00D4048A" w:rsidRDefault="00AC3ACB" w:rsidP="00AC3ACB">
      <w:pPr>
        <w:spacing w:after="0" w:line="240" w:lineRule="auto"/>
        <w:jc w:val="both"/>
        <w:rPr>
          <w:rFonts w:ascii="Times New Roman" w:hAnsi="Times New Roman" w:cs="Times New Roman"/>
          <w:i/>
          <w:sz w:val="16"/>
          <w:szCs w:val="16"/>
          <w:shd w:val="clear" w:color="auto" w:fill="FFFFFF"/>
        </w:rPr>
      </w:pPr>
      <w:r w:rsidRPr="00D4048A">
        <w:rPr>
          <w:rFonts w:ascii="Times New Roman" w:hAnsi="Times New Roman" w:cs="Times New Roman"/>
          <w:sz w:val="16"/>
          <w:szCs w:val="16"/>
          <w:shd w:val="clear" w:color="auto" w:fill="FFFFFF"/>
        </w:rPr>
        <w:tab/>
      </w:r>
      <w:proofErr w:type="gramStart"/>
      <w:r w:rsidRPr="00D4048A">
        <w:rPr>
          <w:rFonts w:ascii="Times New Roman" w:hAnsi="Times New Roman" w:cs="Times New Roman"/>
          <w:sz w:val="16"/>
          <w:szCs w:val="16"/>
          <w:shd w:val="clear" w:color="auto" w:fill="FFFFFF"/>
        </w:rPr>
        <w:t>В соответствии со статьей 179 Бюджетного кодекса Российской Федерации, распоряжением Администрации Волотовского муниципального района от 22.08.2013 № 191-рг «Об утверждении порядка принятия Решений о разработке муниципальных программ Волотовского муниципального ра</w:t>
      </w:r>
      <w:r w:rsidRPr="00D4048A">
        <w:rPr>
          <w:rFonts w:ascii="Times New Roman" w:hAnsi="Times New Roman" w:cs="Times New Roman"/>
          <w:sz w:val="16"/>
          <w:szCs w:val="16"/>
          <w:shd w:val="clear" w:color="auto" w:fill="FFFFFF"/>
        </w:rPr>
        <w:t>й</w:t>
      </w:r>
      <w:r w:rsidRPr="00D4048A">
        <w:rPr>
          <w:rFonts w:ascii="Times New Roman" w:hAnsi="Times New Roman" w:cs="Times New Roman"/>
          <w:sz w:val="16"/>
          <w:szCs w:val="16"/>
          <w:shd w:val="clear" w:color="auto" w:fill="FFFFFF"/>
        </w:rPr>
        <w:t>она, их формирования и реализации»,</w:t>
      </w:r>
      <w:r w:rsidRPr="00D4048A">
        <w:rPr>
          <w:rFonts w:ascii="Times New Roman" w:hAnsi="Times New Roman" w:cs="Times New Roman"/>
          <w:sz w:val="16"/>
          <w:szCs w:val="16"/>
        </w:rPr>
        <w:t xml:space="preserve"> областным законом от 27.03.2020 № </w:t>
      </w:r>
      <w:hyperlink r:id="rId113" w:history="1">
        <w:r w:rsidRPr="00D4048A">
          <w:rPr>
            <w:rFonts w:ascii="Times New Roman" w:hAnsi="Times New Roman" w:cs="Times New Roman"/>
            <w:sz w:val="16"/>
            <w:szCs w:val="16"/>
          </w:rPr>
          <w:t>531-ОЗ</w:t>
        </w:r>
      </w:hyperlink>
      <w:r w:rsidRPr="00D4048A">
        <w:rPr>
          <w:rFonts w:ascii="Times New Roman" w:hAnsi="Times New Roman" w:cs="Times New Roman"/>
          <w:sz w:val="16"/>
          <w:szCs w:val="16"/>
        </w:rPr>
        <w:t xml:space="preserve"> «О преобразовании всех поселений, входящих в состав Волотовского муниципального района, путем их объединения и наделении вновь образованного муниципального образования статусом муниципального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округа</w:t>
      </w:r>
      <w:r w:rsidRPr="00D4048A">
        <w:rPr>
          <w:rFonts w:ascii="Times New Roman" w:hAnsi="Times New Roman" w:cs="Times New Roman"/>
          <w:i/>
          <w:sz w:val="16"/>
          <w:szCs w:val="16"/>
        </w:rPr>
        <w:t>»</w:t>
      </w:r>
      <w:proofErr w:type="gramEnd"/>
    </w:p>
    <w:p w:rsidR="00AC3ACB" w:rsidRPr="00D4048A" w:rsidRDefault="00AC3ACB" w:rsidP="00AC3ACB">
      <w:pPr>
        <w:spacing w:after="0" w:line="240" w:lineRule="auto"/>
        <w:ind w:firstLine="708"/>
        <w:jc w:val="both"/>
        <w:rPr>
          <w:rFonts w:ascii="Times New Roman" w:hAnsi="Times New Roman" w:cs="Times New Roman"/>
          <w:b/>
          <w:sz w:val="16"/>
          <w:szCs w:val="16"/>
          <w:shd w:val="clear" w:color="auto" w:fill="FFFFFF"/>
        </w:rPr>
      </w:pPr>
      <w:r w:rsidRPr="00D4048A">
        <w:rPr>
          <w:rFonts w:ascii="Times New Roman" w:hAnsi="Times New Roman" w:cs="Times New Roman"/>
          <w:b/>
          <w:sz w:val="16"/>
          <w:szCs w:val="16"/>
          <w:shd w:val="clear" w:color="auto" w:fill="FFFFFF"/>
        </w:rPr>
        <w:t>ПОСТАНОВЛЯЮ:</w:t>
      </w:r>
    </w:p>
    <w:p w:rsidR="00AC3ACB" w:rsidRPr="00D4048A" w:rsidRDefault="00AC3ACB" w:rsidP="00AC3ACB">
      <w:pPr>
        <w:spacing w:after="0" w:line="240" w:lineRule="auto"/>
        <w:ind w:firstLine="708"/>
        <w:jc w:val="both"/>
        <w:rPr>
          <w:rFonts w:ascii="Times New Roman" w:hAnsi="Times New Roman" w:cs="Times New Roman"/>
          <w:sz w:val="16"/>
          <w:szCs w:val="16"/>
          <w:shd w:val="clear" w:color="auto" w:fill="FFFFFF"/>
        </w:rPr>
      </w:pPr>
      <w:r w:rsidRPr="00D4048A">
        <w:rPr>
          <w:rFonts w:ascii="Times New Roman" w:hAnsi="Times New Roman" w:cs="Times New Roman"/>
          <w:sz w:val="16"/>
          <w:szCs w:val="16"/>
          <w:shd w:val="clear" w:color="auto" w:fill="FFFFFF"/>
        </w:rPr>
        <w:t>1. Утвердить муниципальную программу «Управление муниципальными финансами Волотовского муниципального округа».</w:t>
      </w:r>
    </w:p>
    <w:p w:rsidR="00AC3ACB" w:rsidRPr="00D4048A" w:rsidRDefault="00AC3ACB" w:rsidP="00AC3ACB">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2. Настоящее постановление вступает в силу с 01 января 2021 года.</w:t>
      </w:r>
    </w:p>
    <w:p w:rsidR="00AC3ACB" w:rsidRPr="00D4048A" w:rsidRDefault="00AC3ACB" w:rsidP="00AC3ACB">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Администрации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ципального округа в информационно-телекоммуникационной сети «Интернет».</w:t>
      </w:r>
    </w:p>
    <w:p w:rsidR="00AC3ACB" w:rsidRPr="00D4048A" w:rsidRDefault="00AC3ACB" w:rsidP="00AC3ACB">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муниципального округа                             А.И. </w:t>
      </w:r>
      <w:proofErr w:type="spellStart"/>
      <w:r w:rsidRPr="00D4048A">
        <w:rPr>
          <w:rFonts w:ascii="Times New Roman" w:hAnsi="Times New Roman" w:cs="Times New Roman"/>
          <w:sz w:val="16"/>
          <w:szCs w:val="16"/>
        </w:rPr>
        <w:t>Лыжов</w:t>
      </w:r>
      <w:proofErr w:type="spellEnd"/>
    </w:p>
    <w:p w:rsidR="00AC3ACB" w:rsidRPr="00D4048A" w:rsidRDefault="00AC3ACB" w:rsidP="00AC3ACB">
      <w:pPr>
        <w:spacing w:after="0" w:line="240" w:lineRule="auto"/>
        <w:jc w:val="right"/>
        <w:rPr>
          <w:rFonts w:ascii="Times New Roman" w:hAnsi="Times New Roman" w:cs="Times New Roman"/>
          <w:sz w:val="16"/>
          <w:szCs w:val="16"/>
        </w:rPr>
      </w:pPr>
    </w:p>
    <w:p w:rsidR="00AC3ACB" w:rsidRPr="00D4048A" w:rsidRDefault="00AC3ACB" w:rsidP="00AC3ACB">
      <w:pPr>
        <w:spacing w:after="0" w:line="240" w:lineRule="auto"/>
        <w:jc w:val="right"/>
        <w:rPr>
          <w:rFonts w:ascii="Times New Roman" w:hAnsi="Times New Roman" w:cs="Times New Roman"/>
          <w:sz w:val="14"/>
          <w:szCs w:val="14"/>
          <w:lang w:eastAsia="ru-RU"/>
        </w:rPr>
      </w:pPr>
      <w:proofErr w:type="gramStart"/>
      <w:r w:rsidRPr="00D4048A">
        <w:rPr>
          <w:rFonts w:ascii="Times New Roman" w:hAnsi="Times New Roman" w:cs="Times New Roman"/>
          <w:bCs/>
          <w:sz w:val="14"/>
          <w:szCs w:val="14"/>
          <w:lang w:eastAsia="ru-RU"/>
        </w:rPr>
        <w:t>Утверждена</w:t>
      </w:r>
      <w:proofErr w:type="gramEnd"/>
      <w:r w:rsidR="00D4048A">
        <w:rPr>
          <w:rFonts w:ascii="Times New Roman" w:hAnsi="Times New Roman" w:cs="Times New Roman"/>
          <w:bCs/>
          <w:sz w:val="14"/>
          <w:szCs w:val="14"/>
          <w:lang w:eastAsia="ru-RU"/>
        </w:rPr>
        <w:t xml:space="preserve"> </w:t>
      </w:r>
      <w:r w:rsidRPr="00D4048A">
        <w:rPr>
          <w:rFonts w:ascii="Times New Roman" w:hAnsi="Times New Roman" w:cs="Times New Roman"/>
          <w:bCs/>
          <w:sz w:val="14"/>
          <w:szCs w:val="14"/>
          <w:lang w:eastAsia="ru-RU"/>
        </w:rPr>
        <w:t>постановлением Администрации</w:t>
      </w:r>
    </w:p>
    <w:p w:rsidR="00AC3ACB" w:rsidRPr="00D4048A" w:rsidRDefault="00AC3ACB" w:rsidP="00AC3ACB">
      <w:pPr>
        <w:spacing w:after="0" w:line="240" w:lineRule="auto"/>
        <w:contextualSpacing/>
        <w:jc w:val="right"/>
        <w:rPr>
          <w:rFonts w:ascii="Times New Roman" w:hAnsi="Times New Roman" w:cs="Times New Roman"/>
          <w:bCs/>
          <w:sz w:val="14"/>
          <w:szCs w:val="14"/>
          <w:lang w:eastAsia="ru-RU"/>
        </w:rPr>
      </w:pPr>
      <w:r w:rsidRPr="00D4048A">
        <w:rPr>
          <w:rFonts w:ascii="Times New Roman" w:hAnsi="Times New Roman" w:cs="Times New Roman"/>
          <w:bCs/>
          <w:sz w:val="14"/>
          <w:szCs w:val="14"/>
          <w:lang w:eastAsia="ru-RU"/>
        </w:rPr>
        <w:t>Волотовского муниципального округа</w:t>
      </w:r>
      <w:r w:rsidR="00D4048A">
        <w:rPr>
          <w:rFonts w:ascii="Times New Roman" w:hAnsi="Times New Roman" w:cs="Times New Roman"/>
          <w:bCs/>
          <w:sz w:val="14"/>
          <w:szCs w:val="14"/>
          <w:lang w:eastAsia="ru-RU"/>
        </w:rPr>
        <w:t xml:space="preserve"> </w:t>
      </w:r>
      <w:r w:rsidRPr="00D4048A">
        <w:rPr>
          <w:rFonts w:ascii="Times New Roman" w:hAnsi="Times New Roman" w:cs="Times New Roman"/>
          <w:bCs/>
          <w:sz w:val="14"/>
          <w:szCs w:val="14"/>
          <w:lang w:eastAsia="ru-RU"/>
        </w:rPr>
        <w:t>от 26.12.2020 № 27</w:t>
      </w:r>
    </w:p>
    <w:p w:rsidR="00AC3ACB" w:rsidRPr="00D4048A" w:rsidRDefault="00AC3ACB" w:rsidP="00AC3ACB">
      <w:pPr>
        <w:spacing w:after="0" w:line="240" w:lineRule="auto"/>
        <w:contextualSpacing/>
        <w:jc w:val="right"/>
        <w:rPr>
          <w:rFonts w:ascii="Times New Roman" w:hAnsi="Times New Roman" w:cs="Times New Roman"/>
          <w:bCs/>
          <w:sz w:val="16"/>
          <w:szCs w:val="16"/>
          <w:lang w:eastAsia="ru-RU"/>
        </w:rPr>
      </w:pPr>
    </w:p>
    <w:p w:rsidR="00AC3ACB" w:rsidRPr="00D4048A" w:rsidRDefault="00AC3ACB" w:rsidP="00AC3ACB">
      <w:pPr>
        <w:spacing w:after="0" w:line="240" w:lineRule="auto"/>
        <w:jc w:val="center"/>
        <w:rPr>
          <w:rFonts w:ascii="Times New Roman" w:hAnsi="Times New Roman" w:cs="Times New Roman"/>
          <w:b/>
          <w:sz w:val="16"/>
          <w:szCs w:val="16"/>
          <w:lang w:eastAsia="ru-RU"/>
        </w:rPr>
      </w:pPr>
      <w:r w:rsidRPr="00D4048A">
        <w:rPr>
          <w:rFonts w:ascii="Times New Roman" w:hAnsi="Times New Roman" w:cs="Times New Roman"/>
          <w:b/>
          <w:sz w:val="16"/>
          <w:szCs w:val="16"/>
          <w:lang w:eastAsia="ru-RU"/>
        </w:rPr>
        <w:t>«Муниципальная программа «Управление муниципальными финансами Волотовского муниципального округа»</w:t>
      </w:r>
    </w:p>
    <w:p w:rsidR="00AC3ACB" w:rsidRPr="00D4048A" w:rsidRDefault="00AC3ACB" w:rsidP="00AC3ACB">
      <w:pPr>
        <w:spacing w:after="0" w:line="240" w:lineRule="auto"/>
        <w:jc w:val="center"/>
        <w:rPr>
          <w:rFonts w:ascii="Times New Roman" w:hAnsi="Times New Roman" w:cs="Times New Roman"/>
          <w:b/>
          <w:sz w:val="16"/>
          <w:szCs w:val="16"/>
          <w:lang w:eastAsia="ru-RU"/>
        </w:rPr>
      </w:pPr>
    </w:p>
    <w:p w:rsidR="00AC3ACB" w:rsidRPr="00D4048A" w:rsidRDefault="00AC3ACB" w:rsidP="00AC3ACB">
      <w:pPr>
        <w:spacing w:after="0" w:line="240" w:lineRule="auto"/>
        <w:jc w:val="center"/>
        <w:rPr>
          <w:rFonts w:ascii="Times New Roman" w:hAnsi="Times New Roman" w:cs="Times New Roman"/>
          <w:b/>
          <w:sz w:val="16"/>
          <w:szCs w:val="16"/>
          <w:lang w:eastAsia="ru-RU"/>
        </w:rPr>
      </w:pPr>
      <w:r w:rsidRPr="00D4048A">
        <w:rPr>
          <w:rFonts w:ascii="Times New Roman" w:hAnsi="Times New Roman" w:cs="Times New Roman"/>
          <w:b/>
          <w:sz w:val="16"/>
          <w:szCs w:val="16"/>
          <w:lang w:eastAsia="ru-RU"/>
        </w:rPr>
        <w:t>Паспорт муниципальной программы</w:t>
      </w:r>
      <w:r w:rsidR="00D4048A">
        <w:rPr>
          <w:rFonts w:ascii="Times New Roman" w:hAnsi="Times New Roman" w:cs="Times New Roman"/>
          <w:b/>
          <w:sz w:val="16"/>
          <w:szCs w:val="16"/>
          <w:lang w:eastAsia="ru-RU"/>
        </w:rPr>
        <w:t xml:space="preserve"> </w:t>
      </w:r>
      <w:r w:rsidRPr="00D4048A">
        <w:rPr>
          <w:rFonts w:ascii="Times New Roman" w:hAnsi="Times New Roman" w:cs="Times New Roman"/>
          <w:b/>
          <w:sz w:val="16"/>
          <w:szCs w:val="16"/>
          <w:lang w:eastAsia="ru-RU"/>
        </w:rPr>
        <w:t>«Управление муниципальными финансами Волотовского муниципального округа»</w:t>
      </w:r>
    </w:p>
    <w:p w:rsidR="00AC3ACB" w:rsidRPr="00D4048A" w:rsidRDefault="00AC3ACB" w:rsidP="00AC3ACB">
      <w:pPr>
        <w:spacing w:after="0" w:line="240" w:lineRule="auto"/>
        <w:jc w:val="center"/>
        <w:rPr>
          <w:rFonts w:ascii="Times New Roman" w:hAnsi="Times New Roman" w:cs="Times New Roman"/>
          <w:sz w:val="16"/>
          <w:szCs w:val="16"/>
          <w:lang w:eastAsia="ru-RU"/>
        </w:rPr>
      </w:pPr>
    </w:p>
    <w:p w:rsidR="00AC3ACB" w:rsidRPr="00D4048A" w:rsidRDefault="00AC3ACB" w:rsidP="00AC3ACB">
      <w:pPr>
        <w:spacing w:after="0" w:line="240" w:lineRule="auto"/>
        <w:ind w:firstLine="284"/>
        <w:jc w:val="both"/>
        <w:rPr>
          <w:rFonts w:ascii="Times New Roman" w:hAnsi="Times New Roman" w:cs="Times New Roman"/>
          <w:b/>
          <w:sz w:val="16"/>
          <w:szCs w:val="16"/>
          <w:lang w:eastAsia="ru-RU"/>
        </w:rPr>
      </w:pPr>
      <w:r w:rsidRPr="00D4048A">
        <w:rPr>
          <w:rFonts w:ascii="Times New Roman" w:eastAsia="MS Mincho" w:hAnsi="Times New Roman" w:cs="Times New Roman"/>
          <w:b/>
          <w:sz w:val="16"/>
          <w:szCs w:val="16"/>
          <w:lang w:eastAsia="ja-JP"/>
        </w:rPr>
        <w:t>1. Ответственный исполнитель муниципальной программы:</w:t>
      </w:r>
    </w:p>
    <w:p w:rsidR="00AC3ACB" w:rsidRPr="00D4048A" w:rsidRDefault="00AC3ACB" w:rsidP="00AC3ACB">
      <w:pPr>
        <w:spacing w:after="0" w:line="240" w:lineRule="auto"/>
        <w:ind w:firstLine="284"/>
        <w:jc w:val="both"/>
        <w:rPr>
          <w:rFonts w:ascii="Times New Roman" w:eastAsia="MS Mincho" w:hAnsi="Times New Roman" w:cs="Times New Roman"/>
          <w:sz w:val="16"/>
          <w:szCs w:val="16"/>
          <w:lang w:eastAsia="ja-JP"/>
        </w:rPr>
      </w:pPr>
      <w:r w:rsidRPr="00D4048A">
        <w:rPr>
          <w:rFonts w:ascii="Times New Roman" w:hAnsi="Times New Roman" w:cs="Times New Roman"/>
          <w:sz w:val="16"/>
          <w:szCs w:val="16"/>
          <w:lang w:eastAsia="ru-RU"/>
        </w:rPr>
        <w:t>Комитет финансов Администрации Волотовского муниципального округа (далее – Комитет финансов).</w:t>
      </w:r>
    </w:p>
    <w:p w:rsidR="00AC3ACB" w:rsidRPr="00D4048A" w:rsidRDefault="00AC3ACB" w:rsidP="00AC3ACB">
      <w:pPr>
        <w:spacing w:after="0" w:line="240" w:lineRule="auto"/>
        <w:ind w:firstLine="284"/>
        <w:jc w:val="both"/>
        <w:rPr>
          <w:rFonts w:ascii="Times New Roman" w:eastAsia="MS Mincho" w:hAnsi="Times New Roman" w:cs="Times New Roman"/>
          <w:b/>
          <w:sz w:val="16"/>
          <w:szCs w:val="16"/>
          <w:lang w:eastAsia="ja-JP"/>
        </w:rPr>
      </w:pPr>
      <w:r w:rsidRPr="00D4048A">
        <w:rPr>
          <w:rFonts w:ascii="Times New Roman" w:eastAsia="MS Mincho" w:hAnsi="Times New Roman" w:cs="Times New Roman"/>
          <w:b/>
          <w:sz w:val="16"/>
          <w:szCs w:val="16"/>
          <w:lang w:eastAsia="ja-JP"/>
        </w:rPr>
        <w:t>2. Соисполнители муниципальной программы:</w:t>
      </w:r>
    </w:p>
    <w:p w:rsidR="00AC3ACB" w:rsidRPr="00D4048A" w:rsidRDefault="00AC3ACB" w:rsidP="00AC3ACB">
      <w:pPr>
        <w:spacing w:after="0" w:line="240" w:lineRule="auto"/>
        <w:ind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lastRenderedPageBreak/>
        <w:t>- Органы местного самоуправления Волотовского муниципального округа,</w:t>
      </w:r>
    </w:p>
    <w:p w:rsidR="00AC3ACB" w:rsidRPr="00D4048A" w:rsidRDefault="00AC3ACB" w:rsidP="00AC3ACB">
      <w:pPr>
        <w:tabs>
          <w:tab w:val="left" w:pos="851"/>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Комитет по управлению муниципальным имуществом и земельным вопросам Администрации муниципального округа (далее – КУМИ),</w:t>
      </w:r>
    </w:p>
    <w:p w:rsidR="00AC3ACB" w:rsidRPr="00D4048A" w:rsidRDefault="00AC3ACB" w:rsidP="00AC3ACB">
      <w:pPr>
        <w:tabs>
          <w:tab w:val="left" w:pos="851"/>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Комитет по сельскому хозяйству и экономике,</w:t>
      </w:r>
    </w:p>
    <w:p w:rsidR="00AC3ACB" w:rsidRPr="00D4048A" w:rsidRDefault="00AC3ACB" w:rsidP="00AC3ACB">
      <w:pPr>
        <w:spacing w:after="0" w:line="240" w:lineRule="auto"/>
        <w:ind w:firstLine="284"/>
        <w:rPr>
          <w:rFonts w:ascii="Times New Roman" w:hAnsi="Times New Roman" w:cs="Times New Roman"/>
          <w:sz w:val="16"/>
          <w:szCs w:val="16"/>
        </w:rPr>
      </w:pPr>
      <w:r w:rsidRPr="00D4048A">
        <w:rPr>
          <w:rFonts w:ascii="Times New Roman" w:eastAsia="MS Mincho" w:hAnsi="Times New Roman" w:cs="Times New Roman"/>
          <w:sz w:val="16"/>
          <w:szCs w:val="16"/>
          <w:lang w:eastAsia="ja-JP"/>
        </w:rPr>
        <w:t>- Дума Волотовского муниципального округа (по согласованию)</w:t>
      </w:r>
      <w:r w:rsidRPr="00D4048A">
        <w:rPr>
          <w:rFonts w:ascii="Times New Roman" w:hAnsi="Times New Roman" w:cs="Times New Roman"/>
          <w:sz w:val="16"/>
          <w:szCs w:val="16"/>
        </w:rPr>
        <w:t>,</w:t>
      </w:r>
    </w:p>
    <w:p w:rsidR="00AC3ACB" w:rsidRPr="00D4048A" w:rsidRDefault="00AC3ACB" w:rsidP="00AC3ACB">
      <w:pPr>
        <w:spacing w:after="0" w:line="240" w:lineRule="auto"/>
        <w:ind w:firstLine="284"/>
        <w:jc w:val="both"/>
        <w:rPr>
          <w:rFonts w:ascii="Times New Roman" w:eastAsia="MS Mincho" w:hAnsi="Times New Roman" w:cs="Times New Roman"/>
          <w:sz w:val="16"/>
          <w:szCs w:val="16"/>
          <w:lang w:eastAsia="ja-JP"/>
        </w:rPr>
      </w:pPr>
      <w:r w:rsidRPr="00D4048A">
        <w:rPr>
          <w:rFonts w:ascii="Times New Roman" w:hAnsi="Times New Roman" w:cs="Times New Roman"/>
          <w:sz w:val="16"/>
          <w:szCs w:val="16"/>
        </w:rPr>
        <w:t>- межрайонная инспекция Федеральной налоговой службы России №2 по Новгородской области (по согласованию).</w:t>
      </w:r>
    </w:p>
    <w:p w:rsidR="00AC3ACB" w:rsidRPr="00D4048A" w:rsidRDefault="00AC3ACB" w:rsidP="00AC3ACB">
      <w:pPr>
        <w:spacing w:after="0" w:line="240" w:lineRule="auto"/>
        <w:ind w:firstLine="284"/>
        <w:jc w:val="both"/>
        <w:rPr>
          <w:rFonts w:ascii="Times New Roman" w:eastAsia="MS Mincho" w:hAnsi="Times New Roman" w:cs="Times New Roman"/>
          <w:b/>
          <w:sz w:val="16"/>
          <w:szCs w:val="16"/>
          <w:lang w:eastAsia="ja-JP"/>
        </w:rPr>
      </w:pPr>
      <w:r w:rsidRPr="00D4048A">
        <w:rPr>
          <w:rFonts w:ascii="Times New Roman" w:hAnsi="Times New Roman" w:cs="Times New Roman"/>
          <w:b/>
          <w:sz w:val="16"/>
          <w:szCs w:val="16"/>
          <w:lang w:eastAsia="ru-RU"/>
        </w:rPr>
        <w:t>3</w:t>
      </w:r>
      <w:r w:rsidRPr="00D4048A">
        <w:rPr>
          <w:rFonts w:ascii="Times New Roman" w:eastAsia="MS Mincho" w:hAnsi="Times New Roman" w:cs="Times New Roman"/>
          <w:b/>
          <w:sz w:val="16"/>
          <w:szCs w:val="16"/>
          <w:lang w:eastAsia="ja-JP"/>
        </w:rPr>
        <w:t>. Подпрограммы муниципальной программы:</w:t>
      </w:r>
    </w:p>
    <w:p w:rsidR="00AC3ACB" w:rsidRPr="00D4048A" w:rsidRDefault="00AC3ACB" w:rsidP="00AC3ACB">
      <w:pPr>
        <w:tabs>
          <w:tab w:val="left" w:pos="851"/>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«Организация и обеспечение осуществления бюджетного процесса, управление муниципальным долгом Волотовского муниципального округа»;</w:t>
      </w:r>
    </w:p>
    <w:p w:rsidR="00AC3ACB" w:rsidRPr="00D4048A" w:rsidRDefault="00AC3ACB" w:rsidP="00AC3ACB">
      <w:pPr>
        <w:tabs>
          <w:tab w:val="left" w:pos="851"/>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«Повышение эффективности бюджетных расходов муниципального округа»,</w:t>
      </w:r>
    </w:p>
    <w:p w:rsidR="00AC3ACB" w:rsidRPr="00D4048A" w:rsidRDefault="00AC3ACB" w:rsidP="00AC3ACB">
      <w:pPr>
        <w:tabs>
          <w:tab w:val="left" w:pos="851"/>
        </w:tabs>
        <w:spacing w:after="0" w:line="240" w:lineRule="auto"/>
        <w:ind w:firstLine="284"/>
        <w:contextualSpacing/>
        <w:jc w:val="both"/>
        <w:rPr>
          <w:rFonts w:ascii="Times New Roman" w:eastAsia="MS Mincho" w:hAnsi="Times New Roman" w:cs="Times New Roman"/>
          <w:sz w:val="16"/>
          <w:szCs w:val="16"/>
          <w:lang w:eastAsia="ja-JP"/>
        </w:rPr>
      </w:pPr>
      <w:r w:rsidRPr="00D4048A">
        <w:rPr>
          <w:rFonts w:ascii="Times New Roman" w:hAnsi="Times New Roman" w:cs="Times New Roman"/>
          <w:sz w:val="16"/>
          <w:szCs w:val="16"/>
        </w:rPr>
        <w:t>- «Повышение финансовой и налоговой грамотности населения Волотовского муниципального округа»</w:t>
      </w:r>
    </w:p>
    <w:p w:rsidR="00AC3ACB" w:rsidRPr="00D4048A" w:rsidRDefault="00AC3ACB" w:rsidP="00AC3ACB">
      <w:pPr>
        <w:tabs>
          <w:tab w:val="left" w:pos="851"/>
        </w:tabs>
        <w:spacing w:after="0" w:line="240" w:lineRule="auto"/>
        <w:ind w:firstLine="284"/>
        <w:contextualSpacing/>
        <w:jc w:val="both"/>
        <w:rPr>
          <w:rFonts w:ascii="Times New Roman" w:hAnsi="Times New Roman" w:cs="Times New Roman"/>
          <w:b/>
          <w:sz w:val="16"/>
          <w:szCs w:val="16"/>
        </w:rPr>
      </w:pPr>
      <w:r w:rsidRPr="00D4048A">
        <w:rPr>
          <w:rFonts w:ascii="Times New Roman" w:eastAsia="MS Mincho" w:hAnsi="Times New Roman" w:cs="Times New Roman"/>
          <w:b/>
          <w:sz w:val="16"/>
          <w:szCs w:val="16"/>
          <w:lang w:eastAsia="ja-JP"/>
        </w:rPr>
        <w:t>4. Цели, задачи и целевые показатели муниципальной программы: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79"/>
        <w:gridCol w:w="567"/>
        <w:gridCol w:w="567"/>
        <w:gridCol w:w="667"/>
        <w:gridCol w:w="708"/>
        <w:gridCol w:w="610"/>
        <w:gridCol w:w="708"/>
      </w:tblGrid>
      <w:tr w:rsidR="00AC3ACB" w:rsidRPr="00D4048A" w:rsidTr="000A0276">
        <w:trPr>
          <w:trHeight w:val="20"/>
        </w:trPr>
        <w:tc>
          <w:tcPr>
            <w:tcW w:w="567" w:type="dxa"/>
            <w:vMerge w:val="restart"/>
            <w:vAlign w:val="center"/>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 xml:space="preserve">№ </w:t>
            </w:r>
            <w:proofErr w:type="gramStart"/>
            <w:r w:rsidRPr="00D4048A">
              <w:rPr>
                <w:rFonts w:ascii="Times New Roman" w:hAnsi="Times New Roman" w:cs="Times New Roman"/>
                <w:sz w:val="14"/>
                <w:szCs w:val="14"/>
                <w:lang w:eastAsia="ru-RU"/>
              </w:rPr>
              <w:t>п</w:t>
            </w:r>
            <w:proofErr w:type="gramEnd"/>
            <w:r w:rsidRPr="00D4048A">
              <w:rPr>
                <w:rFonts w:ascii="Times New Roman" w:hAnsi="Times New Roman" w:cs="Times New Roman"/>
                <w:sz w:val="14"/>
                <w:szCs w:val="14"/>
                <w:lang w:eastAsia="ru-RU"/>
              </w:rPr>
              <w:t>/п</w:t>
            </w:r>
          </w:p>
        </w:tc>
        <w:tc>
          <w:tcPr>
            <w:tcW w:w="6379" w:type="dxa"/>
            <w:vMerge w:val="restart"/>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Цели, задачи муниципальной программы, наименование и единица измерения целевого показателя</w:t>
            </w:r>
          </w:p>
        </w:tc>
        <w:tc>
          <w:tcPr>
            <w:tcW w:w="3827" w:type="dxa"/>
            <w:gridSpan w:val="6"/>
            <w:vAlign w:val="bottom"/>
          </w:tcPr>
          <w:p w:rsidR="00AC3ACB" w:rsidRPr="00D4048A" w:rsidRDefault="00AC3ACB" w:rsidP="00AC3ACB">
            <w:pPr>
              <w:spacing w:after="0" w:line="240" w:lineRule="auto"/>
              <w:ind w:left="459"/>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Значения целевого показателя по годам</w:t>
            </w:r>
          </w:p>
        </w:tc>
      </w:tr>
      <w:tr w:rsidR="00AC3ACB" w:rsidRPr="00D4048A" w:rsidTr="000A0276">
        <w:trPr>
          <w:trHeight w:val="20"/>
        </w:trPr>
        <w:tc>
          <w:tcPr>
            <w:tcW w:w="567" w:type="dxa"/>
            <w:vMerge/>
            <w:vAlign w:val="center"/>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p>
        </w:tc>
        <w:tc>
          <w:tcPr>
            <w:tcW w:w="6379" w:type="dxa"/>
            <w:vMerge/>
            <w:vAlign w:val="center"/>
          </w:tcPr>
          <w:p w:rsidR="00AC3ACB" w:rsidRPr="00D4048A" w:rsidRDefault="00AC3ACB" w:rsidP="00AC3ACB">
            <w:pPr>
              <w:spacing w:after="0" w:line="240" w:lineRule="auto"/>
              <w:rPr>
                <w:rFonts w:ascii="Times New Roman" w:hAnsi="Times New Roman" w:cs="Times New Roman"/>
                <w:sz w:val="14"/>
                <w:szCs w:val="14"/>
                <w:lang w:eastAsia="ru-RU"/>
              </w:rPr>
            </w:pPr>
          </w:p>
        </w:tc>
        <w:tc>
          <w:tcPr>
            <w:tcW w:w="567" w:type="dxa"/>
          </w:tcPr>
          <w:p w:rsidR="00AC3ACB" w:rsidRPr="00D4048A" w:rsidRDefault="00AC3ACB" w:rsidP="000A0276">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2021</w:t>
            </w:r>
          </w:p>
        </w:tc>
        <w:tc>
          <w:tcPr>
            <w:tcW w:w="567" w:type="dxa"/>
          </w:tcPr>
          <w:p w:rsidR="00AC3ACB" w:rsidRPr="00D4048A" w:rsidRDefault="00AC3ACB" w:rsidP="000A0276">
            <w:pPr>
              <w:spacing w:after="0" w:line="240" w:lineRule="auto"/>
              <w:ind w:left="-66" w:right="-15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2022</w:t>
            </w:r>
          </w:p>
        </w:tc>
        <w:tc>
          <w:tcPr>
            <w:tcW w:w="667" w:type="dxa"/>
          </w:tcPr>
          <w:p w:rsidR="00AC3ACB" w:rsidRPr="00D4048A" w:rsidRDefault="00AC3ACB" w:rsidP="000A0276">
            <w:pPr>
              <w:spacing w:after="0" w:line="240" w:lineRule="auto"/>
              <w:ind w:left="-65"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2023</w:t>
            </w:r>
          </w:p>
        </w:tc>
        <w:tc>
          <w:tcPr>
            <w:tcW w:w="708" w:type="dxa"/>
          </w:tcPr>
          <w:p w:rsidR="00AC3ACB" w:rsidRPr="00D4048A" w:rsidRDefault="00AC3ACB" w:rsidP="000A0276">
            <w:pPr>
              <w:spacing w:after="0" w:line="240" w:lineRule="auto"/>
              <w:ind w:left="-65" w:right="-12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2024</w:t>
            </w:r>
          </w:p>
        </w:tc>
        <w:tc>
          <w:tcPr>
            <w:tcW w:w="610" w:type="dxa"/>
          </w:tcPr>
          <w:p w:rsidR="00AC3ACB" w:rsidRPr="00D4048A" w:rsidRDefault="00AC3ACB" w:rsidP="000A0276">
            <w:pPr>
              <w:spacing w:after="0" w:line="240" w:lineRule="auto"/>
              <w:ind w:left="-65" w:right="-12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2025</w:t>
            </w:r>
          </w:p>
        </w:tc>
        <w:tc>
          <w:tcPr>
            <w:tcW w:w="708" w:type="dxa"/>
          </w:tcPr>
          <w:p w:rsidR="00AC3ACB" w:rsidRPr="00D4048A" w:rsidRDefault="00AC3ACB" w:rsidP="000A0276">
            <w:pPr>
              <w:spacing w:after="0" w:line="240" w:lineRule="auto"/>
              <w:ind w:left="-65" w:right="-12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2026</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6379"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708"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6</w:t>
            </w:r>
          </w:p>
        </w:tc>
        <w:tc>
          <w:tcPr>
            <w:tcW w:w="610"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7</w:t>
            </w:r>
          </w:p>
        </w:tc>
        <w:tc>
          <w:tcPr>
            <w:tcW w:w="708"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10206" w:type="dxa"/>
            <w:gridSpan w:val="7"/>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Цель: Проведение эффективной государственной политики в сфере управления финансами, обеспечение долгосрочной сбалансированности, устойчивости бюдже</w:t>
            </w:r>
            <w:r w:rsidRPr="00D4048A">
              <w:rPr>
                <w:rFonts w:ascii="Times New Roman" w:hAnsi="Times New Roman" w:cs="Times New Roman"/>
                <w:sz w:val="14"/>
                <w:szCs w:val="14"/>
                <w:lang w:eastAsia="ru-RU"/>
              </w:rPr>
              <w:t>т</w:t>
            </w:r>
            <w:r w:rsidRPr="00D4048A">
              <w:rPr>
                <w:rFonts w:ascii="Times New Roman" w:hAnsi="Times New Roman" w:cs="Times New Roman"/>
                <w:sz w:val="14"/>
                <w:szCs w:val="14"/>
                <w:lang w:eastAsia="ru-RU"/>
              </w:rPr>
              <w:t>ной системы Волотовского муниципального округа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1.1</w:t>
            </w:r>
          </w:p>
        </w:tc>
        <w:tc>
          <w:tcPr>
            <w:tcW w:w="10206" w:type="dxa"/>
            <w:gridSpan w:val="7"/>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Задача 1. Координация и обеспечение исполнения бюджетного процесса Волотовского муниципального округа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1.1.1</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Уровень качества управления муниципальными финансами Волотовского муниципального округа по результатам оценки Министерства финансов Новгородской области за отчетный период (степень), не ниже</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II</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val="en-US" w:eastAsia="ru-RU"/>
              </w:rPr>
            </w:pPr>
            <w:r w:rsidRPr="00D4048A">
              <w:rPr>
                <w:rFonts w:ascii="Times New Roman" w:hAnsi="Times New Roman" w:cs="Times New Roman"/>
                <w:sz w:val="14"/>
                <w:szCs w:val="14"/>
                <w:lang w:val="en-US" w:eastAsia="ru-RU"/>
              </w:rPr>
              <w:t>II</w:t>
            </w:r>
          </w:p>
        </w:tc>
        <w:tc>
          <w:tcPr>
            <w:tcW w:w="6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val="en-US" w:eastAsia="ru-RU"/>
              </w:rPr>
              <w:t>II</w:t>
            </w:r>
          </w:p>
        </w:tc>
        <w:tc>
          <w:tcPr>
            <w:tcW w:w="708" w:type="dxa"/>
          </w:tcPr>
          <w:p w:rsidR="00AC3ACB" w:rsidRPr="00D4048A" w:rsidRDefault="00AC3ACB" w:rsidP="00AC3ACB">
            <w:pPr>
              <w:spacing w:after="0" w:line="240" w:lineRule="auto"/>
              <w:jc w:val="center"/>
              <w:rPr>
                <w:rFonts w:ascii="Times New Roman" w:hAnsi="Times New Roman" w:cs="Times New Roman"/>
                <w:sz w:val="14"/>
                <w:szCs w:val="14"/>
              </w:rPr>
            </w:pPr>
            <w:r w:rsidRPr="00D4048A">
              <w:rPr>
                <w:rFonts w:ascii="Times New Roman" w:eastAsia="MS Mincho" w:hAnsi="Times New Roman" w:cs="Times New Roman"/>
                <w:sz w:val="14"/>
                <w:szCs w:val="14"/>
                <w:lang w:val="en-US" w:eastAsia="ja-JP"/>
              </w:rPr>
              <w:t>II</w:t>
            </w:r>
          </w:p>
        </w:tc>
        <w:tc>
          <w:tcPr>
            <w:tcW w:w="610" w:type="dxa"/>
          </w:tcPr>
          <w:p w:rsidR="00AC3ACB" w:rsidRPr="00D4048A" w:rsidRDefault="00AC3ACB" w:rsidP="00AC3ACB">
            <w:pPr>
              <w:spacing w:after="0" w:line="240" w:lineRule="auto"/>
              <w:jc w:val="center"/>
              <w:rPr>
                <w:rFonts w:ascii="Times New Roman" w:hAnsi="Times New Roman" w:cs="Times New Roman"/>
                <w:sz w:val="14"/>
                <w:szCs w:val="14"/>
              </w:rPr>
            </w:pPr>
            <w:r w:rsidRPr="00D4048A">
              <w:rPr>
                <w:rFonts w:ascii="Times New Roman" w:eastAsia="MS Mincho" w:hAnsi="Times New Roman" w:cs="Times New Roman"/>
                <w:sz w:val="14"/>
                <w:szCs w:val="14"/>
                <w:lang w:val="en-US" w:eastAsia="ja-JP"/>
              </w:rPr>
              <w:t>I</w:t>
            </w:r>
          </w:p>
        </w:tc>
        <w:tc>
          <w:tcPr>
            <w:tcW w:w="708" w:type="dxa"/>
          </w:tcPr>
          <w:p w:rsidR="00AC3ACB" w:rsidRPr="00D4048A" w:rsidRDefault="00AC3ACB" w:rsidP="00AC3ACB">
            <w:pPr>
              <w:spacing w:after="0" w:line="240" w:lineRule="auto"/>
              <w:jc w:val="center"/>
              <w:rPr>
                <w:rFonts w:ascii="Times New Roman" w:eastAsia="MS Mincho" w:hAnsi="Times New Roman" w:cs="Times New Roman"/>
                <w:sz w:val="14"/>
                <w:szCs w:val="14"/>
                <w:lang w:val="en-US" w:eastAsia="ja-JP"/>
              </w:rPr>
            </w:pPr>
            <w:r w:rsidRPr="00D4048A">
              <w:rPr>
                <w:rFonts w:ascii="Times New Roman" w:eastAsia="MS Mincho" w:hAnsi="Times New Roman" w:cs="Times New Roman"/>
                <w:sz w:val="14"/>
                <w:szCs w:val="14"/>
                <w:lang w:val="en-US" w:eastAsia="ja-JP"/>
              </w:rPr>
              <w:t>I</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1.1.2</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Отсутствие нарушений требований бюджетного законодательства (по результатам оценки министе</w:t>
            </w:r>
            <w:r w:rsidRPr="00D4048A">
              <w:rPr>
                <w:rFonts w:ascii="Times New Roman" w:hAnsi="Times New Roman" w:cs="Times New Roman"/>
                <w:sz w:val="14"/>
                <w:szCs w:val="14"/>
                <w:lang w:eastAsia="ru-RU"/>
              </w:rPr>
              <w:t>р</w:t>
            </w:r>
            <w:r w:rsidRPr="00D4048A">
              <w:rPr>
                <w:rFonts w:ascii="Times New Roman" w:hAnsi="Times New Roman" w:cs="Times New Roman"/>
                <w:sz w:val="14"/>
                <w:szCs w:val="14"/>
                <w:lang w:eastAsia="ru-RU"/>
              </w:rPr>
              <w:t>ства финансов Новгородской области) за отчетный период (да/нет)</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10"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jc w:val="center"/>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1.1.3</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Отсутствие просроченной задолженности по муниципальным долговым обязательствам в отчетном финансовом году (да/нет)</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10" w:type="dxa"/>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jc w:val="center"/>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1.1.4</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Отношение объема расходов на обслуживание муниципального долга округа к объему расходов бюджета муниципального округа, за исключением объема расходов, которые осуществляются за счет субвенций, предоставляемых из областного бюджета в отчетном финансовом году</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более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val="en-US" w:eastAsia="ru-RU"/>
              </w:rPr>
            </w:pPr>
            <w:r w:rsidRPr="00D4048A">
              <w:rPr>
                <w:rFonts w:ascii="Times New Roman" w:hAnsi="Times New Roman" w:cs="Times New Roman"/>
                <w:sz w:val="14"/>
                <w:szCs w:val="14"/>
                <w:lang w:eastAsia="ru-RU"/>
              </w:rPr>
              <w:t>3,</w:t>
            </w:r>
            <w:r w:rsidRPr="00D4048A">
              <w:rPr>
                <w:rFonts w:ascii="Times New Roman" w:hAnsi="Times New Roman" w:cs="Times New Roman"/>
                <w:sz w:val="14"/>
                <w:szCs w:val="14"/>
                <w:lang w:val="en-US" w:eastAsia="ru-RU"/>
              </w:rPr>
              <w:t>5</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3,0</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3,0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2,0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1.1.5</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Отсутствие нарушений по ведению муниципальной долговой книги округа в отчетном финансовом году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1.1.6</w:t>
            </w:r>
          </w:p>
        </w:tc>
        <w:tc>
          <w:tcPr>
            <w:tcW w:w="6379" w:type="dxa"/>
          </w:tcPr>
          <w:p w:rsidR="00AC3ACB" w:rsidRPr="00D4048A" w:rsidRDefault="00AC3ACB" w:rsidP="00AC3ACB">
            <w:pPr>
              <w:spacing w:after="0" w:line="240" w:lineRule="auto"/>
              <w:jc w:val="both"/>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Соблюдение установленных бюджетным законодательством требований и сроков составления прое</w:t>
            </w:r>
            <w:r w:rsidRPr="00D4048A">
              <w:rPr>
                <w:rFonts w:ascii="Times New Roman" w:hAnsi="Times New Roman" w:cs="Times New Roman"/>
                <w:sz w:val="14"/>
                <w:szCs w:val="14"/>
                <w:lang w:eastAsia="ru-RU"/>
              </w:rPr>
              <w:t>к</w:t>
            </w:r>
            <w:r w:rsidRPr="00D4048A">
              <w:rPr>
                <w:rFonts w:ascii="Times New Roman" w:hAnsi="Times New Roman" w:cs="Times New Roman"/>
                <w:sz w:val="14"/>
                <w:szCs w:val="14"/>
                <w:lang w:eastAsia="ru-RU"/>
              </w:rPr>
              <w:t>та бюджета муниципального округа, прогноза основных характеристик бюджета муниципального округа на очередной финансовый год и плановый период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1.1.7</w:t>
            </w:r>
          </w:p>
        </w:tc>
        <w:tc>
          <w:tcPr>
            <w:tcW w:w="6379" w:type="dxa"/>
          </w:tcPr>
          <w:p w:rsidR="00AC3ACB" w:rsidRPr="00D4048A" w:rsidRDefault="00AC3ACB" w:rsidP="00AC3ACB">
            <w:pPr>
              <w:spacing w:after="0" w:line="240" w:lineRule="auto"/>
              <w:jc w:val="both"/>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Исполнение бюджета муниципального округа по доходам без учета безвозмездных поступлений к первоначально утвержденному уровню</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96,0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97,0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97,0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98,0</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98,0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99,0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1.1.8</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proofErr w:type="gramStart"/>
            <w:r w:rsidRPr="00D4048A">
              <w:rPr>
                <w:rFonts w:ascii="Times New Roman" w:hAnsi="Times New Roman" w:cs="Times New Roman"/>
                <w:sz w:val="14"/>
                <w:szCs w:val="14"/>
                <w:lang w:eastAsia="ru-RU"/>
              </w:rPr>
              <w:t>Отношение дефицита бюджета муниципального округа (за вычетом объема снижения остатков средств на счетах по учету средств бюджета и объема поступлений от продажи акций и иных форм участия в капитале, находящихся в собственности округа) к общему годовому объему доходов бю</w:t>
            </w:r>
            <w:r w:rsidRPr="00D4048A">
              <w:rPr>
                <w:rFonts w:ascii="Times New Roman" w:hAnsi="Times New Roman" w:cs="Times New Roman"/>
                <w:sz w:val="14"/>
                <w:szCs w:val="14"/>
                <w:lang w:eastAsia="ru-RU"/>
              </w:rPr>
              <w:t>д</w:t>
            </w:r>
            <w:r w:rsidRPr="00D4048A">
              <w:rPr>
                <w:rFonts w:ascii="Times New Roman" w:hAnsi="Times New Roman" w:cs="Times New Roman"/>
                <w:sz w:val="14"/>
                <w:szCs w:val="14"/>
                <w:lang w:eastAsia="ru-RU"/>
              </w:rPr>
              <w:t>жета  муниципального округа без учета объема безвозмездных поступлений в отчетном финансовом году (%), не более</w:t>
            </w:r>
            <w:proofErr w:type="gramEnd"/>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9,5</w:t>
            </w:r>
          </w:p>
        </w:tc>
        <w:tc>
          <w:tcPr>
            <w:tcW w:w="567"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9,0</w:t>
            </w:r>
          </w:p>
        </w:tc>
        <w:tc>
          <w:tcPr>
            <w:tcW w:w="667"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9,0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8,5</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8,0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8,0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1.1.9</w:t>
            </w:r>
          </w:p>
        </w:tc>
        <w:tc>
          <w:tcPr>
            <w:tcW w:w="6379" w:type="dxa"/>
          </w:tcPr>
          <w:p w:rsidR="00AC3ACB" w:rsidRPr="00D4048A" w:rsidRDefault="00AC3ACB" w:rsidP="00AC3ACB">
            <w:pPr>
              <w:spacing w:after="0" w:line="240" w:lineRule="auto"/>
              <w:jc w:val="both"/>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Соблюдение установленных бюджетным законодательством сроков предоставления ежемесячной, квартальной, годовой бюджетной отчетности об исполнении  консолидированного бюджета муниц</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пального округа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1.1.10</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Доля возмещенных средств бюджета муниципального округа, использованных с нарушением закон</w:t>
            </w:r>
            <w:r w:rsidRPr="00D4048A">
              <w:rPr>
                <w:rFonts w:ascii="Times New Roman" w:hAnsi="Times New Roman" w:cs="Times New Roman"/>
                <w:sz w:val="14"/>
                <w:szCs w:val="14"/>
                <w:lang w:eastAsia="ru-RU"/>
              </w:rPr>
              <w:t>о</w:t>
            </w:r>
            <w:r w:rsidRPr="00D4048A">
              <w:rPr>
                <w:rFonts w:ascii="Times New Roman" w:hAnsi="Times New Roman" w:cs="Times New Roman"/>
                <w:sz w:val="14"/>
                <w:szCs w:val="14"/>
                <w:lang w:eastAsia="ru-RU"/>
              </w:rPr>
              <w:t>дательства в финансово-бюджетной сфере, к общей сумме средств, предлагаемых к возмещению в предписаниях по устранению нарушений</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60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60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70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90</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90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1.1.11</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контрольных мероприятий, проводимых Комитетом в рамках полномочий по осущест</w:t>
            </w:r>
            <w:r w:rsidRPr="00D4048A">
              <w:rPr>
                <w:rFonts w:ascii="Times New Roman" w:hAnsi="Times New Roman" w:cs="Times New Roman"/>
                <w:sz w:val="14"/>
                <w:szCs w:val="14"/>
                <w:lang w:eastAsia="ru-RU"/>
              </w:rPr>
              <w:t>в</w:t>
            </w:r>
            <w:r w:rsidRPr="00D4048A">
              <w:rPr>
                <w:rFonts w:ascii="Times New Roman" w:hAnsi="Times New Roman" w:cs="Times New Roman"/>
                <w:sz w:val="14"/>
                <w:szCs w:val="14"/>
                <w:lang w:eastAsia="ru-RU"/>
              </w:rPr>
              <w:t>лению контроля в финансово-бюджетной сфере, в год (ед.), 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1.2</w:t>
            </w:r>
          </w:p>
        </w:tc>
        <w:tc>
          <w:tcPr>
            <w:tcW w:w="10206" w:type="dxa"/>
            <w:gridSpan w:val="7"/>
          </w:tcPr>
          <w:p w:rsidR="00AC3ACB" w:rsidRPr="00D4048A" w:rsidRDefault="00AC3ACB" w:rsidP="00AC3ACB">
            <w:pPr>
              <w:spacing w:after="0" w:line="240" w:lineRule="auto"/>
              <w:ind w:left="-108" w:right="-108"/>
              <w:jc w:val="both"/>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Задача 2. Обеспечение сбалансированности и повышение устойчивости бюджета Волотовского муниципального округа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1.2.1</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Отсутствие просроченной кредиторской задолженности бюджета муниципального округа, получи</w:t>
            </w:r>
            <w:r w:rsidRPr="00D4048A">
              <w:rPr>
                <w:rFonts w:ascii="Times New Roman" w:hAnsi="Times New Roman" w:cs="Times New Roman"/>
                <w:sz w:val="14"/>
                <w:szCs w:val="14"/>
                <w:lang w:eastAsia="ru-RU"/>
              </w:rPr>
              <w:t>в</w:t>
            </w:r>
            <w:r w:rsidRPr="00D4048A">
              <w:rPr>
                <w:rFonts w:ascii="Times New Roman" w:hAnsi="Times New Roman" w:cs="Times New Roman"/>
                <w:sz w:val="14"/>
                <w:szCs w:val="14"/>
                <w:lang w:eastAsia="ru-RU"/>
              </w:rPr>
              <w:t>шему дотацию на обеспечение их сбалансированности, по выплате заработной платы и пособий по социальной помощи населению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1.2.2</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реализованных инициативных предложений по распределению части бюджетных средств, отобранных для реализации в рамках приоритетного регионального проекта "Народный бюджет"</w:t>
            </w:r>
          </w:p>
        </w:tc>
        <w:tc>
          <w:tcPr>
            <w:tcW w:w="567"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w:t>
            </w:r>
          </w:p>
        </w:tc>
        <w:tc>
          <w:tcPr>
            <w:tcW w:w="567"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w:t>
            </w:r>
          </w:p>
        </w:tc>
        <w:tc>
          <w:tcPr>
            <w:tcW w:w="667"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1.3</w:t>
            </w:r>
          </w:p>
        </w:tc>
        <w:tc>
          <w:tcPr>
            <w:tcW w:w="10206" w:type="dxa"/>
            <w:gridSpan w:val="7"/>
          </w:tcPr>
          <w:p w:rsidR="00AC3ACB" w:rsidRPr="00D4048A" w:rsidRDefault="00AC3ACB" w:rsidP="00AC3ACB">
            <w:pPr>
              <w:spacing w:after="0" w:line="240" w:lineRule="auto"/>
              <w:ind w:left="-108" w:right="-108"/>
              <w:jc w:val="both"/>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Задача 3. Повышение эффективности и прозрачности использования бюджетных средств Волотовского муниципального округа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1.3.1</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proofErr w:type="gramStart"/>
            <w:r w:rsidRPr="00D4048A">
              <w:rPr>
                <w:rFonts w:ascii="Times New Roman" w:hAnsi="Times New Roman" w:cs="Times New Roman"/>
                <w:sz w:val="14"/>
                <w:szCs w:val="14"/>
                <w:lang w:eastAsia="ru-RU"/>
              </w:rPr>
              <w:t>Уровень долговой нагрузки на бюджет муниципального округа (отношение объема муниципального долга к общему объему доходов   бюджета без учета безвозмездных поступлений (%), не более</w:t>
            </w:r>
            <w:proofErr w:type="gramEnd"/>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30,0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25,0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25,0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20,0</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20,0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20,0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1.3.2</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Доля кредитов кредитных организаций в общем объеме муниципального долга</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более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52,0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52,0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52,0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51,0</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51,0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51,0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1.3.3</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Отношение объема налоговых и неналоговых доходов бюджета муниципального округа за отчетный финансовый год к году, предшествующему отчетному</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100,2</w:t>
            </w:r>
          </w:p>
        </w:tc>
        <w:tc>
          <w:tcPr>
            <w:tcW w:w="610"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100,2</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eastAsia="MS Mincho" w:hAnsi="Times New Roman" w:cs="Times New Roman"/>
                <w:sz w:val="14"/>
                <w:szCs w:val="14"/>
                <w:lang w:eastAsia="ja-JP"/>
              </w:rPr>
              <w:t>101,0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1.3.4</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Обеспечение учета экономии средств бюджета муниципального округа, полученной за счет конк</w:t>
            </w:r>
            <w:r w:rsidRPr="00D4048A">
              <w:rPr>
                <w:rFonts w:ascii="Times New Roman" w:hAnsi="Times New Roman" w:cs="Times New Roman"/>
                <w:sz w:val="14"/>
                <w:szCs w:val="14"/>
                <w:lang w:eastAsia="ru-RU"/>
              </w:rPr>
              <w:t>у</w:t>
            </w:r>
            <w:r w:rsidRPr="00D4048A">
              <w:rPr>
                <w:rFonts w:ascii="Times New Roman" w:hAnsi="Times New Roman" w:cs="Times New Roman"/>
                <w:sz w:val="14"/>
                <w:szCs w:val="14"/>
                <w:lang w:eastAsia="ru-RU"/>
              </w:rPr>
              <w:t>рентных способов определения поставщиков (подрядчиков, исполнителей) при осуществлении зак</w:t>
            </w:r>
            <w:r w:rsidRPr="00D4048A">
              <w:rPr>
                <w:rFonts w:ascii="Times New Roman" w:hAnsi="Times New Roman" w:cs="Times New Roman"/>
                <w:sz w:val="14"/>
                <w:szCs w:val="14"/>
                <w:lang w:eastAsia="ru-RU"/>
              </w:rPr>
              <w:t>у</w:t>
            </w:r>
            <w:r w:rsidRPr="00D4048A">
              <w:rPr>
                <w:rFonts w:ascii="Times New Roman" w:hAnsi="Times New Roman" w:cs="Times New Roman"/>
                <w:sz w:val="14"/>
                <w:szCs w:val="14"/>
                <w:lang w:eastAsia="ru-RU"/>
              </w:rPr>
              <w:t>пок товаров, работ, услуг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1.3.5</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Отношение недополученных доходов по местным налогам в результате действия налоговых льгот, установленных Думой муниципального округа к общему объему поступивших местных налогов</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более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4,5</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4,5</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4,5</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1.3.6</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Удельный вес расходов бюджета муниципального округа, формируемых в рамках муниципальных программ Волотовского муниципального округа, в общем объеме расходов бюджета</w:t>
            </w:r>
            <w:proofErr w:type="gramStart"/>
            <w:r w:rsidRPr="00D4048A">
              <w:rPr>
                <w:rFonts w:ascii="Times New Roman" w:hAnsi="Times New Roman" w:cs="Times New Roman"/>
                <w:sz w:val="14"/>
                <w:szCs w:val="14"/>
                <w:lang w:eastAsia="ru-RU"/>
              </w:rPr>
              <w:t xml:space="preserve"> (%), </w:t>
            </w:r>
            <w:proofErr w:type="gramEnd"/>
            <w:r w:rsidRPr="00D4048A">
              <w:rPr>
                <w:rFonts w:ascii="Times New Roman" w:hAnsi="Times New Roman" w:cs="Times New Roman"/>
                <w:sz w:val="14"/>
                <w:szCs w:val="14"/>
                <w:lang w:eastAsia="ru-RU"/>
              </w:rPr>
              <w:t>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79,0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79,0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80,0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82,0</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85,0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90,0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1.3.7</w:t>
            </w:r>
          </w:p>
        </w:tc>
        <w:tc>
          <w:tcPr>
            <w:tcW w:w="6379" w:type="dxa"/>
          </w:tcPr>
          <w:p w:rsidR="00AC3ACB" w:rsidRPr="00D4048A" w:rsidRDefault="00AC3ACB" w:rsidP="00AC3ACB">
            <w:pPr>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 xml:space="preserve">Наличие опубликованного на официальном сайте Администрации муниципального округа в </w:t>
            </w:r>
            <w:proofErr w:type="spellStart"/>
            <w:r w:rsidRPr="00D4048A">
              <w:rPr>
                <w:rFonts w:ascii="Times New Roman" w:hAnsi="Times New Roman" w:cs="Times New Roman"/>
                <w:sz w:val="14"/>
                <w:szCs w:val="14"/>
                <w:lang w:eastAsia="ru-RU"/>
              </w:rPr>
              <w:t>инфо</w:t>
            </w:r>
            <w:r w:rsidRPr="00D4048A">
              <w:rPr>
                <w:rFonts w:ascii="Times New Roman" w:hAnsi="Times New Roman" w:cs="Times New Roman"/>
                <w:sz w:val="14"/>
                <w:szCs w:val="14"/>
                <w:lang w:eastAsia="ru-RU"/>
              </w:rPr>
              <w:t>р</w:t>
            </w:r>
            <w:r w:rsidRPr="00D4048A">
              <w:rPr>
                <w:rFonts w:ascii="Times New Roman" w:hAnsi="Times New Roman" w:cs="Times New Roman"/>
                <w:sz w:val="14"/>
                <w:szCs w:val="14"/>
                <w:lang w:eastAsia="ru-RU"/>
              </w:rPr>
              <w:t>мационно-телекоммуника-ционной</w:t>
            </w:r>
            <w:proofErr w:type="spellEnd"/>
            <w:r w:rsidRPr="00D4048A">
              <w:rPr>
                <w:rFonts w:ascii="Times New Roman" w:hAnsi="Times New Roman" w:cs="Times New Roman"/>
                <w:sz w:val="14"/>
                <w:szCs w:val="14"/>
                <w:lang w:eastAsia="ru-RU"/>
              </w:rPr>
              <w:t xml:space="preserve"> сети «Интернет» проекта бюджета и годового отчета об исполн</w:t>
            </w:r>
            <w:r w:rsidRPr="00D4048A">
              <w:rPr>
                <w:rFonts w:ascii="Times New Roman" w:hAnsi="Times New Roman" w:cs="Times New Roman"/>
                <w:sz w:val="14"/>
                <w:szCs w:val="14"/>
                <w:lang w:eastAsia="ru-RU"/>
              </w:rPr>
              <w:t>е</w:t>
            </w:r>
            <w:r w:rsidRPr="00D4048A">
              <w:rPr>
                <w:rFonts w:ascii="Times New Roman" w:hAnsi="Times New Roman" w:cs="Times New Roman"/>
                <w:sz w:val="14"/>
                <w:szCs w:val="14"/>
                <w:lang w:eastAsia="ru-RU"/>
              </w:rPr>
              <w:t>нии бюджета муниципального округа в доступной для граждан форме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eastAsia="MS Mincho" w:hAnsi="Times New Roman" w:cs="Times New Roman"/>
                <w:sz w:val="14"/>
                <w:szCs w:val="14"/>
                <w:lang w:eastAsia="ja-JP"/>
              </w:rPr>
            </w:pPr>
            <w:r w:rsidRPr="00D4048A">
              <w:rPr>
                <w:rFonts w:ascii="Times New Roman" w:hAnsi="Times New Roman" w:cs="Times New Roman"/>
                <w:sz w:val="14"/>
                <w:szCs w:val="14"/>
                <w:lang w:eastAsia="ru-RU"/>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1.3.8</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Обеспечение проектирования и составления бюджета муниципального округа, а также сбора, обо</w:t>
            </w:r>
            <w:r w:rsidRPr="00D4048A">
              <w:rPr>
                <w:rFonts w:ascii="Times New Roman" w:hAnsi="Times New Roman" w:cs="Times New Roman"/>
                <w:sz w:val="14"/>
                <w:szCs w:val="14"/>
                <w:lang w:eastAsia="ru-RU"/>
              </w:rPr>
              <w:t>б</w:t>
            </w:r>
            <w:r w:rsidRPr="00D4048A">
              <w:rPr>
                <w:rFonts w:ascii="Times New Roman" w:hAnsi="Times New Roman" w:cs="Times New Roman"/>
                <w:sz w:val="14"/>
                <w:szCs w:val="14"/>
                <w:lang w:eastAsia="ru-RU"/>
              </w:rPr>
              <w:t>щения и регистрации бухгалтерской отчетности в программных комплексах по управлению бюдже</w:t>
            </w:r>
            <w:r w:rsidRPr="00D4048A">
              <w:rPr>
                <w:rFonts w:ascii="Times New Roman" w:hAnsi="Times New Roman" w:cs="Times New Roman"/>
                <w:sz w:val="14"/>
                <w:szCs w:val="14"/>
                <w:lang w:eastAsia="ru-RU"/>
              </w:rPr>
              <w:t>т</w:t>
            </w:r>
            <w:r w:rsidRPr="00D4048A">
              <w:rPr>
                <w:rFonts w:ascii="Times New Roman" w:hAnsi="Times New Roman" w:cs="Times New Roman"/>
                <w:sz w:val="14"/>
                <w:szCs w:val="14"/>
                <w:lang w:eastAsia="ru-RU"/>
              </w:rPr>
              <w:t>ным процессом и сбору, обработке и сведению бухгалтерской отчетности (да/нет)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нет</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нет</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да</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1.3.9</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proofErr w:type="gramStart"/>
            <w:r w:rsidRPr="00D4048A">
              <w:rPr>
                <w:rFonts w:ascii="Times New Roman" w:hAnsi="Times New Roman" w:cs="Times New Roman"/>
                <w:sz w:val="14"/>
                <w:szCs w:val="14"/>
                <w:lang w:eastAsia="ru-RU"/>
              </w:rPr>
              <w:t>Средний уровень комплексной оценки качества финансового менеджмента главных распорядителей средств бюджета муниципального округа (балл), не менее)</w:t>
            </w:r>
            <w:proofErr w:type="gramEnd"/>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1.3.10</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проведенных мероприятий (встреч) с населением в рамках приоритетного регионального проекта "Повышение финансовой и налоговой грамотности населения Новгородской области"</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1.3.11</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муниципальных служащих Волотовского муниципального округа, лиц, замещающих муниципальные должности, и иных работников органов местного самоуправления, а также работн</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ков муниципальных учреждений, прошедших профессиональную переподготовку и повышение кв</w:t>
            </w:r>
            <w:r w:rsidRPr="00D4048A">
              <w:rPr>
                <w:rFonts w:ascii="Times New Roman" w:hAnsi="Times New Roman" w:cs="Times New Roman"/>
                <w:sz w:val="14"/>
                <w:szCs w:val="14"/>
                <w:lang w:eastAsia="ru-RU"/>
              </w:rPr>
              <w:t>а</w:t>
            </w:r>
            <w:r w:rsidRPr="00D4048A">
              <w:rPr>
                <w:rFonts w:ascii="Times New Roman" w:hAnsi="Times New Roman" w:cs="Times New Roman"/>
                <w:sz w:val="14"/>
                <w:szCs w:val="14"/>
                <w:lang w:eastAsia="ru-RU"/>
              </w:rPr>
              <w:t>лификации, принявших участие в семинарах в сфере повышения эффективности бюджетных расходов</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1.3.12</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проведенных совещаний, семинаров, "круглых столов" для специалистов Комитета ф</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нансов, руководителей и специалистов муниципальных учреждений по актуальным вопросам фина</w:t>
            </w:r>
            <w:r w:rsidRPr="00D4048A">
              <w:rPr>
                <w:rFonts w:ascii="Times New Roman" w:hAnsi="Times New Roman" w:cs="Times New Roman"/>
                <w:sz w:val="14"/>
                <w:szCs w:val="14"/>
                <w:lang w:eastAsia="ru-RU"/>
              </w:rPr>
              <w:t>н</w:t>
            </w:r>
            <w:r w:rsidRPr="00D4048A">
              <w:rPr>
                <w:rFonts w:ascii="Times New Roman" w:hAnsi="Times New Roman" w:cs="Times New Roman"/>
                <w:sz w:val="14"/>
                <w:szCs w:val="14"/>
                <w:lang w:eastAsia="ru-RU"/>
              </w:rPr>
              <w:t>сово-бюджетной политики (ед.)</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 xml:space="preserve"> 1</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w:t>
            </w:r>
          </w:p>
        </w:tc>
        <w:tc>
          <w:tcPr>
            <w:tcW w:w="10206" w:type="dxa"/>
            <w:gridSpan w:val="7"/>
          </w:tcPr>
          <w:p w:rsidR="00AC3ACB" w:rsidRPr="00D4048A" w:rsidRDefault="00AC3ACB" w:rsidP="00AC3ACB">
            <w:pPr>
              <w:spacing w:after="0" w:line="240" w:lineRule="auto"/>
              <w:ind w:left="-108" w:right="-108"/>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Задача 4. Просвещение и консультирование населения муниципального округа</w:t>
            </w:r>
            <w:r w:rsidRPr="00D4048A">
              <w:rPr>
                <w:rFonts w:ascii="Times New Roman" w:hAnsi="Times New Roman" w:cs="Times New Roman"/>
                <w:sz w:val="14"/>
                <w:szCs w:val="14"/>
              </w:rPr>
              <w:t>по вопросам управления личными финансами, уплаты налогов, оказания финансовых услуг и защиты прав потребителей финансовых услуг</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1.4.1</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проведенных мероприятий (встреч) с населением в рамках приоритетного регионального проекта «Повышение финансовой и налоговой грамотности населения Волотовского муниципального округа</w:t>
            </w:r>
            <w:proofErr w:type="gramStart"/>
            <w:r w:rsidRPr="00D4048A">
              <w:rPr>
                <w:rFonts w:ascii="Times New Roman" w:hAnsi="Times New Roman" w:cs="Times New Roman"/>
                <w:sz w:val="14"/>
                <w:szCs w:val="14"/>
                <w:lang w:eastAsia="ru-RU"/>
              </w:rPr>
              <w:t>»(</w:t>
            </w:r>
            <w:proofErr w:type="gramEnd"/>
            <w:r w:rsidRPr="00D4048A">
              <w:rPr>
                <w:rFonts w:ascii="Times New Roman" w:hAnsi="Times New Roman" w:cs="Times New Roman"/>
                <w:sz w:val="14"/>
                <w:szCs w:val="14"/>
                <w:lang w:eastAsia="ru-RU"/>
              </w:rPr>
              <w:t>ед.)</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1.4.2</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Доля учащихся общеобразовательных организаций, охваченных мероприятиями проекта (нараста</w:t>
            </w:r>
            <w:r w:rsidRPr="00D4048A">
              <w:rPr>
                <w:rFonts w:ascii="Times New Roman" w:hAnsi="Times New Roman" w:cs="Times New Roman"/>
                <w:sz w:val="14"/>
                <w:szCs w:val="14"/>
                <w:lang w:eastAsia="ru-RU"/>
              </w:rPr>
              <w:t>ю</w:t>
            </w:r>
            <w:r w:rsidRPr="00D4048A">
              <w:rPr>
                <w:rFonts w:ascii="Times New Roman" w:hAnsi="Times New Roman" w:cs="Times New Roman"/>
                <w:sz w:val="14"/>
                <w:szCs w:val="14"/>
                <w:lang w:eastAsia="ru-RU"/>
              </w:rPr>
              <w:t>щим итогом) %</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30,0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31,0</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32,0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35,0</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38,0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40,0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1.4.3</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Количество взрослого населения, охваченного консультационной поддержкой по вопросам финанс</w:t>
            </w:r>
            <w:r w:rsidRPr="00D4048A">
              <w:rPr>
                <w:rFonts w:ascii="Times New Roman" w:hAnsi="Times New Roman" w:cs="Times New Roman"/>
                <w:sz w:val="14"/>
                <w:szCs w:val="14"/>
                <w:lang w:eastAsia="ru-RU"/>
              </w:rPr>
              <w:t>о</w:t>
            </w:r>
            <w:r w:rsidRPr="00D4048A">
              <w:rPr>
                <w:rFonts w:ascii="Times New Roman" w:hAnsi="Times New Roman" w:cs="Times New Roman"/>
                <w:sz w:val="14"/>
                <w:szCs w:val="14"/>
                <w:lang w:eastAsia="ru-RU"/>
              </w:rPr>
              <w:lastRenderedPageBreak/>
              <w:t>вой и налоговой грамотности, а также защиты прав потребителей финансовых услу</w:t>
            </w:r>
            <w:proofErr w:type="gramStart"/>
            <w:r w:rsidRPr="00D4048A">
              <w:rPr>
                <w:rFonts w:ascii="Times New Roman" w:hAnsi="Times New Roman" w:cs="Times New Roman"/>
                <w:sz w:val="14"/>
                <w:szCs w:val="14"/>
                <w:lang w:eastAsia="ru-RU"/>
              </w:rPr>
              <w:t>г(</w:t>
            </w:r>
            <w:proofErr w:type="gramEnd"/>
            <w:r w:rsidRPr="00D4048A">
              <w:rPr>
                <w:rFonts w:ascii="Times New Roman" w:hAnsi="Times New Roman" w:cs="Times New Roman"/>
                <w:sz w:val="14"/>
                <w:szCs w:val="14"/>
                <w:lang w:eastAsia="ru-RU"/>
              </w:rPr>
              <w:t>чел.), 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lastRenderedPageBreak/>
              <w:t>40</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45</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55</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60</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70</w:t>
            </w:r>
          </w:p>
        </w:tc>
      </w:tr>
      <w:tr w:rsidR="00AC3ACB" w:rsidRPr="00D4048A" w:rsidTr="000A0276">
        <w:trPr>
          <w:trHeight w:val="20"/>
        </w:trPr>
        <w:tc>
          <w:tcPr>
            <w:tcW w:w="567" w:type="dxa"/>
          </w:tcPr>
          <w:p w:rsidR="00AC3ACB" w:rsidRPr="00D4048A" w:rsidRDefault="00AC3ACB" w:rsidP="00AC3ACB">
            <w:pPr>
              <w:spacing w:after="0" w:line="240" w:lineRule="auto"/>
              <w:ind w:left="-142"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lastRenderedPageBreak/>
              <w:t>1.4.4</w:t>
            </w:r>
          </w:p>
        </w:tc>
        <w:tc>
          <w:tcPr>
            <w:tcW w:w="6379"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Освещение актуальных вопросов по финансовой и налоговой грамотности в средствах массовой информации, а также в социальных сетях (информационных поводов), не менее</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w:t>
            </w:r>
          </w:p>
        </w:tc>
        <w:tc>
          <w:tcPr>
            <w:tcW w:w="5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w:t>
            </w:r>
          </w:p>
        </w:tc>
        <w:tc>
          <w:tcPr>
            <w:tcW w:w="667"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610"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708" w:type="dxa"/>
          </w:tcPr>
          <w:p w:rsidR="00AC3ACB" w:rsidRPr="00D4048A" w:rsidRDefault="00AC3ACB" w:rsidP="00AC3ACB">
            <w:pPr>
              <w:spacing w:after="0" w:line="240" w:lineRule="auto"/>
              <w:ind w:left="-108" w:right="-108"/>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r>
    </w:tbl>
    <w:p w:rsidR="00AC3ACB" w:rsidRPr="00D4048A" w:rsidRDefault="00AC3ACB" w:rsidP="00AC3ACB">
      <w:pPr>
        <w:tabs>
          <w:tab w:val="left" w:pos="851"/>
        </w:tabs>
        <w:spacing w:after="0" w:line="240" w:lineRule="auto"/>
        <w:ind w:firstLine="709"/>
        <w:contextualSpacing/>
        <w:jc w:val="both"/>
        <w:rPr>
          <w:rFonts w:ascii="Times New Roman" w:eastAsia="MS Mincho" w:hAnsi="Times New Roman" w:cs="Times New Roman"/>
          <w:sz w:val="16"/>
          <w:szCs w:val="16"/>
        </w:rPr>
      </w:pPr>
      <w:r w:rsidRPr="00D4048A">
        <w:rPr>
          <w:rFonts w:ascii="Times New Roman" w:hAnsi="Times New Roman" w:cs="Times New Roman"/>
          <w:b/>
          <w:sz w:val="16"/>
          <w:szCs w:val="16"/>
        </w:rPr>
        <w:t>5.</w:t>
      </w:r>
      <w:r w:rsidRPr="00D4048A">
        <w:rPr>
          <w:rFonts w:ascii="Times New Roman" w:eastAsia="MS Mincho" w:hAnsi="Times New Roman" w:cs="Times New Roman"/>
          <w:b/>
          <w:sz w:val="16"/>
          <w:szCs w:val="16"/>
        </w:rPr>
        <w:t xml:space="preserve"> Сроки реализации муниципальной программы:</w:t>
      </w:r>
      <w:r w:rsidRPr="00D4048A">
        <w:rPr>
          <w:rFonts w:ascii="Times New Roman" w:eastAsia="MS Mincho" w:hAnsi="Times New Roman" w:cs="Times New Roman"/>
          <w:sz w:val="16"/>
          <w:szCs w:val="16"/>
        </w:rPr>
        <w:t xml:space="preserve"> 2021-2026 годы.</w:t>
      </w:r>
    </w:p>
    <w:p w:rsidR="00AC3ACB" w:rsidRPr="00D4048A" w:rsidRDefault="00AC3ACB" w:rsidP="00AC3ACB">
      <w:pPr>
        <w:spacing w:after="0" w:line="240" w:lineRule="auto"/>
        <w:ind w:firstLine="708"/>
        <w:jc w:val="both"/>
        <w:rPr>
          <w:rFonts w:ascii="Times New Roman" w:eastAsia="MS Mincho" w:hAnsi="Times New Roman" w:cs="Times New Roman"/>
          <w:b/>
          <w:sz w:val="16"/>
          <w:szCs w:val="16"/>
          <w:lang w:eastAsia="ja-JP"/>
        </w:rPr>
      </w:pPr>
      <w:r w:rsidRPr="00D4048A">
        <w:rPr>
          <w:rFonts w:ascii="Times New Roman" w:eastAsia="MS Mincho" w:hAnsi="Times New Roman" w:cs="Times New Roman"/>
          <w:b/>
          <w:sz w:val="16"/>
          <w:szCs w:val="16"/>
          <w:lang w:eastAsia="ja-JP"/>
        </w:rPr>
        <w:t xml:space="preserve">6. Объемы и источники финансирования муниципальной программы в целом и по годам реализации </w:t>
      </w:r>
    </w:p>
    <w:p w:rsidR="00AC3ACB" w:rsidRPr="00D4048A" w:rsidRDefault="00AC3ACB" w:rsidP="00AC3ACB">
      <w:pPr>
        <w:spacing w:after="0" w:line="240" w:lineRule="auto"/>
        <w:ind w:firstLine="708"/>
        <w:jc w:val="right"/>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(тыс. рублей):</w:t>
      </w:r>
    </w:p>
    <w:tbl>
      <w:tblPr>
        <w:tblW w:w="4900" w:type="pct"/>
        <w:tblInd w:w="108" w:type="dxa"/>
        <w:tblLook w:val="00A0"/>
      </w:tblPr>
      <w:tblGrid>
        <w:gridCol w:w="1122"/>
        <w:gridCol w:w="1731"/>
        <w:gridCol w:w="2049"/>
        <w:gridCol w:w="1731"/>
        <w:gridCol w:w="2288"/>
        <w:gridCol w:w="1709"/>
      </w:tblGrid>
      <w:tr w:rsidR="00AC3ACB" w:rsidRPr="00D4048A" w:rsidTr="00AC3ACB">
        <w:trPr>
          <w:trHeight w:val="20"/>
        </w:trPr>
        <w:tc>
          <w:tcPr>
            <w:tcW w:w="528" w:type="pct"/>
            <w:vMerge w:val="restart"/>
            <w:tcBorders>
              <w:top w:val="single" w:sz="4" w:space="0" w:color="auto"/>
              <w:left w:val="single" w:sz="4" w:space="0" w:color="auto"/>
              <w:bottom w:val="single" w:sz="4" w:space="0" w:color="000000"/>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Год</w:t>
            </w:r>
          </w:p>
        </w:tc>
        <w:tc>
          <w:tcPr>
            <w:tcW w:w="4472" w:type="pct"/>
            <w:gridSpan w:val="5"/>
            <w:tcBorders>
              <w:top w:val="single" w:sz="4" w:space="0" w:color="auto"/>
              <w:left w:val="nil"/>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Источник финансирования</w:t>
            </w:r>
          </w:p>
        </w:tc>
      </w:tr>
      <w:tr w:rsidR="00AC3ACB" w:rsidRPr="00D4048A" w:rsidTr="00AC3ACB">
        <w:trPr>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AC3ACB" w:rsidRPr="00D4048A" w:rsidRDefault="00AC3ACB" w:rsidP="00AC3ACB">
            <w:pPr>
              <w:spacing w:after="0" w:line="240" w:lineRule="auto"/>
              <w:rPr>
                <w:rFonts w:ascii="Times New Roman" w:hAnsi="Times New Roman" w:cs="Times New Roman"/>
                <w:sz w:val="14"/>
                <w:szCs w:val="14"/>
                <w:lang w:eastAsia="ru-RU"/>
              </w:rPr>
            </w:pPr>
          </w:p>
        </w:tc>
        <w:tc>
          <w:tcPr>
            <w:tcW w:w="814" w:type="pct"/>
            <w:tcBorders>
              <w:top w:val="nil"/>
              <w:left w:val="nil"/>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областной бюджет</w:t>
            </w:r>
          </w:p>
        </w:tc>
        <w:tc>
          <w:tcPr>
            <w:tcW w:w="964" w:type="pct"/>
            <w:tcBorders>
              <w:top w:val="nil"/>
              <w:left w:val="nil"/>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федеральный бюджет</w:t>
            </w:r>
          </w:p>
        </w:tc>
        <w:tc>
          <w:tcPr>
            <w:tcW w:w="814" w:type="pct"/>
            <w:tcBorders>
              <w:top w:val="nil"/>
              <w:left w:val="nil"/>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местные бюджеты</w:t>
            </w:r>
          </w:p>
        </w:tc>
        <w:tc>
          <w:tcPr>
            <w:tcW w:w="1076" w:type="pct"/>
            <w:tcBorders>
              <w:top w:val="nil"/>
              <w:left w:val="nil"/>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внебюджетные средства</w:t>
            </w:r>
          </w:p>
        </w:tc>
        <w:tc>
          <w:tcPr>
            <w:tcW w:w="804" w:type="pct"/>
            <w:tcBorders>
              <w:top w:val="nil"/>
              <w:left w:val="nil"/>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всего</w:t>
            </w:r>
          </w:p>
        </w:tc>
      </w:tr>
      <w:tr w:rsidR="00AC3ACB" w:rsidRPr="00D4048A" w:rsidTr="00AC3ACB">
        <w:trPr>
          <w:trHeight w:val="20"/>
        </w:trPr>
        <w:tc>
          <w:tcPr>
            <w:tcW w:w="528" w:type="pct"/>
            <w:tcBorders>
              <w:top w:val="nil"/>
              <w:left w:val="single" w:sz="4" w:space="0" w:color="auto"/>
              <w:bottom w:val="single" w:sz="8"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w:t>
            </w:r>
          </w:p>
        </w:tc>
        <w:tc>
          <w:tcPr>
            <w:tcW w:w="814" w:type="pct"/>
            <w:tcBorders>
              <w:top w:val="nil"/>
              <w:left w:val="nil"/>
              <w:bottom w:val="nil"/>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w:t>
            </w:r>
          </w:p>
        </w:tc>
        <w:tc>
          <w:tcPr>
            <w:tcW w:w="964" w:type="pct"/>
            <w:tcBorders>
              <w:top w:val="nil"/>
              <w:left w:val="nil"/>
              <w:bottom w:val="nil"/>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w:t>
            </w:r>
          </w:p>
        </w:tc>
        <w:tc>
          <w:tcPr>
            <w:tcW w:w="814" w:type="pct"/>
            <w:tcBorders>
              <w:top w:val="nil"/>
              <w:left w:val="nil"/>
              <w:bottom w:val="nil"/>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w:t>
            </w:r>
          </w:p>
        </w:tc>
        <w:tc>
          <w:tcPr>
            <w:tcW w:w="1076" w:type="pct"/>
            <w:tcBorders>
              <w:top w:val="nil"/>
              <w:left w:val="nil"/>
              <w:bottom w:val="nil"/>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w:t>
            </w:r>
          </w:p>
        </w:tc>
        <w:tc>
          <w:tcPr>
            <w:tcW w:w="804" w:type="pct"/>
            <w:tcBorders>
              <w:top w:val="nil"/>
              <w:left w:val="nil"/>
              <w:bottom w:val="single" w:sz="8"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6</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2021</w:t>
            </w:r>
          </w:p>
        </w:tc>
        <w:tc>
          <w:tcPr>
            <w:tcW w:w="814" w:type="pct"/>
            <w:tcBorders>
              <w:top w:val="single" w:sz="4" w:space="0" w:color="auto"/>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single" w:sz="4" w:space="0" w:color="auto"/>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single" w:sz="4" w:space="0" w:color="auto"/>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2885,50</w:t>
            </w:r>
          </w:p>
        </w:tc>
        <w:tc>
          <w:tcPr>
            <w:tcW w:w="1076" w:type="pct"/>
            <w:tcBorders>
              <w:top w:val="single" w:sz="4" w:space="0" w:color="auto"/>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2885,50</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2022</w:t>
            </w:r>
          </w:p>
        </w:tc>
        <w:tc>
          <w:tcPr>
            <w:tcW w:w="81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2885,50</w:t>
            </w:r>
          </w:p>
        </w:tc>
        <w:tc>
          <w:tcPr>
            <w:tcW w:w="1076"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2885,50</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2023</w:t>
            </w:r>
          </w:p>
        </w:tc>
        <w:tc>
          <w:tcPr>
            <w:tcW w:w="81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2856,20</w:t>
            </w:r>
          </w:p>
        </w:tc>
        <w:tc>
          <w:tcPr>
            <w:tcW w:w="1076"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2856,20</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2024</w:t>
            </w:r>
          </w:p>
        </w:tc>
        <w:tc>
          <w:tcPr>
            <w:tcW w:w="81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2828,74</w:t>
            </w:r>
          </w:p>
        </w:tc>
        <w:tc>
          <w:tcPr>
            <w:tcW w:w="1076"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2828,74</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2025</w:t>
            </w:r>
          </w:p>
        </w:tc>
        <w:tc>
          <w:tcPr>
            <w:tcW w:w="81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2716,00</w:t>
            </w:r>
          </w:p>
        </w:tc>
        <w:tc>
          <w:tcPr>
            <w:tcW w:w="1076"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2716,00</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2026</w:t>
            </w:r>
          </w:p>
        </w:tc>
        <w:tc>
          <w:tcPr>
            <w:tcW w:w="81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2716,00</w:t>
            </w:r>
          </w:p>
        </w:tc>
        <w:tc>
          <w:tcPr>
            <w:tcW w:w="1076"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vAlign w:val="bottom"/>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2716,00</w:t>
            </w:r>
          </w:p>
        </w:tc>
      </w:tr>
      <w:tr w:rsidR="00AC3ACB" w:rsidRPr="00D4048A" w:rsidTr="00AC3ACB">
        <w:trPr>
          <w:trHeight w:val="20"/>
        </w:trPr>
        <w:tc>
          <w:tcPr>
            <w:tcW w:w="528" w:type="pct"/>
            <w:tcBorders>
              <w:top w:val="nil"/>
              <w:left w:val="single" w:sz="4" w:space="0" w:color="auto"/>
              <w:bottom w:val="single" w:sz="4" w:space="0" w:color="auto"/>
              <w:right w:val="single" w:sz="4" w:space="0" w:color="auto"/>
            </w:tcBorders>
            <w:vAlign w:val="center"/>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Всего</w:t>
            </w:r>
          </w:p>
        </w:tc>
        <w:tc>
          <w:tcPr>
            <w:tcW w:w="81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964" w:type="pct"/>
            <w:tcBorders>
              <w:top w:val="nil"/>
              <w:left w:val="nil"/>
              <w:bottom w:val="single" w:sz="4" w:space="0" w:color="auto"/>
              <w:right w:val="single" w:sz="4" w:space="0" w:color="auto"/>
            </w:tcBorders>
            <w:vAlign w:val="bottom"/>
          </w:tcPr>
          <w:p w:rsidR="00AC3ACB" w:rsidRPr="00D4048A" w:rsidRDefault="00AC3ACB" w:rsidP="00AC3ACB">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14" w:type="pct"/>
            <w:tcBorders>
              <w:top w:val="nil"/>
              <w:left w:val="nil"/>
              <w:bottom w:val="single" w:sz="4" w:space="0" w:color="auto"/>
              <w:right w:val="single" w:sz="4" w:space="0" w:color="auto"/>
            </w:tcBorders>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16887,94</w:t>
            </w:r>
          </w:p>
        </w:tc>
        <w:tc>
          <w:tcPr>
            <w:tcW w:w="1076" w:type="pct"/>
            <w:tcBorders>
              <w:top w:val="nil"/>
              <w:left w:val="nil"/>
              <w:bottom w:val="single" w:sz="4" w:space="0" w:color="auto"/>
              <w:right w:val="single" w:sz="4" w:space="0" w:color="auto"/>
            </w:tcBorders>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0,00</w:t>
            </w:r>
          </w:p>
        </w:tc>
        <w:tc>
          <w:tcPr>
            <w:tcW w:w="804" w:type="pct"/>
            <w:tcBorders>
              <w:top w:val="nil"/>
              <w:left w:val="nil"/>
              <w:bottom w:val="single" w:sz="4" w:space="0" w:color="auto"/>
              <w:right w:val="single" w:sz="4" w:space="0" w:color="auto"/>
            </w:tcBorders>
          </w:tcPr>
          <w:p w:rsidR="00AC3ACB" w:rsidRPr="00D4048A" w:rsidRDefault="00AC3ACB" w:rsidP="00571605">
            <w:pPr>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16887,94</w:t>
            </w:r>
          </w:p>
        </w:tc>
      </w:tr>
    </w:tbl>
    <w:p w:rsidR="00AC3ACB" w:rsidRPr="00D4048A" w:rsidRDefault="00AC3ACB" w:rsidP="000A0276">
      <w:pPr>
        <w:tabs>
          <w:tab w:val="left" w:pos="709"/>
        </w:tabs>
        <w:spacing w:after="0" w:line="240" w:lineRule="auto"/>
        <w:ind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7. Ожидаемые конечные результаты реализации муниципальной программы:</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качество управления муниципальными финансами будет поддерживаться на уровне I</w:t>
      </w:r>
      <w:r w:rsidRPr="00D4048A">
        <w:rPr>
          <w:rFonts w:ascii="Times New Roman" w:eastAsia="MS Mincho" w:hAnsi="Times New Roman" w:cs="Times New Roman"/>
          <w:sz w:val="16"/>
          <w:szCs w:val="16"/>
          <w:lang w:val="en-US" w:eastAsia="ja-JP"/>
        </w:rPr>
        <w:t>I</w:t>
      </w:r>
      <w:r w:rsidRPr="00D4048A">
        <w:rPr>
          <w:rFonts w:ascii="Times New Roman" w:eastAsia="MS Mincho" w:hAnsi="Times New Roman" w:cs="Times New Roman"/>
          <w:sz w:val="16"/>
          <w:szCs w:val="16"/>
          <w:lang w:eastAsia="ja-JP"/>
        </w:rPr>
        <w:t xml:space="preserve"> степени (по результатам оценки Министерства фина</w:t>
      </w:r>
      <w:r w:rsidRPr="00D4048A">
        <w:rPr>
          <w:rFonts w:ascii="Times New Roman" w:eastAsia="MS Mincho" w:hAnsi="Times New Roman" w:cs="Times New Roman"/>
          <w:sz w:val="16"/>
          <w:szCs w:val="16"/>
          <w:lang w:eastAsia="ja-JP"/>
        </w:rPr>
        <w:t>н</w:t>
      </w:r>
      <w:r w:rsidRPr="00D4048A">
        <w:rPr>
          <w:rFonts w:ascii="Times New Roman" w:eastAsia="MS Mincho" w:hAnsi="Times New Roman" w:cs="Times New Roman"/>
          <w:sz w:val="16"/>
          <w:szCs w:val="16"/>
          <w:lang w:eastAsia="ja-JP"/>
        </w:rPr>
        <w:t>сов Новгородской области);</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будет обеспечено отсутствие нарушений требований бюджетного законодательства (по результатам оценки Министерства финансов Новг</w:t>
      </w:r>
      <w:r w:rsidRPr="00D4048A">
        <w:rPr>
          <w:rFonts w:ascii="Times New Roman" w:eastAsia="MS Mincho" w:hAnsi="Times New Roman" w:cs="Times New Roman"/>
          <w:sz w:val="16"/>
          <w:szCs w:val="16"/>
          <w:lang w:eastAsia="ja-JP"/>
        </w:rPr>
        <w:t>о</w:t>
      </w:r>
      <w:r w:rsidRPr="00D4048A">
        <w:rPr>
          <w:rFonts w:ascii="Times New Roman" w:eastAsia="MS Mincho" w:hAnsi="Times New Roman" w:cs="Times New Roman"/>
          <w:sz w:val="16"/>
          <w:szCs w:val="16"/>
          <w:lang w:eastAsia="ja-JP"/>
        </w:rPr>
        <w:t>родской области);</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будет обеспечено отсутствие просроченной задолженности по муниципальным долговым обязательствам;</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отношение объема расходов на обслуживание муниципального долга муниципального округа к объему расходов бюджета, за исключением объема расходов, которые осуществляются за счет субвенций, предоставляемых из областного бюджета в отчетном финансовом году, сократится до 2%;</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 xml:space="preserve"> исполнение бюджета муниципального округа по доходам без учета безвозмездных поступлений к первоначально утвержденному уровню б</w:t>
      </w:r>
      <w:r w:rsidRPr="00D4048A">
        <w:rPr>
          <w:rFonts w:ascii="Times New Roman" w:eastAsia="MS Mincho" w:hAnsi="Times New Roman" w:cs="Times New Roman"/>
          <w:sz w:val="16"/>
          <w:szCs w:val="16"/>
          <w:lang w:eastAsia="ja-JP"/>
        </w:rPr>
        <w:t>у</w:t>
      </w:r>
      <w:r w:rsidRPr="00D4048A">
        <w:rPr>
          <w:rFonts w:ascii="Times New Roman" w:eastAsia="MS Mincho" w:hAnsi="Times New Roman" w:cs="Times New Roman"/>
          <w:sz w:val="16"/>
          <w:szCs w:val="16"/>
          <w:lang w:eastAsia="ja-JP"/>
        </w:rPr>
        <w:t>дет обеспечено не менее чем на 98-99 %;</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отсутствие просроченной кредиторской задолженности муниципального округа;</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proofErr w:type="gramStart"/>
      <w:r w:rsidRPr="00D4048A">
        <w:rPr>
          <w:rFonts w:ascii="Times New Roman" w:eastAsia="MS Mincho" w:hAnsi="Times New Roman" w:cs="Times New Roman"/>
          <w:sz w:val="16"/>
          <w:szCs w:val="16"/>
          <w:lang w:eastAsia="ja-JP"/>
        </w:rPr>
        <w:t>отношение дефицита бюджета муниципального округа (за вычетом объема снижения остатков средств на счетах по учету средств бюджета муниципального округа и объема поступлений от продажи акций и иных форм участия в капитале, находящихся в собственности муниципального округа бюджетных кредитов, привлеченных в бюджет муниципального округа из областного бюджета) к доходам бюджета без учета объема безвозмездных поступлений сократится с 10% до 8%;</w:t>
      </w:r>
      <w:proofErr w:type="gramEnd"/>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 xml:space="preserve"> доля возмещенных средств бюджета муниципального округа, использованных с нарушением законодательства в финансово-бюджетной сф</w:t>
      </w:r>
      <w:r w:rsidRPr="00D4048A">
        <w:rPr>
          <w:rFonts w:ascii="Times New Roman" w:eastAsia="MS Mincho" w:hAnsi="Times New Roman" w:cs="Times New Roman"/>
          <w:sz w:val="16"/>
          <w:szCs w:val="16"/>
          <w:lang w:eastAsia="ja-JP"/>
        </w:rPr>
        <w:t>е</w:t>
      </w:r>
      <w:r w:rsidRPr="00D4048A">
        <w:rPr>
          <w:rFonts w:ascii="Times New Roman" w:eastAsia="MS Mincho" w:hAnsi="Times New Roman" w:cs="Times New Roman"/>
          <w:sz w:val="16"/>
          <w:szCs w:val="16"/>
          <w:lang w:eastAsia="ja-JP"/>
        </w:rPr>
        <w:t>ре, к общей сумме средств, предлагаемых к возмещению в предписаниях по устранению нарушений, составит не менее 90%;</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 xml:space="preserve"> удельный вес расходов бюджета муниципального округа, формируемых в рамках муниципальных программ Волотовского муниципального округа, в общем объеме расходов бюджета муниципального округа увеличится с 79% до 90%;</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уровень долговой нагрузки на бюджет муниципального округа (отношение объема муниципального долга к общему объему доходов бюджета муниципального округа без учета безвозмездных поступлений) не превысит 20%;</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отношение недополученных доходов по местным налогам в результате действия налоговых льгот, установленных нормативными правовыми актами Волотовского муниципального округа, к общему объему поступивших местных налогов сократится с 5% до 3,5%;</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 xml:space="preserve"> повышение к 2024 году уровня финансовой и налоговой грамотности населения муниципального района путем проведения не менее 5информационно-просветительских мероприятий в год;</w:t>
      </w:r>
    </w:p>
    <w:p w:rsidR="00AC3ACB" w:rsidRPr="00D4048A" w:rsidRDefault="00AC3ACB" w:rsidP="001E0E34">
      <w:pPr>
        <w:numPr>
          <w:ilvl w:val="0"/>
          <w:numId w:val="25"/>
        </w:numPr>
        <w:tabs>
          <w:tab w:val="left" w:pos="851"/>
          <w:tab w:val="left" w:pos="993"/>
        </w:tabs>
        <w:spacing w:after="0" w:line="240" w:lineRule="auto"/>
        <w:ind w:left="0" w:firstLine="284"/>
        <w:jc w:val="both"/>
        <w:rPr>
          <w:rFonts w:ascii="Times New Roman" w:eastAsia="MS Mincho" w:hAnsi="Times New Roman" w:cs="Times New Roman"/>
          <w:sz w:val="16"/>
          <w:szCs w:val="16"/>
          <w:lang w:eastAsia="ja-JP"/>
        </w:rPr>
      </w:pPr>
      <w:r w:rsidRPr="00D4048A">
        <w:rPr>
          <w:rFonts w:ascii="Times New Roman" w:eastAsia="MS Mincho" w:hAnsi="Times New Roman" w:cs="Times New Roman"/>
          <w:sz w:val="16"/>
          <w:szCs w:val="16"/>
          <w:lang w:eastAsia="ja-JP"/>
        </w:rPr>
        <w:t xml:space="preserve"> формирование у населения муниципального района разумного финансового поведения, ответственного отношения к личным финансам с п</w:t>
      </w:r>
      <w:r w:rsidRPr="00D4048A">
        <w:rPr>
          <w:rFonts w:ascii="Times New Roman" w:eastAsia="MS Mincho" w:hAnsi="Times New Roman" w:cs="Times New Roman"/>
          <w:sz w:val="16"/>
          <w:szCs w:val="16"/>
          <w:lang w:eastAsia="ja-JP"/>
        </w:rPr>
        <w:t>о</w:t>
      </w:r>
      <w:r w:rsidRPr="00D4048A">
        <w:rPr>
          <w:rFonts w:ascii="Times New Roman" w:eastAsia="MS Mincho" w:hAnsi="Times New Roman" w:cs="Times New Roman"/>
          <w:sz w:val="16"/>
          <w:szCs w:val="16"/>
          <w:lang w:eastAsia="ja-JP"/>
        </w:rPr>
        <w:t>мощью проведения информационных кампаний.</w:t>
      </w:r>
    </w:p>
    <w:p w:rsidR="00AC3ACB" w:rsidRPr="00D4048A" w:rsidRDefault="00AC3ACB" w:rsidP="000A0276">
      <w:pPr>
        <w:keepNext/>
        <w:spacing w:after="0" w:line="240" w:lineRule="auto"/>
        <w:ind w:firstLine="284"/>
        <w:outlineLvl w:val="0"/>
        <w:rPr>
          <w:rFonts w:ascii="Times New Roman" w:eastAsia="MS Mincho" w:hAnsi="Times New Roman" w:cs="Times New Roman"/>
          <w:b/>
          <w:bCs/>
          <w:sz w:val="16"/>
          <w:szCs w:val="16"/>
          <w:lang w:eastAsia="ja-JP"/>
        </w:rPr>
      </w:pPr>
      <w:r w:rsidRPr="00D4048A">
        <w:rPr>
          <w:rFonts w:ascii="Times New Roman" w:hAnsi="Times New Roman" w:cs="Times New Roman"/>
          <w:b/>
          <w:bCs/>
          <w:sz w:val="16"/>
          <w:szCs w:val="16"/>
          <w:lang w:val="en-US" w:eastAsia="ru-RU"/>
        </w:rPr>
        <w:t>I</w:t>
      </w:r>
      <w:r w:rsidRPr="00D4048A">
        <w:rPr>
          <w:rFonts w:ascii="Times New Roman" w:hAnsi="Times New Roman" w:cs="Times New Roman"/>
          <w:b/>
          <w:bCs/>
          <w:sz w:val="16"/>
          <w:szCs w:val="16"/>
          <w:lang w:eastAsia="ru-RU"/>
        </w:rPr>
        <w:t xml:space="preserve">. Характеристика текущего состояния в сфере </w:t>
      </w:r>
      <w:r w:rsidRPr="00D4048A">
        <w:rPr>
          <w:rFonts w:ascii="Times New Roman" w:eastAsia="MS Mincho" w:hAnsi="Times New Roman" w:cs="Times New Roman"/>
          <w:b/>
          <w:bCs/>
          <w:sz w:val="16"/>
          <w:szCs w:val="16"/>
          <w:lang w:eastAsia="ja-JP"/>
        </w:rPr>
        <w:t>реализации муниципальной про</w:t>
      </w:r>
      <w:r w:rsidR="000A0276" w:rsidRPr="00D4048A">
        <w:rPr>
          <w:rFonts w:ascii="Times New Roman" w:eastAsia="MS Mincho" w:hAnsi="Times New Roman" w:cs="Times New Roman"/>
          <w:b/>
          <w:bCs/>
          <w:sz w:val="16"/>
          <w:szCs w:val="16"/>
          <w:lang w:eastAsia="ja-JP"/>
        </w:rPr>
        <w:t>граммы</w:t>
      </w:r>
    </w:p>
    <w:p w:rsidR="00AC3ACB" w:rsidRPr="00D4048A" w:rsidRDefault="00AC3ACB" w:rsidP="000A0276">
      <w:pPr>
        <w:widowControl w:val="0"/>
        <w:autoSpaceDE w:val="0"/>
        <w:autoSpaceDN w:val="0"/>
        <w:adjustRightInd w:val="0"/>
        <w:spacing w:after="0" w:line="240" w:lineRule="auto"/>
        <w:ind w:firstLine="284"/>
        <w:rPr>
          <w:rFonts w:ascii="Times New Roman" w:hAnsi="Times New Roman" w:cs="Times New Roman"/>
          <w:b/>
          <w:sz w:val="16"/>
          <w:szCs w:val="16"/>
          <w:lang w:eastAsia="ru-RU"/>
        </w:rPr>
      </w:pPr>
      <w:r w:rsidRPr="00D4048A">
        <w:rPr>
          <w:rFonts w:ascii="Times New Roman" w:hAnsi="Times New Roman" w:cs="Times New Roman"/>
          <w:b/>
          <w:sz w:val="16"/>
          <w:szCs w:val="16"/>
          <w:lang w:eastAsia="ru-RU"/>
        </w:rPr>
        <w:t>1.1. Управление финансами в Волотовском муниципальном округе</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Эффективное, ответственное и прозрачное управление финансами на государственном и муниципальном уровне является базовым условием для п</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вышения уровня и качества жизни населения, устойчивого экономического роста, модернизации экономики и социальной сферы, достижения стратегич</w:t>
      </w:r>
      <w:r w:rsidRPr="00D4048A">
        <w:rPr>
          <w:rFonts w:ascii="Times New Roman" w:hAnsi="Times New Roman" w:cs="Times New Roman"/>
          <w:sz w:val="16"/>
          <w:szCs w:val="16"/>
          <w:lang w:eastAsia="ru-RU"/>
        </w:rPr>
        <w:t>е</w:t>
      </w:r>
      <w:r w:rsidRPr="00D4048A">
        <w:rPr>
          <w:rFonts w:ascii="Times New Roman" w:hAnsi="Times New Roman" w:cs="Times New Roman"/>
          <w:sz w:val="16"/>
          <w:szCs w:val="16"/>
          <w:lang w:eastAsia="ru-RU"/>
        </w:rPr>
        <w:t>ских приоритетов социально-экономического развития округа и региона в целом.</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современных условиях сфера реализации управления финансами в Волотовском муниципальном округе определяется: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формированием и реализацией налоговой, бюджетной и долговой политики 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формированием и содействием в обеспечении соблюдения бюджетного законодательства;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организацией бюджетного процесса в Волотовском муниципальном округе, в том числе по планированию и исполнению  бюджета Волотовского м</w:t>
      </w:r>
      <w:r w:rsidRPr="00D4048A">
        <w:rPr>
          <w:rFonts w:ascii="Times New Roman" w:hAnsi="Times New Roman" w:cs="Times New Roman"/>
          <w:sz w:val="16"/>
          <w:szCs w:val="16"/>
          <w:lang w:eastAsia="ru-RU"/>
        </w:rPr>
        <w:t>у</w:t>
      </w:r>
      <w:r w:rsidRPr="00D4048A">
        <w:rPr>
          <w:rFonts w:ascii="Times New Roman" w:hAnsi="Times New Roman" w:cs="Times New Roman"/>
          <w:sz w:val="16"/>
          <w:szCs w:val="16"/>
          <w:lang w:eastAsia="ru-RU"/>
        </w:rPr>
        <w:t>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управлением муниципальным долгом 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содействием в повышении качества управления финансами и эффективности бюджетных расходов;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реализацией полномочий в сфере муниципального финансового контроля;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развитием информационной открытости для общества и взаимодействия с населением Волотовского муниципального округа по вопросам бюджетн</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го процесса и финансовой грамотности.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Сложившаяся система управления общественными финансами является результатом активных процессов реформирования. В последнее десятилетие ключевыми этапами и инструментами развития общественных финансов являлись:</w:t>
      </w:r>
    </w:p>
    <w:p w:rsidR="00AC3ACB" w:rsidRPr="00D4048A" w:rsidRDefault="00AC3ACB" w:rsidP="000A0276">
      <w:pPr>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реализация муниципальной программы «Повышение эффективности бюджетных расходов Волотовского </w:t>
      </w:r>
      <w:r w:rsidRPr="00D4048A">
        <w:rPr>
          <w:rFonts w:ascii="Times New Roman" w:eastAsia="MS Mincho" w:hAnsi="Times New Roman" w:cs="Times New Roman"/>
          <w:sz w:val="16"/>
          <w:szCs w:val="16"/>
          <w:lang w:eastAsia="ja-JP"/>
        </w:rPr>
        <w:t>муниципального района</w:t>
      </w:r>
      <w:r w:rsidRPr="00D4048A">
        <w:rPr>
          <w:rFonts w:ascii="Times New Roman" w:hAnsi="Times New Roman" w:cs="Times New Roman"/>
          <w:sz w:val="16"/>
          <w:szCs w:val="16"/>
          <w:lang w:eastAsia="ru-RU"/>
        </w:rPr>
        <w:t xml:space="preserve"> на 2011 - 2013 г</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 xml:space="preserve">ды», утвержденной постановлением Администрации </w:t>
      </w:r>
      <w:r w:rsidRPr="00D4048A">
        <w:rPr>
          <w:rFonts w:ascii="Times New Roman" w:eastAsia="MS Mincho" w:hAnsi="Times New Roman" w:cs="Times New Roman"/>
          <w:sz w:val="16"/>
          <w:szCs w:val="16"/>
          <w:lang w:eastAsia="ja-JP"/>
        </w:rPr>
        <w:t>муниципального района</w:t>
      </w:r>
      <w:r w:rsidRPr="00D4048A">
        <w:rPr>
          <w:rFonts w:ascii="Times New Roman" w:hAnsi="Times New Roman" w:cs="Times New Roman"/>
          <w:sz w:val="16"/>
          <w:szCs w:val="16"/>
          <w:lang w:eastAsia="ru-RU"/>
        </w:rPr>
        <w:t xml:space="preserve"> от 05.09.2011 № 467,</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реализация муниципальной </w:t>
      </w:r>
      <w:hyperlink r:id="rId114" w:tooltip="Постановление Правительства Новгородской области от 17.10.2013 N 273 (ред. от 21.01.2019) &quot;О государственной программе Новгородской области &quot;Управление государственными финансами Новгородской области на 2014 - 2021 годы&quot;------------ Утратил силу или отмен" w:history="1">
        <w:r w:rsidRPr="00D4048A">
          <w:rPr>
            <w:rFonts w:ascii="Times New Roman" w:hAnsi="Times New Roman" w:cs="Times New Roman"/>
            <w:sz w:val="16"/>
            <w:szCs w:val="16"/>
            <w:lang w:eastAsia="ru-RU"/>
          </w:rPr>
          <w:t>программы</w:t>
        </w:r>
      </w:hyperlink>
      <w:r w:rsidRPr="00D4048A">
        <w:rPr>
          <w:rFonts w:ascii="Times New Roman" w:hAnsi="Times New Roman" w:cs="Times New Roman"/>
          <w:sz w:val="16"/>
          <w:szCs w:val="16"/>
          <w:lang w:eastAsia="ru-RU"/>
        </w:rPr>
        <w:t>«Управление муниципальными финансами Волотовского муниципального района на 2014 - 2021 годы», у</w:t>
      </w:r>
      <w:r w:rsidRPr="00D4048A">
        <w:rPr>
          <w:rFonts w:ascii="Times New Roman" w:hAnsi="Times New Roman" w:cs="Times New Roman"/>
          <w:sz w:val="16"/>
          <w:szCs w:val="16"/>
          <w:lang w:eastAsia="ru-RU"/>
        </w:rPr>
        <w:t>т</w:t>
      </w:r>
      <w:r w:rsidRPr="00D4048A">
        <w:rPr>
          <w:rFonts w:ascii="Times New Roman" w:hAnsi="Times New Roman" w:cs="Times New Roman"/>
          <w:sz w:val="16"/>
          <w:szCs w:val="16"/>
          <w:lang w:eastAsia="ru-RU"/>
        </w:rPr>
        <w:t>вержденной постановлением Администрации Волотовского муниципального района от 17.10.2013 № 635, в период с 2014 по 2018 годы,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реализация муниципальной </w:t>
      </w:r>
      <w:hyperlink r:id="rId115" w:tooltip="Постановление Правительства Новгородской области от 17.10.2013 N 273 (ред. от 21.01.2019) &quot;О государственной программе Новгородской области &quot;Управление государственными финансами Новгородской области на 2014 - 2021 годы&quot;------------ Утратил силу или отмен" w:history="1">
        <w:r w:rsidRPr="00D4048A">
          <w:rPr>
            <w:rFonts w:ascii="Times New Roman" w:hAnsi="Times New Roman" w:cs="Times New Roman"/>
            <w:sz w:val="16"/>
            <w:szCs w:val="16"/>
            <w:lang w:eastAsia="ru-RU"/>
          </w:rPr>
          <w:t>программы</w:t>
        </w:r>
      </w:hyperlink>
      <w:r w:rsidRPr="00D4048A">
        <w:rPr>
          <w:rFonts w:ascii="Times New Roman" w:hAnsi="Times New Roman" w:cs="Times New Roman"/>
          <w:sz w:val="16"/>
          <w:szCs w:val="16"/>
          <w:lang w:eastAsia="ru-RU"/>
        </w:rPr>
        <w:t>«Управление муниципальными финансами Волотовского муниципального района», утвержденной постано</w:t>
      </w:r>
      <w:r w:rsidRPr="00D4048A">
        <w:rPr>
          <w:rFonts w:ascii="Times New Roman" w:hAnsi="Times New Roman" w:cs="Times New Roman"/>
          <w:sz w:val="16"/>
          <w:szCs w:val="16"/>
          <w:lang w:eastAsia="ru-RU"/>
        </w:rPr>
        <w:t>в</w:t>
      </w:r>
      <w:r w:rsidRPr="00D4048A">
        <w:rPr>
          <w:rFonts w:ascii="Times New Roman" w:hAnsi="Times New Roman" w:cs="Times New Roman"/>
          <w:sz w:val="16"/>
          <w:szCs w:val="16"/>
          <w:lang w:eastAsia="ru-RU"/>
        </w:rPr>
        <w:t>лением Администрации Волотовского муниципального района от 07.10.2019 № 603, в 2019-2020 годах.</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результате развития сферы общественных финансов 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сфере реализации бюджетного законодательства, бюджетно-налоговой политики, организации бюджетного процесса и повышения качества упра</w:t>
      </w:r>
      <w:r w:rsidRPr="00D4048A">
        <w:rPr>
          <w:rFonts w:ascii="Times New Roman" w:hAnsi="Times New Roman" w:cs="Times New Roman"/>
          <w:sz w:val="16"/>
          <w:szCs w:val="16"/>
          <w:lang w:eastAsia="ru-RU"/>
        </w:rPr>
        <w:t>в</w:t>
      </w:r>
      <w:r w:rsidRPr="00D4048A">
        <w:rPr>
          <w:rFonts w:ascii="Times New Roman" w:hAnsi="Times New Roman" w:cs="Times New Roman"/>
          <w:sz w:val="16"/>
          <w:szCs w:val="16"/>
          <w:lang w:eastAsia="ru-RU"/>
        </w:rPr>
        <w:t>ления муниципальными финансами в Волотовском муниципальном округе:</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обеспечена четкая правовая регламентация процесса формирования и исполнения бюджета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определены цели и задачи налоговой, бюджетной и долговой политики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с ежегодной актуализацией с учетом текущих условий и приоритетов социально-экономического развития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осуществлена оценка эффективности налоговых льгот (пониженных ставок);</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осуществлен переход к формированию и утверждению бюджета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на трехлетний период, а также сформирован бюджетный прогноз на долгосрочный период;</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осуществлен переход на программную структуру бюджета Волотовского </w:t>
      </w:r>
      <w:r w:rsidRPr="00D4048A">
        <w:rPr>
          <w:rFonts w:ascii="Times New Roman" w:eastAsia="MS Mincho" w:hAnsi="Times New Roman" w:cs="Times New Roman"/>
          <w:sz w:val="16"/>
          <w:szCs w:val="16"/>
          <w:lang w:eastAsia="ja-JP"/>
        </w:rPr>
        <w:t xml:space="preserve">муниципального округа </w:t>
      </w:r>
      <w:r w:rsidRPr="00D4048A">
        <w:rPr>
          <w:rFonts w:ascii="Times New Roman" w:hAnsi="Times New Roman" w:cs="Times New Roman"/>
          <w:sz w:val="16"/>
          <w:szCs w:val="16"/>
          <w:lang w:eastAsia="ru-RU"/>
        </w:rPr>
        <w:t>посредством разработки и реализации муниципал</w:t>
      </w:r>
      <w:r w:rsidRPr="00D4048A">
        <w:rPr>
          <w:rFonts w:ascii="Times New Roman" w:hAnsi="Times New Roman" w:cs="Times New Roman"/>
          <w:sz w:val="16"/>
          <w:szCs w:val="16"/>
          <w:lang w:eastAsia="ru-RU"/>
        </w:rPr>
        <w:t>ь</w:t>
      </w:r>
      <w:r w:rsidRPr="00D4048A">
        <w:rPr>
          <w:rFonts w:ascii="Times New Roman" w:hAnsi="Times New Roman" w:cs="Times New Roman"/>
          <w:sz w:val="16"/>
          <w:szCs w:val="16"/>
          <w:lang w:eastAsia="ru-RU"/>
        </w:rPr>
        <w:t xml:space="preserve">ных программ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(в 2018 году доля программных расходов составила 79,8%);</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применены механизмы инвентаризации расходных обязательств, обеспечено своевременное выполнение принятых обязательств и минимизированы риски появления просроченной кредиторской задолженности;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повышен уровень обоснованности и прозрачности бюджетных ассигнований;</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обеспечено ведение регулярного мониторинга качества финансового менеджмента, осуществляемого ГРБС и муниципальными образованиями Вол</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 xml:space="preserve">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на основе системы показателей (индикаторов) состояния местных бюджетов;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обеспечено надлежащее качество управления муниципальными финансами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по результатам мониторинга, пр</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lastRenderedPageBreak/>
        <w:t>водимого Министерством финансов Новгородской области.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В сфере управления муниципальным долгом Волотовского </w:t>
      </w:r>
      <w:r w:rsidRPr="00D4048A">
        <w:rPr>
          <w:rFonts w:ascii="Times New Roman" w:eastAsia="MS Mincho" w:hAnsi="Times New Roman" w:cs="Times New Roman"/>
          <w:sz w:val="16"/>
          <w:szCs w:val="16"/>
          <w:lang w:eastAsia="ja-JP"/>
        </w:rPr>
        <w:t>муниципального района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внедрена система ограничений по росту муниципального долга и уровня долговой нагрузки на бюджет Волотовского </w:t>
      </w:r>
      <w:r w:rsidRPr="00D4048A">
        <w:rPr>
          <w:rFonts w:ascii="Times New Roman" w:eastAsia="MS Mincho" w:hAnsi="Times New Roman" w:cs="Times New Roman"/>
          <w:sz w:val="16"/>
          <w:szCs w:val="16"/>
          <w:lang w:eastAsia="ja-JP"/>
        </w:rPr>
        <w:t>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В сфере развития информационной открытости для общества, взаимодействия с населением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по вопросам бю</w:t>
      </w:r>
      <w:r w:rsidRPr="00D4048A">
        <w:rPr>
          <w:rFonts w:ascii="Times New Roman" w:hAnsi="Times New Roman" w:cs="Times New Roman"/>
          <w:sz w:val="16"/>
          <w:szCs w:val="16"/>
          <w:lang w:eastAsia="ru-RU"/>
        </w:rPr>
        <w:t>д</w:t>
      </w:r>
      <w:r w:rsidRPr="00D4048A">
        <w:rPr>
          <w:rFonts w:ascii="Times New Roman" w:hAnsi="Times New Roman" w:cs="Times New Roman"/>
          <w:sz w:val="16"/>
          <w:szCs w:val="16"/>
          <w:lang w:eastAsia="ru-RU"/>
        </w:rPr>
        <w:t>жетного процесса и финансовой грамотности: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расширен перечень материалов, размещаемых на официальном сайте Администрации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 xml:space="preserve"> в информационно-телекоммуникационной сети "Интернет" в открытом доступе;</w:t>
      </w:r>
    </w:p>
    <w:p w:rsidR="00AC3ACB" w:rsidRPr="00D4048A" w:rsidRDefault="00AC3ACB" w:rsidP="000A0276">
      <w:pPr>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обеспечено формирование брошюры "Бюджет для граждан", которые в доступной и понятной форме содержат актуальную информацию о бюджете и бюджетном процессе в Волотовском </w:t>
      </w:r>
      <w:r w:rsidRPr="00D4048A">
        <w:rPr>
          <w:rFonts w:ascii="Times New Roman" w:eastAsia="MS Mincho" w:hAnsi="Times New Roman" w:cs="Times New Roman"/>
          <w:sz w:val="16"/>
          <w:szCs w:val="16"/>
          <w:lang w:eastAsia="ja-JP"/>
        </w:rPr>
        <w:t>муниципальном округе</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запущена практика реализации приоритетного регионального проекта "Народный бюджет", которая предполагает непосредственное участие граждан в определении приоритетов распределения бюджетных средств;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осуществляется реализация приоритетного регионального проекта "Повышение финансовой и налоговой грамотности населения Новгородской о</w:t>
      </w:r>
      <w:r w:rsidRPr="00D4048A">
        <w:rPr>
          <w:rFonts w:ascii="Times New Roman" w:hAnsi="Times New Roman" w:cs="Times New Roman"/>
          <w:sz w:val="16"/>
          <w:szCs w:val="16"/>
          <w:lang w:eastAsia="ru-RU"/>
        </w:rPr>
        <w:t>б</w:t>
      </w:r>
      <w:r w:rsidRPr="00D4048A">
        <w:rPr>
          <w:rFonts w:ascii="Times New Roman" w:hAnsi="Times New Roman" w:cs="Times New Roman"/>
          <w:sz w:val="16"/>
          <w:szCs w:val="16"/>
          <w:lang w:eastAsia="ru-RU"/>
        </w:rPr>
        <w:t xml:space="preserve">ласти", предусматривающего проведение открытых уроков и семинаров представителями федеральных и региональных органов власти, финансовых структур, банков, страховых компаний в образовательных организациях и на других площадках Волотовского </w:t>
      </w:r>
      <w:r w:rsidRPr="00D4048A">
        <w:rPr>
          <w:rFonts w:ascii="Times New Roman" w:eastAsia="MS Mincho" w:hAnsi="Times New Roman" w:cs="Times New Roman"/>
          <w:sz w:val="16"/>
          <w:szCs w:val="16"/>
          <w:lang w:eastAsia="ja-JP"/>
        </w:rPr>
        <w:t>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outlineLvl w:val="2"/>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1.2. Оценка бюджетной обеспеченности 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1.2.1. Оценка поступления доходов в консолидированный бюджет муниципального района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Снижение доходной части консолидированного бюджета муниципального района за 2019 год составил 95,8%, в том числе собственных доходов – 95,2%. Уровень обеспеченности собственными доходами в 2017 году составил 30,8%, в 2018 году – 30,0%, в 2019 году – 29,8 %, район дотационный.</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2018 году возросли доходы от реализации имущества в 4 раза к уровню 2017 года, но доходы от использования имущества и земельных участков сократились, в 2019 году также сократились доходы от реализации и использования имущества (91,6%).</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Рост безвозмездных поступлений к уровню 2019 года составил 96%, в основном за счет перехода расходов по социальной защите населения на обл</w:t>
      </w:r>
      <w:r w:rsidRPr="00D4048A">
        <w:rPr>
          <w:rFonts w:ascii="Times New Roman" w:hAnsi="Times New Roman" w:cs="Times New Roman"/>
          <w:sz w:val="16"/>
          <w:szCs w:val="16"/>
          <w:lang w:eastAsia="ru-RU"/>
        </w:rPr>
        <w:t>а</w:t>
      </w:r>
      <w:r w:rsidRPr="00D4048A">
        <w:rPr>
          <w:rFonts w:ascii="Times New Roman" w:hAnsi="Times New Roman" w:cs="Times New Roman"/>
          <w:sz w:val="16"/>
          <w:szCs w:val="16"/>
          <w:lang w:eastAsia="ru-RU"/>
        </w:rPr>
        <w:t>стной уровень.</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Проблемным вопросом остается рост задолженности по платежам в бюджет Новгородской области и бюджет муниципального округа. Недоимка по налогам и сборам, поступающим в консолидированный бюджет Новгородской области с территории Волотовского муниципального района, на 1 января 2020 года составила 5905,0 тыс. рублей. Столь значительная сумма недоимки является потенциальным резервом пополнения доходной части бюджета Волотовского муниципального округа.</w:t>
      </w:r>
    </w:p>
    <w:p w:rsidR="00AC3ACB" w:rsidRPr="00D4048A" w:rsidRDefault="00AC3ACB" w:rsidP="00AC3ACB">
      <w:pPr>
        <w:widowControl w:val="0"/>
        <w:autoSpaceDE w:val="0"/>
        <w:autoSpaceDN w:val="0"/>
        <w:adjustRightInd w:val="0"/>
        <w:spacing w:after="0" w:line="240" w:lineRule="auto"/>
        <w:ind w:firstLine="709"/>
        <w:jc w:val="both"/>
        <w:outlineLvl w:val="4"/>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Таблица 1– Основные параметры доходов консолидированного бюджета Волотовского муниципального района</w:t>
      </w:r>
    </w:p>
    <w:p w:rsidR="00AC3ACB" w:rsidRPr="00D4048A" w:rsidRDefault="00AC3ACB" w:rsidP="00AC3ACB">
      <w:pPr>
        <w:widowControl w:val="0"/>
        <w:autoSpaceDE w:val="0"/>
        <w:autoSpaceDN w:val="0"/>
        <w:adjustRightInd w:val="0"/>
        <w:spacing w:after="0" w:line="240" w:lineRule="auto"/>
        <w:ind w:firstLine="709"/>
        <w:jc w:val="right"/>
        <w:outlineLvl w:val="4"/>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(тыс. руб.)</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59"/>
        <w:gridCol w:w="1560"/>
        <w:gridCol w:w="1559"/>
        <w:gridCol w:w="1080"/>
        <w:gridCol w:w="1080"/>
        <w:gridCol w:w="900"/>
      </w:tblGrid>
      <w:tr w:rsidR="00AC3ACB" w:rsidRPr="00D4048A" w:rsidTr="000A0276">
        <w:trPr>
          <w:trHeight w:val="20"/>
        </w:trPr>
        <w:tc>
          <w:tcPr>
            <w:tcW w:w="2943" w:type="dxa"/>
            <w:vMerge w:val="restart"/>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Виды доходов</w:t>
            </w:r>
          </w:p>
        </w:tc>
        <w:tc>
          <w:tcPr>
            <w:tcW w:w="1559" w:type="dxa"/>
            <w:vMerge w:val="restart"/>
            <w:shd w:val="clear" w:color="auto" w:fill="auto"/>
            <w:vAlign w:val="center"/>
          </w:tcPr>
          <w:p w:rsidR="00AC3ACB" w:rsidRPr="00D4048A" w:rsidRDefault="000A0276" w:rsidP="000A0276">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 xml:space="preserve">Исполнение </w:t>
            </w:r>
            <w:r w:rsidR="00AC3ACB" w:rsidRPr="00D4048A">
              <w:rPr>
                <w:rFonts w:ascii="Times New Roman" w:eastAsia="Times New Roman" w:hAnsi="Times New Roman" w:cs="Times New Roman"/>
                <w:snapToGrid w:val="0"/>
                <w:sz w:val="14"/>
                <w:szCs w:val="14"/>
                <w:lang w:eastAsia="ru-RU"/>
              </w:rPr>
              <w:t>2018 год</w:t>
            </w:r>
          </w:p>
        </w:tc>
        <w:tc>
          <w:tcPr>
            <w:tcW w:w="3119" w:type="dxa"/>
            <w:gridSpan w:val="2"/>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2019 год</w:t>
            </w:r>
          </w:p>
        </w:tc>
        <w:tc>
          <w:tcPr>
            <w:tcW w:w="1080" w:type="dxa"/>
            <w:vMerge w:val="restart"/>
            <w:shd w:val="clear" w:color="auto" w:fill="auto"/>
            <w:vAlign w:val="center"/>
          </w:tcPr>
          <w:p w:rsidR="00AC3ACB" w:rsidRPr="00D4048A" w:rsidRDefault="000A0276" w:rsidP="000A0276">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Струк</w:t>
            </w:r>
            <w:r w:rsidR="00AC3ACB" w:rsidRPr="00D4048A">
              <w:rPr>
                <w:rFonts w:ascii="Times New Roman" w:eastAsia="Times New Roman" w:hAnsi="Times New Roman" w:cs="Times New Roman"/>
                <w:snapToGrid w:val="0"/>
                <w:sz w:val="14"/>
                <w:szCs w:val="14"/>
                <w:lang w:eastAsia="ru-RU"/>
              </w:rPr>
              <w:t>тура, %</w:t>
            </w:r>
          </w:p>
        </w:tc>
        <w:tc>
          <w:tcPr>
            <w:tcW w:w="1980" w:type="dxa"/>
            <w:gridSpan w:val="2"/>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Процент исполнения</w:t>
            </w:r>
          </w:p>
        </w:tc>
      </w:tr>
      <w:tr w:rsidR="00AC3ACB" w:rsidRPr="00D4048A" w:rsidTr="000A0276">
        <w:trPr>
          <w:trHeight w:val="20"/>
        </w:trPr>
        <w:tc>
          <w:tcPr>
            <w:tcW w:w="2943" w:type="dxa"/>
            <w:vMerge/>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p>
        </w:tc>
        <w:tc>
          <w:tcPr>
            <w:tcW w:w="1559" w:type="dxa"/>
            <w:vMerge/>
            <w:shd w:val="clear" w:color="auto" w:fill="auto"/>
            <w:vAlign w:val="center"/>
          </w:tcPr>
          <w:p w:rsidR="00AC3ACB" w:rsidRPr="00D4048A" w:rsidRDefault="00AC3ACB" w:rsidP="00AC3ACB">
            <w:pPr>
              <w:spacing w:after="0" w:line="240" w:lineRule="auto"/>
              <w:ind w:right="-17"/>
              <w:jc w:val="center"/>
              <w:rPr>
                <w:rFonts w:ascii="Times New Roman" w:eastAsia="Times New Roman" w:hAnsi="Times New Roman" w:cs="Times New Roman"/>
                <w:snapToGrid w:val="0"/>
                <w:sz w:val="14"/>
                <w:szCs w:val="14"/>
                <w:lang w:eastAsia="ru-RU"/>
              </w:rPr>
            </w:pPr>
          </w:p>
        </w:tc>
        <w:tc>
          <w:tcPr>
            <w:tcW w:w="1560" w:type="dxa"/>
            <w:shd w:val="clear" w:color="auto" w:fill="auto"/>
            <w:vAlign w:val="center"/>
          </w:tcPr>
          <w:p w:rsidR="00AC3ACB" w:rsidRPr="00D4048A" w:rsidRDefault="000A0276" w:rsidP="000A0276">
            <w:pPr>
              <w:spacing w:after="0" w:line="240" w:lineRule="auto"/>
              <w:ind w:right="-17"/>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Уточнен</w:t>
            </w:r>
            <w:r w:rsidR="00AC3ACB" w:rsidRPr="00D4048A">
              <w:rPr>
                <w:rFonts w:ascii="Times New Roman" w:eastAsia="Times New Roman" w:hAnsi="Times New Roman" w:cs="Times New Roman"/>
                <w:snapToGrid w:val="0"/>
                <w:sz w:val="14"/>
                <w:szCs w:val="14"/>
                <w:lang w:eastAsia="ru-RU"/>
              </w:rPr>
              <w:t>ный план</w:t>
            </w:r>
          </w:p>
        </w:tc>
        <w:tc>
          <w:tcPr>
            <w:tcW w:w="1559" w:type="dxa"/>
            <w:shd w:val="clear" w:color="auto" w:fill="auto"/>
            <w:vAlign w:val="center"/>
          </w:tcPr>
          <w:p w:rsidR="00AC3ACB" w:rsidRPr="00D4048A" w:rsidRDefault="000A0276" w:rsidP="000A0276">
            <w:pPr>
              <w:spacing w:after="0" w:line="240" w:lineRule="auto"/>
              <w:ind w:right="-17"/>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Испол</w:t>
            </w:r>
            <w:r w:rsidR="00AC3ACB" w:rsidRPr="00D4048A">
              <w:rPr>
                <w:rFonts w:ascii="Times New Roman" w:eastAsia="Times New Roman" w:hAnsi="Times New Roman" w:cs="Times New Roman"/>
                <w:snapToGrid w:val="0"/>
                <w:sz w:val="14"/>
                <w:szCs w:val="14"/>
                <w:lang w:eastAsia="ru-RU"/>
              </w:rPr>
              <w:t>нение</w:t>
            </w:r>
          </w:p>
        </w:tc>
        <w:tc>
          <w:tcPr>
            <w:tcW w:w="1080" w:type="dxa"/>
            <w:vMerge/>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к плану</w:t>
            </w: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к 2018 году</w:t>
            </w:r>
          </w:p>
        </w:tc>
      </w:tr>
      <w:tr w:rsidR="00AC3ACB" w:rsidRPr="00D4048A" w:rsidTr="000A0276">
        <w:trPr>
          <w:trHeight w:val="20"/>
        </w:trPr>
        <w:tc>
          <w:tcPr>
            <w:tcW w:w="2943" w:type="dxa"/>
            <w:shd w:val="clear" w:color="auto" w:fill="auto"/>
            <w:vAlign w:val="center"/>
          </w:tcPr>
          <w:p w:rsidR="00AC3ACB" w:rsidRPr="00D4048A" w:rsidRDefault="00AC3ACB" w:rsidP="00AC3ACB">
            <w:pPr>
              <w:numPr>
                <w:ilvl w:val="12"/>
                <w:numId w:val="0"/>
              </w:numPr>
              <w:spacing w:after="0" w:line="240" w:lineRule="auto"/>
              <w:ind w:right="-5"/>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Налоговые доходы</w:t>
            </w:r>
          </w:p>
        </w:tc>
        <w:tc>
          <w:tcPr>
            <w:tcW w:w="1559" w:type="dxa"/>
            <w:shd w:val="clear" w:color="auto" w:fill="auto"/>
            <w:vAlign w:val="center"/>
          </w:tcPr>
          <w:p w:rsidR="00AC3ACB" w:rsidRPr="00D4048A" w:rsidRDefault="00AC3ACB" w:rsidP="00AC3ACB">
            <w:pPr>
              <w:spacing w:after="0" w:line="240" w:lineRule="auto"/>
              <w:ind w:right="-17"/>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42 432,7</w:t>
            </w:r>
          </w:p>
        </w:tc>
        <w:tc>
          <w:tcPr>
            <w:tcW w:w="1560" w:type="dxa"/>
            <w:shd w:val="clear" w:color="auto" w:fill="auto"/>
            <w:vAlign w:val="center"/>
          </w:tcPr>
          <w:p w:rsidR="00AC3ACB" w:rsidRPr="00D4048A" w:rsidRDefault="00AC3ACB" w:rsidP="00AC3ACB">
            <w:pPr>
              <w:spacing w:after="0" w:line="240" w:lineRule="auto"/>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40 543,4</w:t>
            </w:r>
          </w:p>
        </w:tc>
        <w:tc>
          <w:tcPr>
            <w:tcW w:w="1559" w:type="dxa"/>
            <w:shd w:val="clear" w:color="auto" w:fill="auto"/>
            <w:vAlign w:val="center"/>
          </w:tcPr>
          <w:p w:rsidR="00AC3ACB" w:rsidRPr="00D4048A" w:rsidRDefault="00AC3ACB" w:rsidP="00AC3ACB">
            <w:pPr>
              <w:spacing w:after="0" w:line="240" w:lineRule="auto"/>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41 395,4</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27,7</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102,1</w:t>
            </w: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97,6</w:t>
            </w:r>
          </w:p>
        </w:tc>
      </w:tr>
      <w:tr w:rsidR="00AC3ACB" w:rsidRPr="00D4048A" w:rsidTr="000A0276">
        <w:trPr>
          <w:trHeight w:val="20"/>
        </w:trPr>
        <w:tc>
          <w:tcPr>
            <w:tcW w:w="2943" w:type="dxa"/>
            <w:shd w:val="clear" w:color="auto" w:fill="auto"/>
            <w:vAlign w:val="center"/>
          </w:tcPr>
          <w:p w:rsidR="00AC3ACB" w:rsidRPr="00D4048A" w:rsidRDefault="00AC3ACB" w:rsidP="00AC3ACB">
            <w:pPr>
              <w:numPr>
                <w:ilvl w:val="12"/>
                <w:numId w:val="0"/>
              </w:numPr>
              <w:spacing w:after="0" w:line="240" w:lineRule="auto"/>
              <w:ind w:right="-5"/>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Неналоговые доходы</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4 507,4</w:t>
            </w:r>
          </w:p>
        </w:tc>
        <w:tc>
          <w:tcPr>
            <w:tcW w:w="156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3 295,1</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3 282,6</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2,2</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99,6</w:t>
            </w: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72,8</w:t>
            </w:r>
          </w:p>
        </w:tc>
      </w:tr>
      <w:tr w:rsidR="00AC3ACB" w:rsidRPr="00D4048A" w:rsidTr="000A0276">
        <w:trPr>
          <w:trHeight w:val="20"/>
        </w:trPr>
        <w:tc>
          <w:tcPr>
            <w:tcW w:w="2943" w:type="dxa"/>
            <w:shd w:val="clear" w:color="auto" w:fill="auto"/>
            <w:vAlign w:val="center"/>
          </w:tcPr>
          <w:p w:rsidR="00AC3ACB" w:rsidRPr="00D4048A" w:rsidRDefault="00AC3ACB" w:rsidP="00AC3ACB">
            <w:pPr>
              <w:numPr>
                <w:ilvl w:val="12"/>
                <w:numId w:val="0"/>
              </w:numPr>
              <w:spacing w:after="0" w:line="240" w:lineRule="auto"/>
              <w:ind w:right="-6"/>
              <w:contextualSpacing/>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Итого налоговых и неналоговых доходов</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46 940,1</w:t>
            </w:r>
          </w:p>
        </w:tc>
        <w:tc>
          <w:tcPr>
            <w:tcW w:w="156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43 838,5</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44 678,0</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29,9</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101,9</w:t>
            </w: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95,2</w:t>
            </w:r>
          </w:p>
        </w:tc>
      </w:tr>
      <w:tr w:rsidR="00AC3ACB" w:rsidRPr="00D4048A" w:rsidTr="000A0276">
        <w:trPr>
          <w:trHeight w:val="20"/>
        </w:trPr>
        <w:tc>
          <w:tcPr>
            <w:tcW w:w="2943" w:type="dxa"/>
            <w:shd w:val="clear" w:color="auto" w:fill="auto"/>
            <w:vAlign w:val="center"/>
          </w:tcPr>
          <w:p w:rsidR="00AC3ACB" w:rsidRPr="00D4048A" w:rsidRDefault="00AC3ACB" w:rsidP="00AC3ACB">
            <w:pPr>
              <w:numPr>
                <w:ilvl w:val="12"/>
                <w:numId w:val="0"/>
              </w:numPr>
              <w:spacing w:after="0" w:line="240" w:lineRule="auto"/>
              <w:ind w:right="-5"/>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Безвозмездные поступления</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109 210,3</w:t>
            </w:r>
          </w:p>
        </w:tc>
        <w:tc>
          <w:tcPr>
            <w:tcW w:w="156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107 793,5</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104 877,5</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70,1</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97,3</w:t>
            </w: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snapToGrid w:val="0"/>
                <w:sz w:val="14"/>
                <w:szCs w:val="14"/>
                <w:lang w:eastAsia="ru-RU"/>
              </w:rPr>
            </w:pPr>
            <w:r w:rsidRPr="00D4048A">
              <w:rPr>
                <w:rFonts w:ascii="Times New Roman" w:eastAsia="Times New Roman" w:hAnsi="Times New Roman" w:cs="Times New Roman"/>
                <w:snapToGrid w:val="0"/>
                <w:sz w:val="14"/>
                <w:szCs w:val="14"/>
                <w:lang w:eastAsia="ru-RU"/>
              </w:rPr>
              <w:t>96,0</w:t>
            </w:r>
          </w:p>
        </w:tc>
      </w:tr>
      <w:tr w:rsidR="00AC3ACB" w:rsidRPr="00D4048A" w:rsidTr="000A0276">
        <w:trPr>
          <w:trHeight w:val="20"/>
        </w:trPr>
        <w:tc>
          <w:tcPr>
            <w:tcW w:w="2943" w:type="dxa"/>
            <w:shd w:val="clear" w:color="auto" w:fill="auto"/>
            <w:vAlign w:val="center"/>
          </w:tcPr>
          <w:p w:rsidR="00AC3ACB" w:rsidRPr="00D4048A" w:rsidRDefault="00AC3ACB" w:rsidP="00AC3ACB">
            <w:pPr>
              <w:numPr>
                <w:ilvl w:val="12"/>
                <w:numId w:val="0"/>
              </w:numPr>
              <w:spacing w:after="0" w:line="240" w:lineRule="auto"/>
              <w:ind w:right="-5"/>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Всего доходов</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156 150,4</w:t>
            </w:r>
          </w:p>
        </w:tc>
        <w:tc>
          <w:tcPr>
            <w:tcW w:w="156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151 632,0</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149 555,5</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100,0</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98,6</w:t>
            </w: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95,8</w:t>
            </w:r>
          </w:p>
        </w:tc>
      </w:tr>
      <w:tr w:rsidR="00AC3ACB" w:rsidRPr="00D4048A" w:rsidTr="000A0276">
        <w:trPr>
          <w:trHeight w:val="20"/>
        </w:trPr>
        <w:tc>
          <w:tcPr>
            <w:tcW w:w="2943" w:type="dxa"/>
            <w:shd w:val="clear" w:color="auto" w:fill="auto"/>
            <w:vAlign w:val="center"/>
          </w:tcPr>
          <w:p w:rsidR="00AC3ACB" w:rsidRPr="00D4048A" w:rsidRDefault="00AC3ACB" w:rsidP="00AC3ACB">
            <w:pPr>
              <w:numPr>
                <w:ilvl w:val="12"/>
                <w:numId w:val="0"/>
              </w:numPr>
              <w:spacing w:after="0" w:line="240" w:lineRule="auto"/>
              <w:ind w:right="-6"/>
              <w:contextualSpacing/>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Доля налоговых и неналоговых доходов в общем объеме доходов</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30,0</w:t>
            </w:r>
          </w:p>
        </w:tc>
        <w:tc>
          <w:tcPr>
            <w:tcW w:w="156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28,9</w:t>
            </w:r>
          </w:p>
        </w:tc>
        <w:tc>
          <w:tcPr>
            <w:tcW w:w="1559"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r w:rsidRPr="00D4048A">
              <w:rPr>
                <w:rFonts w:ascii="Times New Roman" w:eastAsia="Times New Roman" w:hAnsi="Times New Roman" w:cs="Times New Roman"/>
                <w:b/>
                <w:snapToGrid w:val="0"/>
                <w:sz w:val="14"/>
                <w:szCs w:val="14"/>
                <w:lang w:eastAsia="ru-RU"/>
              </w:rPr>
              <w:t>29,9</w:t>
            </w: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p>
        </w:tc>
        <w:tc>
          <w:tcPr>
            <w:tcW w:w="108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p>
        </w:tc>
        <w:tc>
          <w:tcPr>
            <w:tcW w:w="900" w:type="dxa"/>
            <w:shd w:val="clear" w:color="auto" w:fill="auto"/>
            <w:vAlign w:val="center"/>
          </w:tcPr>
          <w:p w:rsidR="00AC3ACB" w:rsidRPr="00D4048A" w:rsidRDefault="00AC3ACB" w:rsidP="00AC3ACB">
            <w:pPr>
              <w:numPr>
                <w:ilvl w:val="12"/>
                <w:numId w:val="0"/>
              </w:numPr>
              <w:spacing w:after="0" w:line="240" w:lineRule="auto"/>
              <w:ind w:right="-5"/>
              <w:jc w:val="center"/>
              <w:rPr>
                <w:rFonts w:ascii="Times New Roman" w:eastAsia="Times New Roman" w:hAnsi="Times New Roman" w:cs="Times New Roman"/>
                <w:b/>
                <w:snapToGrid w:val="0"/>
                <w:sz w:val="14"/>
                <w:szCs w:val="14"/>
                <w:lang w:eastAsia="ru-RU"/>
              </w:rPr>
            </w:pPr>
          </w:p>
        </w:tc>
      </w:tr>
    </w:tbl>
    <w:p w:rsidR="00AC3ACB" w:rsidRPr="00D4048A" w:rsidRDefault="00AC3ACB" w:rsidP="000A0276">
      <w:pPr>
        <w:widowControl w:val="0"/>
        <w:autoSpaceDE w:val="0"/>
        <w:autoSpaceDN w:val="0"/>
        <w:adjustRightInd w:val="0"/>
        <w:spacing w:after="0" w:line="240" w:lineRule="auto"/>
        <w:ind w:firstLine="284"/>
        <w:jc w:val="both"/>
        <w:outlineLvl w:val="4"/>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Тенденция принятия решений федеральными органами власти в части налогового и бюджетного законодательства, влекущих возникновение вып</w:t>
      </w:r>
      <w:r w:rsidRPr="00D4048A">
        <w:rPr>
          <w:rFonts w:ascii="Times New Roman" w:hAnsi="Times New Roman" w:cs="Times New Roman"/>
          <w:bCs/>
          <w:sz w:val="16"/>
          <w:szCs w:val="16"/>
          <w:lang w:eastAsia="ru-RU"/>
        </w:rPr>
        <w:t>а</w:t>
      </w:r>
      <w:r w:rsidRPr="00D4048A">
        <w:rPr>
          <w:rFonts w:ascii="Times New Roman" w:hAnsi="Times New Roman" w:cs="Times New Roman"/>
          <w:bCs/>
          <w:sz w:val="16"/>
          <w:szCs w:val="16"/>
          <w:lang w:eastAsia="ru-RU"/>
        </w:rPr>
        <w:t>дающих доходов бюджета без обеспечения компенсации, усиливает риски разбалансированности бюджета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2021 году и последующие годы требуется продолжение реализации комплекса мер, направленных на мобилизацию доходов бюджета Волотовского муниципального округа и снижение недоимки.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Налоговые и неналоговые доходы бюджета муниципального округа в 2021 году прогнозируются ниже плановых показателей 2020 года, в том числе налоговые доходы – на 1356 тыс. руб., неналоговые – на 1028 тыс. рублей.</w:t>
      </w:r>
    </w:p>
    <w:p w:rsidR="00AC3ACB" w:rsidRPr="00D4048A" w:rsidRDefault="00AC3ACB" w:rsidP="000A0276">
      <w:pPr>
        <w:widowControl w:val="0"/>
        <w:autoSpaceDE w:val="0"/>
        <w:autoSpaceDN w:val="0"/>
        <w:adjustRightInd w:val="0"/>
        <w:spacing w:after="0" w:line="240" w:lineRule="auto"/>
        <w:ind w:firstLine="284"/>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1.2.2. Состояние муниципального долга 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Благодаря взвешенной бюджетной политике, направленной на решение задачи по сбалансированности бюджета, муниципальный долг Волотовского муниципального округа по состоянию на 1 января 2020 года составил 1518,0 тыс. рублей (3,3% от объема налоговых и неналоговых доходов консолид</w:t>
      </w:r>
      <w:r w:rsidRPr="00D4048A">
        <w:rPr>
          <w:rFonts w:ascii="Times New Roman" w:hAnsi="Times New Roman" w:cs="Times New Roman"/>
          <w:sz w:val="16"/>
          <w:szCs w:val="16"/>
          <w:lang w:eastAsia="ru-RU"/>
        </w:rPr>
        <w:t>и</w:t>
      </w:r>
      <w:r w:rsidRPr="00D4048A">
        <w:rPr>
          <w:rFonts w:ascii="Times New Roman" w:hAnsi="Times New Roman" w:cs="Times New Roman"/>
          <w:sz w:val="16"/>
          <w:szCs w:val="16"/>
          <w:lang w:eastAsia="ru-RU"/>
        </w:rPr>
        <w:t>рованного бюджета Волотовского муниципального района на 2018 год). Муниципальный долг в 2020 году снизился к уровню 2019 года на 6,6% (384 тыс. рублей), на 01.01.2021 год долг составит 1134,0 тыс. рублей.</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целях снижения уровня долговой нагрузки на бюджет Волотовского муниципального округа и оптимизации структуры муниципального долга в 2017 - 2019 годах привлекались только бюджетные кредиты на пополнение остатков на счете бюджета как более "дешевые", коммерческие кредиты не привлекались. Муниципальные гарантии не выдавались.</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2020 году между Министерством финансов Новгородской области и Администрацией муниципального района заключено дополнительное согл</w:t>
      </w:r>
      <w:r w:rsidRPr="00D4048A">
        <w:rPr>
          <w:rFonts w:ascii="Times New Roman" w:hAnsi="Times New Roman" w:cs="Times New Roman"/>
          <w:sz w:val="16"/>
          <w:szCs w:val="16"/>
          <w:lang w:eastAsia="ru-RU"/>
        </w:rPr>
        <w:t>а</w:t>
      </w:r>
      <w:r w:rsidRPr="00D4048A">
        <w:rPr>
          <w:rFonts w:ascii="Times New Roman" w:hAnsi="Times New Roman" w:cs="Times New Roman"/>
          <w:sz w:val="16"/>
          <w:szCs w:val="16"/>
          <w:lang w:eastAsia="ru-RU"/>
        </w:rPr>
        <w:t>шение о проведении реструктуризации по бюджетному кредиту, предоставленному в 2018 году, в сумме 453,6 тыс. рублей со сроками погашения согла</w:t>
      </w:r>
      <w:r w:rsidRPr="00D4048A">
        <w:rPr>
          <w:rFonts w:ascii="Times New Roman" w:hAnsi="Times New Roman" w:cs="Times New Roman"/>
          <w:sz w:val="16"/>
          <w:szCs w:val="16"/>
          <w:lang w:eastAsia="ru-RU"/>
        </w:rPr>
        <w:t>с</w:t>
      </w:r>
      <w:r w:rsidRPr="00D4048A">
        <w:rPr>
          <w:rFonts w:ascii="Times New Roman" w:hAnsi="Times New Roman" w:cs="Times New Roman"/>
          <w:sz w:val="16"/>
          <w:szCs w:val="16"/>
          <w:lang w:eastAsia="ru-RU"/>
        </w:rPr>
        <w:t>но графику с 2025 по 2029 годы.</w:t>
      </w:r>
    </w:p>
    <w:p w:rsidR="00AC3ACB" w:rsidRPr="00D4048A" w:rsidRDefault="00AC3ACB" w:rsidP="000A0276">
      <w:pPr>
        <w:widowControl w:val="0"/>
        <w:autoSpaceDE w:val="0"/>
        <w:autoSpaceDN w:val="0"/>
        <w:adjustRightInd w:val="0"/>
        <w:spacing w:after="0" w:line="240" w:lineRule="auto"/>
        <w:ind w:firstLine="540"/>
        <w:jc w:val="right"/>
        <w:outlineLvl w:val="4"/>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Таблица 2 - Динамика муниципального долга Волотовского муниципального района</w:t>
      </w:r>
    </w:p>
    <w:tbl>
      <w:tblPr>
        <w:tblW w:w="10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030"/>
        <w:gridCol w:w="851"/>
        <w:gridCol w:w="35"/>
        <w:gridCol w:w="815"/>
        <w:gridCol w:w="842"/>
        <w:gridCol w:w="8"/>
        <w:gridCol w:w="993"/>
        <w:gridCol w:w="852"/>
        <w:gridCol w:w="28"/>
      </w:tblGrid>
      <w:tr w:rsidR="00AC3ACB" w:rsidRPr="00D4048A" w:rsidTr="000A0276">
        <w:trPr>
          <w:gridAfter w:val="1"/>
          <w:wAfter w:w="28" w:type="dxa"/>
        </w:trPr>
        <w:tc>
          <w:tcPr>
            <w:tcW w:w="5103" w:type="dxa"/>
            <w:vMerge w:val="restart"/>
          </w:tcPr>
          <w:p w:rsidR="00AC3ACB" w:rsidRPr="00D4048A" w:rsidRDefault="00AC3ACB" w:rsidP="00AC3ACB">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Наименование показателя</w:t>
            </w:r>
          </w:p>
        </w:tc>
        <w:tc>
          <w:tcPr>
            <w:tcW w:w="1881" w:type="dxa"/>
            <w:gridSpan w:val="2"/>
          </w:tcPr>
          <w:p w:rsidR="00AC3ACB" w:rsidRPr="00D4048A" w:rsidRDefault="00AC3ACB" w:rsidP="000A0276">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 01.01.2018</w:t>
            </w:r>
          </w:p>
        </w:tc>
        <w:tc>
          <w:tcPr>
            <w:tcW w:w="1700" w:type="dxa"/>
            <w:gridSpan w:val="4"/>
          </w:tcPr>
          <w:p w:rsidR="00AC3ACB" w:rsidRPr="00D4048A" w:rsidRDefault="00AC3ACB" w:rsidP="00AC3ACB">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 01.01.2019</w:t>
            </w:r>
          </w:p>
        </w:tc>
        <w:tc>
          <w:tcPr>
            <w:tcW w:w="1845" w:type="dxa"/>
            <w:gridSpan w:val="2"/>
          </w:tcPr>
          <w:p w:rsidR="00AC3ACB" w:rsidRPr="00D4048A" w:rsidRDefault="00AC3ACB" w:rsidP="00AC3ACB">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 01.01.2020</w:t>
            </w:r>
          </w:p>
        </w:tc>
      </w:tr>
      <w:tr w:rsidR="00AC3ACB" w:rsidRPr="00D4048A" w:rsidTr="000A0276">
        <w:trPr>
          <w:gridAfter w:val="1"/>
          <w:wAfter w:w="28" w:type="dxa"/>
        </w:trPr>
        <w:tc>
          <w:tcPr>
            <w:tcW w:w="5103" w:type="dxa"/>
            <w:vMerge/>
            <w:vAlign w:val="center"/>
          </w:tcPr>
          <w:p w:rsidR="00AC3ACB" w:rsidRPr="00D4048A" w:rsidRDefault="00AC3ACB" w:rsidP="00AC3ACB">
            <w:pPr>
              <w:spacing w:after="0" w:line="240" w:lineRule="auto"/>
              <w:rPr>
                <w:rFonts w:ascii="Times New Roman" w:hAnsi="Times New Roman" w:cs="Times New Roman"/>
                <w:sz w:val="14"/>
                <w:szCs w:val="14"/>
                <w:lang w:eastAsia="ru-RU"/>
              </w:rPr>
            </w:pPr>
          </w:p>
        </w:tc>
        <w:tc>
          <w:tcPr>
            <w:tcW w:w="1030" w:type="dxa"/>
          </w:tcPr>
          <w:p w:rsidR="00AC3ACB" w:rsidRPr="00D4048A" w:rsidRDefault="00AC3ACB" w:rsidP="00AC3ACB">
            <w:pPr>
              <w:widowControl w:val="0"/>
              <w:autoSpaceDE w:val="0"/>
              <w:autoSpaceDN w:val="0"/>
              <w:adjustRightInd w:val="0"/>
              <w:spacing w:after="0" w:line="240" w:lineRule="auto"/>
              <w:ind w:left="-70" w:right="-147"/>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тыс. руб.</w:t>
            </w:r>
          </w:p>
        </w:tc>
        <w:tc>
          <w:tcPr>
            <w:tcW w:w="851" w:type="dxa"/>
          </w:tcPr>
          <w:p w:rsidR="00AC3ACB" w:rsidRPr="00D4048A" w:rsidRDefault="00AC3ACB" w:rsidP="00AC3ACB">
            <w:pPr>
              <w:widowControl w:val="0"/>
              <w:autoSpaceDE w:val="0"/>
              <w:autoSpaceDN w:val="0"/>
              <w:adjustRightInd w:val="0"/>
              <w:spacing w:after="0" w:line="240" w:lineRule="auto"/>
              <w:ind w:left="-70" w:right="-147"/>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доля</w:t>
            </w:r>
            <w:proofErr w:type="gramStart"/>
            <w:r w:rsidRPr="00D4048A">
              <w:rPr>
                <w:rFonts w:ascii="Times New Roman" w:hAnsi="Times New Roman" w:cs="Times New Roman"/>
                <w:sz w:val="14"/>
                <w:szCs w:val="14"/>
                <w:lang w:eastAsia="ru-RU"/>
              </w:rPr>
              <w:t xml:space="preserve"> (%)</w:t>
            </w:r>
            <w:proofErr w:type="gramEnd"/>
          </w:p>
        </w:tc>
        <w:tc>
          <w:tcPr>
            <w:tcW w:w="850" w:type="dxa"/>
            <w:gridSpan w:val="2"/>
          </w:tcPr>
          <w:p w:rsidR="00AC3ACB" w:rsidRPr="00D4048A" w:rsidRDefault="00AC3ACB" w:rsidP="00AC3ACB">
            <w:pPr>
              <w:widowControl w:val="0"/>
              <w:autoSpaceDE w:val="0"/>
              <w:autoSpaceDN w:val="0"/>
              <w:adjustRightInd w:val="0"/>
              <w:spacing w:after="0" w:line="240" w:lineRule="auto"/>
              <w:ind w:left="-70" w:right="-147"/>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тыс. руб.</w:t>
            </w:r>
          </w:p>
        </w:tc>
        <w:tc>
          <w:tcPr>
            <w:tcW w:w="850" w:type="dxa"/>
            <w:gridSpan w:val="2"/>
          </w:tcPr>
          <w:p w:rsidR="00AC3ACB" w:rsidRPr="00D4048A" w:rsidRDefault="00AC3ACB" w:rsidP="00AC3ACB">
            <w:pPr>
              <w:widowControl w:val="0"/>
              <w:autoSpaceDE w:val="0"/>
              <w:autoSpaceDN w:val="0"/>
              <w:adjustRightInd w:val="0"/>
              <w:spacing w:after="0" w:line="240" w:lineRule="auto"/>
              <w:ind w:left="-70" w:right="-147"/>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доля</w:t>
            </w:r>
            <w:proofErr w:type="gramStart"/>
            <w:r w:rsidRPr="00D4048A">
              <w:rPr>
                <w:rFonts w:ascii="Times New Roman" w:hAnsi="Times New Roman" w:cs="Times New Roman"/>
                <w:sz w:val="14"/>
                <w:szCs w:val="14"/>
                <w:lang w:eastAsia="ru-RU"/>
              </w:rPr>
              <w:t xml:space="preserve"> (%)</w:t>
            </w:r>
            <w:proofErr w:type="gramEnd"/>
          </w:p>
        </w:tc>
        <w:tc>
          <w:tcPr>
            <w:tcW w:w="993" w:type="dxa"/>
          </w:tcPr>
          <w:p w:rsidR="00AC3ACB" w:rsidRPr="00D4048A" w:rsidRDefault="00AC3ACB" w:rsidP="00AC3ACB">
            <w:pPr>
              <w:widowControl w:val="0"/>
              <w:autoSpaceDE w:val="0"/>
              <w:autoSpaceDN w:val="0"/>
              <w:adjustRightInd w:val="0"/>
              <w:spacing w:after="0" w:line="240" w:lineRule="auto"/>
              <w:ind w:left="-70" w:right="-147"/>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тыс. руб.</w:t>
            </w:r>
          </w:p>
        </w:tc>
        <w:tc>
          <w:tcPr>
            <w:tcW w:w="852" w:type="dxa"/>
          </w:tcPr>
          <w:p w:rsidR="00AC3ACB" w:rsidRPr="00D4048A" w:rsidRDefault="00AC3ACB" w:rsidP="00AC3ACB">
            <w:pPr>
              <w:widowControl w:val="0"/>
              <w:autoSpaceDE w:val="0"/>
              <w:autoSpaceDN w:val="0"/>
              <w:adjustRightInd w:val="0"/>
              <w:spacing w:after="0" w:line="240" w:lineRule="auto"/>
              <w:ind w:left="-70" w:right="-147"/>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доля</w:t>
            </w:r>
            <w:proofErr w:type="gramStart"/>
            <w:r w:rsidRPr="00D4048A">
              <w:rPr>
                <w:rFonts w:ascii="Times New Roman" w:hAnsi="Times New Roman" w:cs="Times New Roman"/>
                <w:sz w:val="14"/>
                <w:szCs w:val="14"/>
                <w:lang w:eastAsia="ru-RU"/>
              </w:rPr>
              <w:t xml:space="preserve"> (%)</w:t>
            </w:r>
            <w:proofErr w:type="gramEnd"/>
          </w:p>
        </w:tc>
      </w:tr>
      <w:tr w:rsidR="00AC3ACB" w:rsidRPr="00D4048A" w:rsidTr="000A0276">
        <w:trPr>
          <w:gridAfter w:val="1"/>
          <w:wAfter w:w="28" w:type="dxa"/>
        </w:trPr>
        <w:tc>
          <w:tcPr>
            <w:tcW w:w="5103"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Муниципальный внутренний долг, всего</w:t>
            </w:r>
          </w:p>
        </w:tc>
        <w:tc>
          <w:tcPr>
            <w:tcW w:w="1030"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1900,0</w:t>
            </w:r>
          </w:p>
        </w:tc>
        <w:tc>
          <w:tcPr>
            <w:tcW w:w="851"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1774,0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993"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1518 ,0</w:t>
            </w:r>
          </w:p>
        </w:tc>
        <w:tc>
          <w:tcPr>
            <w:tcW w:w="852"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r>
      <w:tr w:rsidR="00AC3ACB" w:rsidRPr="00D4048A" w:rsidTr="000A0276">
        <w:trPr>
          <w:gridAfter w:val="1"/>
          <w:wAfter w:w="28" w:type="dxa"/>
        </w:trPr>
        <w:tc>
          <w:tcPr>
            <w:tcW w:w="5103"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Бюджетные кредиты, предоставленные из областного бюджета</w:t>
            </w:r>
          </w:p>
        </w:tc>
        <w:tc>
          <w:tcPr>
            <w:tcW w:w="1030"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1900,0</w:t>
            </w:r>
          </w:p>
        </w:tc>
        <w:tc>
          <w:tcPr>
            <w:tcW w:w="851"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1774,0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993"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1518 ,0</w:t>
            </w:r>
          </w:p>
        </w:tc>
        <w:tc>
          <w:tcPr>
            <w:tcW w:w="852"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r>
      <w:tr w:rsidR="00AC3ACB" w:rsidRPr="00D4048A" w:rsidTr="000A0276">
        <w:trPr>
          <w:gridAfter w:val="1"/>
          <w:wAfter w:w="28" w:type="dxa"/>
        </w:trPr>
        <w:tc>
          <w:tcPr>
            <w:tcW w:w="5103"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Кредиты банков</w:t>
            </w:r>
          </w:p>
        </w:tc>
        <w:tc>
          <w:tcPr>
            <w:tcW w:w="1030"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1"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993"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2"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r>
      <w:tr w:rsidR="00AC3ACB" w:rsidRPr="00D4048A" w:rsidTr="000A0276">
        <w:trPr>
          <w:gridAfter w:val="1"/>
          <w:wAfter w:w="28" w:type="dxa"/>
        </w:trPr>
        <w:tc>
          <w:tcPr>
            <w:tcW w:w="5103"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Муниципальные гарантии</w:t>
            </w:r>
          </w:p>
        </w:tc>
        <w:tc>
          <w:tcPr>
            <w:tcW w:w="1030"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1"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0"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993"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852" w:type="dxa"/>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r>
      <w:tr w:rsidR="00AC3ACB" w:rsidRPr="00D4048A" w:rsidTr="000A0276">
        <w:trPr>
          <w:gridAfter w:val="1"/>
          <w:wAfter w:w="28" w:type="dxa"/>
        </w:trPr>
        <w:tc>
          <w:tcPr>
            <w:tcW w:w="5103"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Уровень долговой нагрузки (отношение объема муниципального долга Волото</w:t>
            </w:r>
            <w:r w:rsidRPr="00D4048A">
              <w:rPr>
                <w:rFonts w:ascii="Times New Roman" w:hAnsi="Times New Roman" w:cs="Times New Roman"/>
                <w:sz w:val="14"/>
                <w:szCs w:val="14"/>
                <w:lang w:eastAsia="ru-RU"/>
              </w:rPr>
              <w:t>в</w:t>
            </w:r>
            <w:r w:rsidRPr="00D4048A">
              <w:rPr>
                <w:rFonts w:ascii="Times New Roman" w:hAnsi="Times New Roman" w:cs="Times New Roman"/>
                <w:sz w:val="14"/>
                <w:szCs w:val="14"/>
                <w:lang w:eastAsia="ru-RU"/>
              </w:rPr>
              <w:t>ского муниципального района к доходам бюджета муниципального округа без учета безвозмездных поступлений</w:t>
            </w:r>
            <w:proofErr w:type="gramStart"/>
            <w:r w:rsidRPr="00D4048A">
              <w:rPr>
                <w:rFonts w:ascii="Times New Roman" w:hAnsi="Times New Roman" w:cs="Times New Roman"/>
                <w:sz w:val="14"/>
                <w:szCs w:val="14"/>
                <w:lang w:eastAsia="ru-RU"/>
              </w:rPr>
              <w:t>) (%)</w:t>
            </w:r>
            <w:proofErr w:type="gramEnd"/>
          </w:p>
        </w:tc>
        <w:tc>
          <w:tcPr>
            <w:tcW w:w="1881"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4,3</w:t>
            </w:r>
          </w:p>
        </w:tc>
        <w:tc>
          <w:tcPr>
            <w:tcW w:w="1700" w:type="dxa"/>
            <w:gridSpan w:val="4"/>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3,9</w:t>
            </w:r>
          </w:p>
        </w:tc>
        <w:tc>
          <w:tcPr>
            <w:tcW w:w="1845"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3,3</w:t>
            </w:r>
          </w:p>
        </w:tc>
      </w:tr>
      <w:tr w:rsidR="00AC3ACB" w:rsidRPr="00D4048A" w:rsidTr="000A0276">
        <w:tc>
          <w:tcPr>
            <w:tcW w:w="5103" w:type="dxa"/>
          </w:tcPr>
          <w:p w:rsidR="00AC3ACB" w:rsidRPr="00D4048A" w:rsidRDefault="00AC3ACB" w:rsidP="00AC3ACB">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Расходы на обслуживания  муниципального долга (руб.)</w:t>
            </w:r>
          </w:p>
        </w:tc>
        <w:tc>
          <w:tcPr>
            <w:tcW w:w="1916" w:type="dxa"/>
            <w:gridSpan w:val="3"/>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1823,71</w:t>
            </w:r>
          </w:p>
        </w:tc>
        <w:tc>
          <w:tcPr>
            <w:tcW w:w="1657" w:type="dxa"/>
            <w:gridSpan w:val="2"/>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1701,76</w:t>
            </w:r>
          </w:p>
        </w:tc>
        <w:tc>
          <w:tcPr>
            <w:tcW w:w="1881" w:type="dxa"/>
            <w:gridSpan w:val="4"/>
          </w:tcPr>
          <w:p w:rsidR="00AC3ACB" w:rsidRPr="00D4048A" w:rsidRDefault="00AC3ACB" w:rsidP="00AC3ACB">
            <w:pPr>
              <w:widowControl w:val="0"/>
              <w:autoSpaceDE w:val="0"/>
              <w:autoSpaceDN w:val="0"/>
              <w:adjustRightInd w:val="0"/>
              <w:spacing w:after="0" w:line="240" w:lineRule="auto"/>
              <w:ind w:left="-108" w:right="-71"/>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1177,02</w:t>
            </w:r>
          </w:p>
        </w:tc>
      </w:tr>
    </w:tbl>
    <w:p w:rsidR="00AC3ACB" w:rsidRPr="00D4048A" w:rsidRDefault="00AC3ACB" w:rsidP="000A0276">
      <w:pPr>
        <w:widowControl w:val="0"/>
        <w:autoSpaceDE w:val="0"/>
        <w:autoSpaceDN w:val="0"/>
        <w:adjustRightInd w:val="0"/>
        <w:spacing w:after="0" w:line="240" w:lineRule="auto"/>
        <w:ind w:firstLine="720"/>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Муниципальный долг Волотовского муниципального округа и расходы на его обслуживание сокращаются. </w:t>
      </w:r>
    </w:p>
    <w:p w:rsidR="00AC3ACB" w:rsidRPr="00D4048A" w:rsidRDefault="00AC3ACB" w:rsidP="000A0276">
      <w:pPr>
        <w:widowControl w:val="0"/>
        <w:autoSpaceDE w:val="0"/>
        <w:autoSpaceDN w:val="0"/>
        <w:adjustRightInd w:val="0"/>
        <w:spacing w:after="0" w:line="240" w:lineRule="auto"/>
        <w:ind w:firstLine="708"/>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1.2.3. Структура и динамика расходов консолидированного бюджета Волотовского муниципального района</w:t>
      </w:r>
    </w:p>
    <w:p w:rsidR="00AC3ACB" w:rsidRPr="00D4048A" w:rsidRDefault="00AC3ACB" w:rsidP="000A0276">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2018 - 2019 годах преимущественный объем расходов консолидированного бюджета Волотовского муниципального района составляли ра</w:t>
      </w:r>
      <w:r w:rsidRPr="00D4048A">
        <w:rPr>
          <w:rFonts w:ascii="Times New Roman" w:hAnsi="Times New Roman" w:cs="Times New Roman"/>
          <w:sz w:val="16"/>
          <w:szCs w:val="16"/>
          <w:lang w:eastAsia="ru-RU"/>
        </w:rPr>
        <w:t>с</w:t>
      </w:r>
      <w:r w:rsidRPr="00D4048A">
        <w:rPr>
          <w:rFonts w:ascii="Times New Roman" w:hAnsi="Times New Roman" w:cs="Times New Roman"/>
          <w:sz w:val="16"/>
          <w:szCs w:val="16"/>
          <w:lang w:eastAsia="ru-RU"/>
        </w:rPr>
        <w:t>ходы на социально-культурную сферу (в 2019 г. - 66 %).</w:t>
      </w:r>
    </w:p>
    <w:p w:rsidR="00AC3ACB" w:rsidRPr="00D4048A" w:rsidRDefault="00AC3ACB" w:rsidP="00AC3ACB">
      <w:pPr>
        <w:widowControl w:val="0"/>
        <w:autoSpaceDE w:val="0"/>
        <w:autoSpaceDN w:val="0"/>
        <w:adjustRightInd w:val="0"/>
        <w:spacing w:after="0" w:line="240" w:lineRule="auto"/>
        <w:ind w:firstLine="540"/>
        <w:jc w:val="center"/>
        <w:outlineLvl w:val="4"/>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Таблица 3 - Структура и динамика расходов консолидированного бюджета Волотовского муниципального района за 2018 - 2019 годы</w:t>
      </w:r>
    </w:p>
    <w:tbl>
      <w:tblPr>
        <w:tblStyle w:val="afc"/>
        <w:tblW w:w="0" w:type="auto"/>
        <w:tblInd w:w="108" w:type="dxa"/>
        <w:tblLook w:val="04A0"/>
      </w:tblPr>
      <w:tblGrid>
        <w:gridCol w:w="5103"/>
        <w:gridCol w:w="995"/>
        <w:gridCol w:w="992"/>
        <w:gridCol w:w="992"/>
        <w:gridCol w:w="1274"/>
        <w:gridCol w:w="1276"/>
      </w:tblGrid>
      <w:tr w:rsidR="000A0276" w:rsidRPr="00D4048A" w:rsidTr="00571605">
        <w:tc>
          <w:tcPr>
            <w:tcW w:w="5103" w:type="dxa"/>
            <w:vMerge w:val="restart"/>
            <w:vAlign w:val="center"/>
          </w:tcPr>
          <w:p w:rsidR="000A0276" w:rsidRPr="00D4048A" w:rsidRDefault="000A0276" w:rsidP="000A0276">
            <w:pPr>
              <w:widowControl w:val="0"/>
              <w:autoSpaceDE w:val="0"/>
              <w:autoSpaceDN w:val="0"/>
              <w:adjustRightInd w:val="0"/>
              <w:spacing w:after="0" w:line="240" w:lineRule="auto"/>
              <w:jc w:val="center"/>
              <w:rPr>
                <w:rFonts w:ascii="Times New Roman" w:hAnsi="Times New Roman" w:cs="Times New Roman"/>
                <w:sz w:val="14"/>
                <w:szCs w:val="14"/>
                <w:highlight w:val="yellow"/>
                <w:lang w:eastAsia="ru-RU"/>
              </w:rPr>
            </w:pPr>
            <w:r w:rsidRPr="00D4048A">
              <w:rPr>
                <w:rFonts w:ascii="Times New Roman" w:hAnsi="Times New Roman" w:cs="Times New Roman"/>
                <w:sz w:val="14"/>
                <w:szCs w:val="14"/>
                <w:lang w:eastAsia="ru-RU"/>
              </w:rPr>
              <w:t>Наименование показателя</w:t>
            </w:r>
          </w:p>
        </w:tc>
        <w:tc>
          <w:tcPr>
            <w:tcW w:w="1987" w:type="dxa"/>
            <w:gridSpan w:val="2"/>
            <w:vAlign w:val="center"/>
          </w:tcPr>
          <w:p w:rsidR="000A0276" w:rsidRPr="00D4048A" w:rsidRDefault="000A0276" w:rsidP="000A0276">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2018 год</w:t>
            </w:r>
          </w:p>
        </w:tc>
        <w:tc>
          <w:tcPr>
            <w:tcW w:w="2266" w:type="dxa"/>
            <w:gridSpan w:val="2"/>
            <w:vAlign w:val="center"/>
          </w:tcPr>
          <w:p w:rsidR="000A0276" w:rsidRPr="00D4048A" w:rsidRDefault="000A0276" w:rsidP="000A0276">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2019 год</w:t>
            </w:r>
          </w:p>
        </w:tc>
        <w:tc>
          <w:tcPr>
            <w:tcW w:w="1276" w:type="dxa"/>
            <w:vMerge w:val="restart"/>
            <w:vAlign w:val="center"/>
          </w:tcPr>
          <w:p w:rsidR="000A0276" w:rsidRPr="00D4048A" w:rsidRDefault="000A0276" w:rsidP="000A0276">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 2018 году</w:t>
            </w:r>
            <w:proofErr w:type="gramStart"/>
            <w:r w:rsidRPr="00D4048A">
              <w:rPr>
                <w:rFonts w:ascii="Times New Roman" w:hAnsi="Times New Roman" w:cs="Times New Roman"/>
                <w:sz w:val="14"/>
                <w:szCs w:val="14"/>
                <w:lang w:eastAsia="ru-RU"/>
              </w:rPr>
              <w:t xml:space="preserve"> (%)</w:t>
            </w:r>
            <w:proofErr w:type="gramEnd"/>
            <w:r w:rsidRPr="00D4048A">
              <w:rPr>
                <w:rFonts w:ascii="Times New Roman" w:hAnsi="Times New Roman" w:cs="Times New Roman"/>
                <w:sz w:val="14"/>
                <w:szCs w:val="14"/>
                <w:lang w:eastAsia="ru-RU"/>
              </w:rPr>
              <w:t>тыс. руб.</w:t>
            </w:r>
          </w:p>
        </w:tc>
      </w:tr>
      <w:tr w:rsidR="000A0276" w:rsidRPr="00D4048A" w:rsidTr="00571605">
        <w:tc>
          <w:tcPr>
            <w:tcW w:w="5103" w:type="dxa"/>
            <w:vMerge/>
            <w:vAlign w:val="center"/>
          </w:tcPr>
          <w:p w:rsidR="000A0276" w:rsidRPr="00D4048A" w:rsidRDefault="000A0276" w:rsidP="00AC3ACB">
            <w:pPr>
              <w:widowControl w:val="0"/>
              <w:autoSpaceDE w:val="0"/>
              <w:autoSpaceDN w:val="0"/>
              <w:adjustRightInd w:val="0"/>
              <w:spacing w:after="0" w:line="240" w:lineRule="auto"/>
              <w:jc w:val="center"/>
              <w:outlineLvl w:val="4"/>
              <w:rPr>
                <w:rFonts w:ascii="Times New Roman" w:hAnsi="Times New Roman" w:cs="Times New Roman"/>
                <w:b/>
                <w:bCs/>
                <w:sz w:val="14"/>
                <w:szCs w:val="14"/>
                <w:lang w:eastAsia="ru-RU"/>
              </w:rPr>
            </w:pPr>
          </w:p>
        </w:tc>
        <w:tc>
          <w:tcPr>
            <w:tcW w:w="995" w:type="dxa"/>
            <w:vAlign w:val="center"/>
          </w:tcPr>
          <w:p w:rsidR="000A0276" w:rsidRPr="00D4048A" w:rsidRDefault="000A0276" w:rsidP="00AC3ACB">
            <w:pPr>
              <w:widowControl w:val="0"/>
              <w:autoSpaceDE w:val="0"/>
              <w:autoSpaceDN w:val="0"/>
              <w:adjustRightInd w:val="0"/>
              <w:spacing w:after="0" w:line="240" w:lineRule="auto"/>
              <w:jc w:val="center"/>
              <w:outlineLvl w:val="4"/>
              <w:rPr>
                <w:rFonts w:ascii="Times New Roman" w:hAnsi="Times New Roman" w:cs="Times New Roman"/>
                <w:bCs/>
                <w:sz w:val="14"/>
                <w:szCs w:val="14"/>
                <w:lang w:eastAsia="ru-RU"/>
              </w:rPr>
            </w:pPr>
            <w:r w:rsidRPr="00D4048A">
              <w:rPr>
                <w:rFonts w:ascii="Times New Roman" w:hAnsi="Times New Roman" w:cs="Times New Roman"/>
                <w:sz w:val="14"/>
                <w:szCs w:val="14"/>
                <w:lang w:eastAsia="ru-RU"/>
              </w:rPr>
              <w:t>тыс. руб.</w:t>
            </w:r>
          </w:p>
        </w:tc>
        <w:tc>
          <w:tcPr>
            <w:tcW w:w="992" w:type="dxa"/>
            <w:vAlign w:val="center"/>
          </w:tcPr>
          <w:p w:rsidR="000A0276" w:rsidRPr="00D4048A" w:rsidRDefault="000A0276" w:rsidP="00AC3ACB">
            <w:pPr>
              <w:widowControl w:val="0"/>
              <w:autoSpaceDE w:val="0"/>
              <w:autoSpaceDN w:val="0"/>
              <w:adjustRightInd w:val="0"/>
              <w:spacing w:after="0" w:line="240" w:lineRule="auto"/>
              <w:jc w:val="center"/>
              <w:outlineLvl w:val="4"/>
              <w:rPr>
                <w:rFonts w:ascii="Times New Roman" w:hAnsi="Times New Roman" w:cs="Times New Roman"/>
                <w:bCs/>
                <w:sz w:val="14"/>
                <w:szCs w:val="14"/>
                <w:lang w:eastAsia="ru-RU"/>
              </w:rPr>
            </w:pPr>
            <w:r w:rsidRPr="00D4048A">
              <w:rPr>
                <w:rFonts w:ascii="Times New Roman" w:hAnsi="Times New Roman" w:cs="Times New Roman"/>
                <w:sz w:val="14"/>
                <w:szCs w:val="14"/>
                <w:lang w:eastAsia="ru-RU"/>
              </w:rPr>
              <w:t>доля</w:t>
            </w:r>
            <w:proofErr w:type="gramStart"/>
            <w:r w:rsidRPr="00D4048A">
              <w:rPr>
                <w:rFonts w:ascii="Times New Roman" w:hAnsi="Times New Roman" w:cs="Times New Roman"/>
                <w:sz w:val="14"/>
                <w:szCs w:val="14"/>
                <w:lang w:eastAsia="ru-RU"/>
              </w:rPr>
              <w:t xml:space="preserve"> (%)</w:t>
            </w:r>
            <w:proofErr w:type="gramEnd"/>
          </w:p>
        </w:tc>
        <w:tc>
          <w:tcPr>
            <w:tcW w:w="992" w:type="dxa"/>
            <w:vAlign w:val="center"/>
          </w:tcPr>
          <w:p w:rsidR="000A0276" w:rsidRPr="00D4048A" w:rsidRDefault="000A0276" w:rsidP="00AC3ACB">
            <w:pPr>
              <w:widowControl w:val="0"/>
              <w:autoSpaceDE w:val="0"/>
              <w:autoSpaceDN w:val="0"/>
              <w:adjustRightInd w:val="0"/>
              <w:spacing w:after="0" w:line="240" w:lineRule="auto"/>
              <w:jc w:val="center"/>
              <w:outlineLvl w:val="4"/>
              <w:rPr>
                <w:rFonts w:ascii="Times New Roman" w:hAnsi="Times New Roman" w:cs="Times New Roman"/>
                <w:bCs/>
                <w:sz w:val="14"/>
                <w:szCs w:val="14"/>
                <w:lang w:eastAsia="ru-RU"/>
              </w:rPr>
            </w:pPr>
            <w:r w:rsidRPr="00D4048A">
              <w:rPr>
                <w:rFonts w:ascii="Times New Roman" w:hAnsi="Times New Roman" w:cs="Times New Roman"/>
                <w:sz w:val="14"/>
                <w:szCs w:val="14"/>
                <w:lang w:eastAsia="ru-RU"/>
              </w:rPr>
              <w:t>тыс. руб.</w:t>
            </w:r>
          </w:p>
        </w:tc>
        <w:tc>
          <w:tcPr>
            <w:tcW w:w="1274" w:type="dxa"/>
            <w:vAlign w:val="center"/>
          </w:tcPr>
          <w:p w:rsidR="000A0276" w:rsidRPr="00D4048A" w:rsidRDefault="000A0276" w:rsidP="00AC3ACB">
            <w:pPr>
              <w:widowControl w:val="0"/>
              <w:autoSpaceDE w:val="0"/>
              <w:autoSpaceDN w:val="0"/>
              <w:adjustRightInd w:val="0"/>
              <w:spacing w:after="0" w:line="240" w:lineRule="auto"/>
              <w:jc w:val="center"/>
              <w:outlineLvl w:val="4"/>
              <w:rPr>
                <w:rFonts w:ascii="Times New Roman" w:hAnsi="Times New Roman" w:cs="Times New Roman"/>
                <w:bCs/>
                <w:sz w:val="14"/>
                <w:szCs w:val="14"/>
                <w:lang w:eastAsia="ru-RU"/>
              </w:rPr>
            </w:pPr>
            <w:r w:rsidRPr="00D4048A">
              <w:rPr>
                <w:rFonts w:ascii="Times New Roman" w:hAnsi="Times New Roman" w:cs="Times New Roman"/>
                <w:sz w:val="14"/>
                <w:szCs w:val="14"/>
                <w:lang w:eastAsia="ru-RU"/>
              </w:rPr>
              <w:t>доля</w:t>
            </w:r>
            <w:proofErr w:type="gramStart"/>
            <w:r w:rsidRPr="00D4048A">
              <w:rPr>
                <w:rFonts w:ascii="Times New Roman" w:hAnsi="Times New Roman" w:cs="Times New Roman"/>
                <w:sz w:val="14"/>
                <w:szCs w:val="14"/>
                <w:lang w:eastAsia="ru-RU"/>
              </w:rPr>
              <w:t xml:space="preserve"> (%)</w:t>
            </w:r>
            <w:proofErr w:type="gramEnd"/>
          </w:p>
        </w:tc>
        <w:tc>
          <w:tcPr>
            <w:tcW w:w="1276" w:type="dxa"/>
            <w:vMerge/>
            <w:vAlign w:val="center"/>
          </w:tcPr>
          <w:p w:rsidR="000A0276" w:rsidRPr="00D4048A" w:rsidRDefault="000A0276" w:rsidP="00AC3ACB">
            <w:pPr>
              <w:widowControl w:val="0"/>
              <w:autoSpaceDE w:val="0"/>
              <w:autoSpaceDN w:val="0"/>
              <w:adjustRightInd w:val="0"/>
              <w:spacing w:after="0" w:line="240" w:lineRule="auto"/>
              <w:jc w:val="center"/>
              <w:outlineLvl w:val="4"/>
              <w:rPr>
                <w:rFonts w:ascii="Times New Roman" w:hAnsi="Times New Roman" w:cs="Times New Roman"/>
                <w:bCs/>
                <w:sz w:val="14"/>
                <w:szCs w:val="14"/>
                <w:lang w:eastAsia="ru-RU"/>
              </w:rPr>
            </w:pP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Общегосударственные вопросы</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36904,0</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23,7</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34323,0</w:t>
            </w:r>
          </w:p>
        </w:tc>
        <w:tc>
          <w:tcPr>
            <w:tcW w:w="1274" w:type="dxa"/>
          </w:tcPr>
          <w:p w:rsidR="000A0276" w:rsidRPr="00D4048A" w:rsidRDefault="000A0276" w:rsidP="000A0276">
            <w:pPr>
              <w:widowControl w:val="0"/>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23,0</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36904,0</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Национальная оборона</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347,7</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0,2</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357,8</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0,2</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103,1</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Национальная безопасность и правоохранительная деятельность</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1060,2</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0,7</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1135,2</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0,8</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107,0</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Национальная экономика</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3778,6</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2,4</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5726,0</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3,9</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151,6</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Жилищно-коммунальное хозяйство</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8917,4</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5,7</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8645,3</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5,8</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96,9</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Образование</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57819,1</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37,1</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63358,0</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42,6</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109,5</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Культура, кинематография</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21112,1</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13,5</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21865,5</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14,7</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103,5</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Социальная политика</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22890,8</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14,7</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8142,1</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5,5</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35,6</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Физкультура и спорт</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3083,4</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2,0</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5134,8</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3,5</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166,5</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Обслуживание государственного долга</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1,8</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1,7</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0,0</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94,4</w:t>
            </w:r>
          </w:p>
        </w:tc>
      </w:tr>
      <w:tr w:rsidR="000A0276" w:rsidRPr="00D4048A" w:rsidTr="00571605">
        <w:tc>
          <w:tcPr>
            <w:tcW w:w="5103" w:type="dxa"/>
          </w:tcPr>
          <w:p w:rsidR="000A0276" w:rsidRPr="00D4048A" w:rsidRDefault="000A0276" w:rsidP="000A0276">
            <w:pPr>
              <w:widowControl w:val="0"/>
              <w:autoSpaceDE w:val="0"/>
              <w:autoSpaceDN w:val="0"/>
              <w:adjustRightInd w:val="0"/>
              <w:spacing w:after="0" w:line="240" w:lineRule="auto"/>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Расходы всего</w:t>
            </w:r>
          </w:p>
        </w:tc>
        <w:tc>
          <w:tcPr>
            <w:tcW w:w="995"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155915,3</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992"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148689,4</w:t>
            </w:r>
          </w:p>
        </w:tc>
        <w:tc>
          <w:tcPr>
            <w:tcW w:w="1274"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100,0</w:t>
            </w:r>
          </w:p>
        </w:tc>
        <w:tc>
          <w:tcPr>
            <w:tcW w:w="1276" w:type="dxa"/>
          </w:tcPr>
          <w:p w:rsidR="000A0276" w:rsidRPr="00D4048A" w:rsidRDefault="000A0276" w:rsidP="000A0276">
            <w:pPr>
              <w:widowControl w:val="0"/>
              <w:autoSpaceDE w:val="0"/>
              <w:autoSpaceDN w:val="0"/>
              <w:adjustRightInd w:val="0"/>
              <w:spacing w:after="0" w:line="240" w:lineRule="auto"/>
              <w:ind w:right="-126"/>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95,5</w:t>
            </w:r>
          </w:p>
        </w:tc>
      </w:tr>
    </w:tbl>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Доля расходов в большей степени зависела от возможностей консолидированного бюджета Волотовского муниципального района после распредел</w:t>
      </w:r>
      <w:r w:rsidRPr="00D4048A">
        <w:rPr>
          <w:rFonts w:ascii="Times New Roman" w:hAnsi="Times New Roman" w:cs="Times New Roman"/>
          <w:sz w:val="16"/>
          <w:szCs w:val="16"/>
          <w:lang w:eastAsia="ru-RU"/>
        </w:rPr>
        <w:t>е</w:t>
      </w:r>
      <w:r w:rsidRPr="00D4048A">
        <w:rPr>
          <w:rFonts w:ascii="Times New Roman" w:hAnsi="Times New Roman" w:cs="Times New Roman"/>
          <w:sz w:val="16"/>
          <w:szCs w:val="16"/>
          <w:lang w:eastAsia="ru-RU"/>
        </w:rPr>
        <w:t>ния ресурсов по социально значимым направлениям.</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lastRenderedPageBreak/>
        <w:t>Социально- экономическое развитие района не позволяет обеспечить необходимый уровень собственных доходов консолидированного бюджета В</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лотовского муниципального района, что предопределило реализацию бюджетной политики, направленной на оптимизацию расходов консолидированного бюджета Волотовского муниципального района и их концентрацию на приоритетных направлениях. В первую очередь к приоритетным расходам были отнесены социально значимые направления, обязательства по которым требовали безусловного исполнения: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содержание муниципальных учреждений, включая расходы </w:t>
      </w:r>
      <w:proofErr w:type="spellStart"/>
      <w:r w:rsidRPr="00D4048A">
        <w:rPr>
          <w:rFonts w:ascii="Times New Roman" w:hAnsi="Times New Roman" w:cs="Times New Roman"/>
          <w:sz w:val="16"/>
          <w:szCs w:val="16"/>
          <w:lang w:eastAsia="ru-RU"/>
        </w:rPr>
        <w:t>зарплатосодержащего</w:t>
      </w:r>
      <w:proofErr w:type="spellEnd"/>
      <w:r w:rsidRPr="00D4048A">
        <w:rPr>
          <w:rFonts w:ascii="Times New Roman" w:hAnsi="Times New Roman" w:cs="Times New Roman"/>
          <w:sz w:val="16"/>
          <w:szCs w:val="16"/>
          <w:lang w:eastAsia="ru-RU"/>
        </w:rPr>
        <w:t xml:space="preserve"> характера (в том числе в рамках реализации указов Президента Российской Федерации);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выполнение условий софинансирования из федерального и областного бюджетов;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обеспечение дорожного фонда;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обслуживание муниципального долга.</w:t>
      </w:r>
    </w:p>
    <w:p w:rsidR="00AC3ACB" w:rsidRPr="00D4048A" w:rsidRDefault="00AC3ACB" w:rsidP="000A0276">
      <w:pPr>
        <w:widowControl w:val="0"/>
        <w:autoSpaceDE w:val="0"/>
        <w:autoSpaceDN w:val="0"/>
        <w:adjustRightInd w:val="0"/>
        <w:spacing w:after="0" w:line="240" w:lineRule="auto"/>
        <w:ind w:firstLine="284"/>
        <w:outlineLvl w:val="2"/>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1.3. Оценка качества управления муниципальными финансами в Волотовском муниципальном округе</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условиях дефицита средств и недостаточной бюджетной обеспеченности возрастает роль качества администрирования финансов как инструмента повышения эффективности использования бюджетных средств.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работе над повышением качества администрирования муниципальных финансов муниципальный район опирался на практику, применяемую на о</w:t>
      </w:r>
      <w:r w:rsidRPr="00D4048A">
        <w:rPr>
          <w:rFonts w:ascii="Times New Roman" w:hAnsi="Times New Roman" w:cs="Times New Roman"/>
          <w:sz w:val="16"/>
          <w:szCs w:val="16"/>
          <w:lang w:eastAsia="ru-RU"/>
        </w:rPr>
        <w:t>б</w:t>
      </w:r>
      <w:r w:rsidRPr="00D4048A">
        <w:rPr>
          <w:rFonts w:ascii="Times New Roman" w:hAnsi="Times New Roman" w:cs="Times New Roman"/>
          <w:sz w:val="16"/>
          <w:szCs w:val="16"/>
          <w:lang w:eastAsia="ru-RU"/>
        </w:rPr>
        <w:t>ластном уровне. Поэтому наиболее подходящим стандартом качества и критерием оценки в данном направлении выступает анализ качества управления муниципальными финансами, проводимый комитетом финансов в соответствии с порядком осуществления мониторинга и оценки качества управления муниципальными финансами, утвержденным Приказом комитета финансов Администрации Волотовского муниципального района от 31.05.2013 № 12.</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Благодаря анализу полученных результатов с точки зрения достигнутых и недостигнутых показателей и проводимой работе по улучшению станда</w:t>
      </w:r>
      <w:r w:rsidRPr="00D4048A">
        <w:rPr>
          <w:rFonts w:ascii="Times New Roman" w:hAnsi="Times New Roman" w:cs="Times New Roman"/>
          <w:sz w:val="16"/>
          <w:szCs w:val="16"/>
          <w:lang w:eastAsia="ru-RU"/>
        </w:rPr>
        <w:t>р</w:t>
      </w:r>
      <w:r w:rsidRPr="00D4048A">
        <w:rPr>
          <w:rFonts w:ascii="Times New Roman" w:hAnsi="Times New Roman" w:cs="Times New Roman"/>
          <w:sz w:val="16"/>
          <w:szCs w:val="16"/>
          <w:lang w:eastAsia="ru-RU"/>
        </w:rPr>
        <w:t>тов качества управления муниципальными финансами Волотовский муниципальный район стабильно подтверждал надлежащий уровень, и вошел в гру</w:t>
      </w:r>
      <w:r w:rsidRPr="00D4048A">
        <w:rPr>
          <w:rFonts w:ascii="Times New Roman" w:hAnsi="Times New Roman" w:cs="Times New Roman"/>
          <w:sz w:val="16"/>
          <w:szCs w:val="16"/>
          <w:lang w:eastAsia="ru-RU"/>
        </w:rPr>
        <w:t>п</w:t>
      </w:r>
      <w:r w:rsidRPr="00D4048A">
        <w:rPr>
          <w:rFonts w:ascii="Times New Roman" w:hAnsi="Times New Roman" w:cs="Times New Roman"/>
          <w:sz w:val="16"/>
          <w:szCs w:val="16"/>
          <w:lang w:eastAsia="ru-RU"/>
        </w:rPr>
        <w:t>пу районов с оценкой качества управления муниципальными финансами  в 2017 -2018 годах - II степень.</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Несмотря на достигнутые успехи в этом направлении отдельные реализуемые направления нуждаются в качественном улучшении.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proofErr w:type="gramStart"/>
      <w:r w:rsidRPr="00D4048A">
        <w:rPr>
          <w:rFonts w:ascii="Times New Roman" w:hAnsi="Times New Roman" w:cs="Times New Roman"/>
          <w:sz w:val="16"/>
          <w:szCs w:val="16"/>
          <w:lang w:eastAsia="ru-RU"/>
        </w:rPr>
        <w:t>При проведении мониторинга оцениваются показатели, характеризующие качество бюджетного планирования, качество исполнения бюджета, кач</w:t>
      </w:r>
      <w:r w:rsidRPr="00D4048A">
        <w:rPr>
          <w:rFonts w:ascii="Times New Roman" w:hAnsi="Times New Roman" w:cs="Times New Roman"/>
          <w:sz w:val="16"/>
          <w:szCs w:val="16"/>
          <w:lang w:eastAsia="ru-RU"/>
        </w:rPr>
        <w:t>е</w:t>
      </w:r>
      <w:r w:rsidRPr="00D4048A">
        <w:rPr>
          <w:rFonts w:ascii="Times New Roman" w:hAnsi="Times New Roman" w:cs="Times New Roman"/>
          <w:sz w:val="16"/>
          <w:szCs w:val="16"/>
          <w:lang w:eastAsia="ru-RU"/>
        </w:rPr>
        <w:t>ство управления долговыми обязательствами, финансовые взаимоотношения с поселениями, качество управления муниципальной собственностью и ок</w:t>
      </w:r>
      <w:r w:rsidRPr="00D4048A">
        <w:rPr>
          <w:rFonts w:ascii="Times New Roman" w:hAnsi="Times New Roman" w:cs="Times New Roman"/>
          <w:sz w:val="16"/>
          <w:szCs w:val="16"/>
          <w:lang w:eastAsia="ru-RU"/>
        </w:rPr>
        <w:t>а</w:t>
      </w:r>
      <w:r w:rsidRPr="00D4048A">
        <w:rPr>
          <w:rFonts w:ascii="Times New Roman" w:hAnsi="Times New Roman" w:cs="Times New Roman"/>
          <w:sz w:val="16"/>
          <w:szCs w:val="16"/>
          <w:lang w:eastAsia="ru-RU"/>
        </w:rPr>
        <w:t>зания муниципальных услуг, степень прозрачности бюджетного процесса, а также соблюдение муниципальными образованиями требований бюджетного законодательства.</w:t>
      </w:r>
      <w:proofErr w:type="gramEnd"/>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Учитывая, что качество управления муниципальными финансами является комплексным показателем, </w:t>
      </w:r>
      <w:proofErr w:type="gramStart"/>
      <w:r w:rsidRPr="00D4048A">
        <w:rPr>
          <w:rFonts w:ascii="Times New Roman" w:hAnsi="Times New Roman" w:cs="Times New Roman"/>
          <w:sz w:val="16"/>
          <w:szCs w:val="16"/>
          <w:lang w:eastAsia="ru-RU"/>
        </w:rPr>
        <w:t>характеризующим</w:t>
      </w:r>
      <w:proofErr w:type="gramEnd"/>
      <w:r w:rsidRPr="00D4048A">
        <w:rPr>
          <w:rFonts w:ascii="Times New Roman" w:hAnsi="Times New Roman" w:cs="Times New Roman"/>
          <w:sz w:val="16"/>
          <w:szCs w:val="16"/>
          <w:lang w:eastAsia="ru-RU"/>
        </w:rPr>
        <w:t xml:space="preserve"> в том числе эффективность деятельности, органам местного самоуправления Волотовского муниципального округа в целях совершенствования мер по управлению средствами мес</w:t>
      </w:r>
      <w:r w:rsidRPr="00D4048A">
        <w:rPr>
          <w:rFonts w:ascii="Times New Roman" w:hAnsi="Times New Roman" w:cs="Times New Roman"/>
          <w:sz w:val="16"/>
          <w:szCs w:val="16"/>
          <w:lang w:eastAsia="ru-RU"/>
        </w:rPr>
        <w:t>т</w:t>
      </w:r>
      <w:r w:rsidRPr="00D4048A">
        <w:rPr>
          <w:rFonts w:ascii="Times New Roman" w:hAnsi="Times New Roman" w:cs="Times New Roman"/>
          <w:sz w:val="16"/>
          <w:szCs w:val="16"/>
          <w:lang w:eastAsia="ru-RU"/>
        </w:rPr>
        <w:t>ных бюджетов необходима реализация мероприятий по недопущению роста долговой нагрузки, проведению взвешенной бюджетной политики, осущес</w:t>
      </w:r>
      <w:r w:rsidRPr="00D4048A">
        <w:rPr>
          <w:rFonts w:ascii="Times New Roman" w:hAnsi="Times New Roman" w:cs="Times New Roman"/>
          <w:sz w:val="16"/>
          <w:szCs w:val="16"/>
          <w:lang w:eastAsia="ru-RU"/>
        </w:rPr>
        <w:t>т</w:t>
      </w:r>
      <w:r w:rsidRPr="00D4048A">
        <w:rPr>
          <w:rFonts w:ascii="Times New Roman" w:hAnsi="Times New Roman" w:cs="Times New Roman"/>
          <w:sz w:val="16"/>
          <w:szCs w:val="16"/>
          <w:lang w:eastAsia="ru-RU"/>
        </w:rPr>
        <w:t>влению мониторинга и снижению просроченной задолженности.</w:t>
      </w:r>
    </w:p>
    <w:p w:rsidR="00AC3ACB" w:rsidRPr="00D4048A" w:rsidRDefault="00AC3ACB" w:rsidP="000A0276">
      <w:pPr>
        <w:widowControl w:val="0"/>
        <w:autoSpaceDE w:val="0"/>
        <w:autoSpaceDN w:val="0"/>
        <w:adjustRightInd w:val="0"/>
        <w:spacing w:after="0" w:line="240" w:lineRule="auto"/>
        <w:ind w:firstLine="284"/>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1.4. Роль и влияние населения на состояние финансово-бюджетной сферы</w:t>
      </w:r>
    </w:p>
    <w:p w:rsidR="00AC3ACB" w:rsidRPr="00D4048A" w:rsidRDefault="00AC3ACB" w:rsidP="000A0276">
      <w:pPr>
        <w:widowControl w:val="0"/>
        <w:autoSpaceDE w:val="0"/>
        <w:autoSpaceDN w:val="0"/>
        <w:adjustRightInd w:val="0"/>
        <w:spacing w:after="0" w:line="240" w:lineRule="auto"/>
        <w:ind w:firstLine="284"/>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1.4.1. Оценка открытости и прозрачности бюджетных данных</w:t>
      </w:r>
      <w:r w:rsidR="00D4048A">
        <w:rPr>
          <w:rFonts w:ascii="Times New Roman" w:hAnsi="Times New Roman" w:cs="Times New Roman"/>
          <w:b/>
          <w:bCs/>
          <w:sz w:val="16"/>
          <w:szCs w:val="16"/>
          <w:lang w:eastAsia="ru-RU"/>
        </w:rPr>
        <w:t xml:space="preserve"> </w:t>
      </w:r>
      <w:r w:rsidRPr="00D4048A">
        <w:rPr>
          <w:rFonts w:ascii="Times New Roman" w:hAnsi="Times New Roman" w:cs="Times New Roman"/>
          <w:b/>
          <w:bCs/>
          <w:sz w:val="16"/>
          <w:szCs w:val="16"/>
          <w:lang w:eastAsia="ru-RU"/>
        </w:rPr>
        <w:t>в Волотовском муниципальном округе</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Одним из приоритетных вопросов государственного (муниципального) управления является уровень доверия к органам государственной власти и м</w:t>
      </w:r>
      <w:r w:rsidRPr="00D4048A">
        <w:rPr>
          <w:rFonts w:ascii="Times New Roman" w:hAnsi="Times New Roman" w:cs="Times New Roman"/>
          <w:bCs/>
          <w:sz w:val="16"/>
          <w:szCs w:val="16"/>
          <w:lang w:eastAsia="ru-RU"/>
        </w:rPr>
        <w:t>е</w:t>
      </w:r>
      <w:r w:rsidRPr="00D4048A">
        <w:rPr>
          <w:rFonts w:ascii="Times New Roman" w:hAnsi="Times New Roman" w:cs="Times New Roman"/>
          <w:bCs/>
          <w:sz w:val="16"/>
          <w:szCs w:val="16"/>
          <w:lang w:eastAsia="ru-RU"/>
        </w:rPr>
        <w:t>стного самоуправления со стороны общественности. Поэтому необходимо обеспечить возможность обратной связи между органами власти и обществе</w:t>
      </w:r>
      <w:r w:rsidRPr="00D4048A">
        <w:rPr>
          <w:rFonts w:ascii="Times New Roman" w:hAnsi="Times New Roman" w:cs="Times New Roman"/>
          <w:bCs/>
          <w:sz w:val="16"/>
          <w:szCs w:val="16"/>
          <w:lang w:eastAsia="ru-RU"/>
        </w:rPr>
        <w:t>н</w:t>
      </w:r>
      <w:r w:rsidRPr="00D4048A">
        <w:rPr>
          <w:rFonts w:ascii="Times New Roman" w:hAnsi="Times New Roman" w:cs="Times New Roman"/>
          <w:bCs/>
          <w:sz w:val="16"/>
          <w:szCs w:val="16"/>
          <w:lang w:eastAsia="ru-RU"/>
        </w:rPr>
        <w:t>ностью одновременно с реализацией принципа прозрачности (открытости) деятельности муниципальных органов.</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Основным сдерживающим фактором в данном направлении является уровень прозрачности и открытости данных о бюджете и бюджетном процессе как основного источника информации для граждан.</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В муниципальном</w:t>
      </w:r>
      <w:r w:rsidR="00D4048A">
        <w:rPr>
          <w:rFonts w:ascii="Times New Roman" w:hAnsi="Times New Roman" w:cs="Times New Roman"/>
          <w:bCs/>
          <w:sz w:val="16"/>
          <w:szCs w:val="16"/>
          <w:lang w:eastAsia="ru-RU"/>
        </w:rPr>
        <w:t xml:space="preserve"> </w:t>
      </w:r>
      <w:r w:rsidRPr="00D4048A">
        <w:rPr>
          <w:rFonts w:ascii="Times New Roman" w:hAnsi="Times New Roman" w:cs="Times New Roman"/>
          <w:bCs/>
          <w:sz w:val="16"/>
          <w:szCs w:val="16"/>
          <w:lang w:eastAsia="ru-RU"/>
        </w:rPr>
        <w:t>районе</w:t>
      </w:r>
      <w:r w:rsidR="00D4048A">
        <w:rPr>
          <w:rFonts w:ascii="Times New Roman" w:hAnsi="Times New Roman" w:cs="Times New Roman"/>
          <w:bCs/>
          <w:sz w:val="16"/>
          <w:szCs w:val="16"/>
          <w:lang w:eastAsia="ru-RU"/>
        </w:rPr>
        <w:t xml:space="preserve"> </w:t>
      </w:r>
      <w:r w:rsidRPr="00D4048A">
        <w:rPr>
          <w:rFonts w:ascii="Times New Roman" w:hAnsi="Times New Roman" w:cs="Times New Roman"/>
          <w:bCs/>
          <w:sz w:val="16"/>
          <w:szCs w:val="16"/>
          <w:lang w:eastAsia="ru-RU"/>
        </w:rPr>
        <w:t>по решению этого вопроса</w:t>
      </w:r>
      <w:r w:rsidR="00D4048A">
        <w:rPr>
          <w:rFonts w:ascii="Times New Roman" w:hAnsi="Times New Roman" w:cs="Times New Roman"/>
          <w:bCs/>
          <w:sz w:val="16"/>
          <w:szCs w:val="16"/>
          <w:lang w:eastAsia="ru-RU"/>
        </w:rPr>
        <w:t xml:space="preserve"> </w:t>
      </w:r>
      <w:r w:rsidRPr="00D4048A">
        <w:rPr>
          <w:rFonts w:ascii="Times New Roman" w:hAnsi="Times New Roman" w:cs="Times New Roman"/>
          <w:bCs/>
          <w:sz w:val="16"/>
          <w:szCs w:val="16"/>
          <w:lang w:eastAsia="ru-RU"/>
        </w:rPr>
        <w:t>было уделено отдельное внимание:</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на официальном сайте Администрации Волотовского муниципального района в открытом доступе обеспечено размещение наиболее значимых мат</w:t>
      </w:r>
      <w:r w:rsidRPr="00D4048A">
        <w:rPr>
          <w:rFonts w:ascii="Times New Roman" w:hAnsi="Times New Roman" w:cs="Times New Roman"/>
          <w:bCs/>
          <w:sz w:val="16"/>
          <w:szCs w:val="16"/>
          <w:lang w:eastAsia="ru-RU"/>
        </w:rPr>
        <w:t>е</w:t>
      </w:r>
      <w:r w:rsidRPr="00D4048A">
        <w:rPr>
          <w:rFonts w:ascii="Times New Roman" w:hAnsi="Times New Roman" w:cs="Times New Roman"/>
          <w:bCs/>
          <w:sz w:val="16"/>
          <w:szCs w:val="16"/>
          <w:lang w:eastAsia="ru-RU"/>
        </w:rPr>
        <w:t>риалов, связанных с бюджетным процессом;</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размещена информация в</w:t>
      </w:r>
      <w:r w:rsidR="00D4048A">
        <w:rPr>
          <w:rFonts w:ascii="Times New Roman" w:hAnsi="Times New Roman" w:cs="Times New Roman"/>
          <w:bCs/>
          <w:sz w:val="16"/>
          <w:szCs w:val="16"/>
          <w:lang w:eastAsia="ru-RU"/>
        </w:rPr>
        <w:t xml:space="preserve"> </w:t>
      </w:r>
      <w:proofErr w:type="spellStart"/>
      <w:proofErr w:type="gramStart"/>
      <w:r w:rsidRPr="00D4048A">
        <w:rPr>
          <w:rFonts w:ascii="Times New Roman" w:hAnsi="Times New Roman" w:cs="Times New Roman"/>
          <w:bCs/>
          <w:sz w:val="16"/>
          <w:szCs w:val="16"/>
          <w:lang w:eastAsia="ru-RU"/>
        </w:rPr>
        <w:t>интернет-портале</w:t>
      </w:r>
      <w:proofErr w:type="spellEnd"/>
      <w:proofErr w:type="gramEnd"/>
      <w:r w:rsidRPr="00D4048A">
        <w:rPr>
          <w:rFonts w:ascii="Times New Roman" w:hAnsi="Times New Roman" w:cs="Times New Roman"/>
          <w:bCs/>
          <w:sz w:val="16"/>
          <w:szCs w:val="16"/>
          <w:lang w:eastAsia="ru-RU"/>
        </w:rPr>
        <w:t xml:space="preserve"> "Электронный бюджет", который является современной и удобной платформой для получения информ</w:t>
      </w:r>
      <w:r w:rsidRPr="00D4048A">
        <w:rPr>
          <w:rFonts w:ascii="Times New Roman" w:hAnsi="Times New Roman" w:cs="Times New Roman"/>
          <w:bCs/>
          <w:sz w:val="16"/>
          <w:szCs w:val="16"/>
          <w:lang w:eastAsia="ru-RU"/>
        </w:rPr>
        <w:t>а</w:t>
      </w:r>
      <w:r w:rsidRPr="00D4048A">
        <w:rPr>
          <w:rFonts w:ascii="Times New Roman" w:hAnsi="Times New Roman" w:cs="Times New Roman"/>
          <w:bCs/>
          <w:sz w:val="16"/>
          <w:szCs w:val="16"/>
          <w:lang w:eastAsia="ru-RU"/>
        </w:rPr>
        <w:t>ции в доступной для граждан форме о бюджете и бюджетном процессе в Новгородской области;</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проведена работа по размещению материалов, связанных с прозрачностью и открытостью отдельных процедур бюджетного процесса и деятельности органов местного самоуправления и муниципальных учреждений;</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обеспечено формирование брошюр "Бюджет для граждан", которые в доступной для граждан форме отражают информацию о бюджетном процессе, бюджете и итогах его исполнения.</w:t>
      </w:r>
    </w:p>
    <w:p w:rsidR="00AC3ACB" w:rsidRPr="00D4048A" w:rsidRDefault="00AC3ACB" w:rsidP="000A0276">
      <w:pPr>
        <w:widowControl w:val="0"/>
        <w:autoSpaceDE w:val="0"/>
        <w:autoSpaceDN w:val="0"/>
        <w:adjustRightInd w:val="0"/>
        <w:spacing w:after="0" w:line="240" w:lineRule="auto"/>
        <w:ind w:firstLine="284"/>
        <w:jc w:val="both"/>
        <w:outlineLvl w:val="3"/>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В качестве одной из проблем в данном направлении следует отметить недостаточность каналов распространения бюджетных сведений, низкий ур</w:t>
      </w:r>
      <w:r w:rsidRPr="00D4048A">
        <w:rPr>
          <w:rFonts w:ascii="Times New Roman" w:hAnsi="Times New Roman" w:cs="Times New Roman"/>
          <w:bCs/>
          <w:sz w:val="16"/>
          <w:szCs w:val="16"/>
          <w:lang w:eastAsia="ru-RU"/>
        </w:rPr>
        <w:t>о</w:t>
      </w:r>
      <w:r w:rsidRPr="00D4048A">
        <w:rPr>
          <w:rFonts w:ascii="Times New Roman" w:hAnsi="Times New Roman" w:cs="Times New Roman"/>
          <w:bCs/>
          <w:sz w:val="16"/>
          <w:szCs w:val="16"/>
          <w:lang w:eastAsia="ru-RU"/>
        </w:rPr>
        <w:t>вень популярности и востребованности информационных ресурсов, что затрудняет ведение эффективного диалога с населением муниципального округа.</w:t>
      </w:r>
    </w:p>
    <w:p w:rsidR="00AC3ACB" w:rsidRPr="00D4048A" w:rsidRDefault="00AC3ACB" w:rsidP="000A0276">
      <w:pPr>
        <w:widowControl w:val="0"/>
        <w:autoSpaceDE w:val="0"/>
        <w:autoSpaceDN w:val="0"/>
        <w:adjustRightInd w:val="0"/>
        <w:spacing w:after="0" w:line="240" w:lineRule="auto"/>
        <w:ind w:firstLine="284"/>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1.4.2. Финансовая грамотность населения 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Успешность экономического развития Волотовского муниципального округа, как и Новгородской </w:t>
      </w:r>
      <w:proofErr w:type="gramStart"/>
      <w:r w:rsidRPr="00D4048A">
        <w:rPr>
          <w:rFonts w:ascii="Times New Roman" w:hAnsi="Times New Roman" w:cs="Times New Roman"/>
          <w:sz w:val="16"/>
          <w:szCs w:val="16"/>
          <w:lang w:eastAsia="ru-RU"/>
        </w:rPr>
        <w:t>области</w:t>
      </w:r>
      <w:proofErr w:type="gramEnd"/>
      <w:r w:rsidRPr="00D4048A">
        <w:rPr>
          <w:rFonts w:ascii="Times New Roman" w:hAnsi="Times New Roman" w:cs="Times New Roman"/>
          <w:sz w:val="16"/>
          <w:szCs w:val="16"/>
          <w:lang w:eastAsia="ru-RU"/>
        </w:rPr>
        <w:t xml:space="preserve"> в целом, во многом зависит от финансов</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го благополучия и обеспеченности населения.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Базовые знания финансовых институтов, продуктов, услуг, ключевых финансовых понятий необходимы для достижения финансовой безопасности и материального благосостояния населения.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Чтобы стать грамотным в финансовом плане, надо научиться </w:t>
      </w:r>
      <w:proofErr w:type="gramStart"/>
      <w:r w:rsidRPr="00D4048A">
        <w:rPr>
          <w:rFonts w:ascii="Times New Roman" w:hAnsi="Times New Roman" w:cs="Times New Roman"/>
          <w:sz w:val="16"/>
          <w:szCs w:val="16"/>
          <w:lang w:eastAsia="ru-RU"/>
        </w:rPr>
        <w:t>быстро</w:t>
      </w:r>
      <w:proofErr w:type="gramEnd"/>
      <w:r w:rsidRPr="00D4048A">
        <w:rPr>
          <w:rFonts w:ascii="Times New Roman" w:hAnsi="Times New Roman" w:cs="Times New Roman"/>
          <w:sz w:val="16"/>
          <w:szCs w:val="16"/>
          <w:lang w:eastAsia="ru-RU"/>
        </w:rPr>
        <w:t xml:space="preserve"> ориентироваться в многочисленных финансовых инструментах, которые предл</w:t>
      </w:r>
      <w:r w:rsidRPr="00D4048A">
        <w:rPr>
          <w:rFonts w:ascii="Times New Roman" w:hAnsi="Times New Roman" w:cs="Times New Roman"/>
          <w:sz w:val="16"/>
          <w:szCs w:val="16"/>
          <w:lang w:eastAsia="ru-RU"/>
        </w:rPr>
        <w:t>а</w:t>
      </w:r>
      <w:r w:rsidRPr="00D4048A">
        <w:rPr>
          <w:rFonts w:ascii="Times New Roman" w:hAnsi="Times New Roman" w:cs="Times New Roman"/>
          <w:sz w:val="16"/>
          <w:szCs w:val="16"/>
          <w:lang w:eastAsia="ru-RU"/>
        </w:rPr>
        <w:t>гает современный рынок.</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Основные проблемы низкой финансовой грамотности населения лежат в природе финансовых продуктов (услуг) и рынков, на которых они предо</w:t>
      </w:r>
      <w:r w:rsidRPr="00D4048A">
        <w:rPr>
          <w:rFonts w:ascii="Times New Roman" w:hAnsi="Times New Roman" w:cs="Times New Roman"/>
          <w:sz w:val="16"/>
          <w:szCs w:val="16"/>
          <w:lang w:eastAsia="ru-RU"/>
        </w:rPr>
        <w:t>с</w:t>
      </w:r>
      <w:r w:rsidRPr="00D4048A">
        <w:rPr>
          <w:rFonts w:ascii="Times New Roman" w:hAnsi="Times New Roman" w:cs="Times New Roman"/>
          <w:sz w:val="16"/>
          <w:szCs w:val="16"/>
          <w:lang w:eastAsia="ru-RU"/>
        </w:rPr>
        <w:t>тавляются.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Основные факторы, обуславливающие повышенные требования к финансовой грамотности: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финансовые продукты потребляются редко, что ограничивает формирование опыта их использования;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принятие неэффективных решений, результатом которых может быть уменьшение доверия к финансовым институтам и их продуктам;</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прекращение использования продуктов финансового рынка, что приводит к упущенным возможностям;</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высокий уровень личных долговых обязательств;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передача негативного опыта использования финансовых продуктов родственникам, друзьям, подрастающему поколению;</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низкая финансовая грамотность способствует мошенническим действиям со стороны продавцов финансовых услуг;</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неэффективное формирование личных сбережений и их управление.</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Таким образом, фундаментом финансовой стабильности является эффективное управление личными финансами, учет и планирование личного бю</w:t>
      </w:r>
      <w:r w:rsidRPr="00D4048A">
        <w:rPr>
          <w:rFonts w:ascii="Times New Roman" w:hAnsi="Times New Roman" w:cs="Times New Roman"/>
          <w:sz w:val="16"/>
          <w:szCs w:val="16"/>
          <w:lang w:eastAsia="ru-RU"/>
        </w:rPr>
        <w:t>д</w:t>
      </w:r>
      <w:r w:rsidRPr="00D4048A">
        <w:rPr>
          <w:rFonts w:ascii="Times New Roman" w:hAnsi="Times New Roman" w:cs="Times New Roman"/>
          <w:sz w:val="16"/>
          <w:szCs w:val="16"/>
          <w:lang w:eastAsia="ru-RU"/>
        </w:rPr>
        <w:t>жета, а финансовая защита является составляющим элементом финансовой эффективности.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Низкий уровень финансовой грамотности населения отрицательно влияет не только на самих потребителей финансовых продуктов, но и на бизнес и экономику региона в целом, является одним из основных препятствий развития платежной индустрии, снижает эффективность регулирования финанс</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вых рынков.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От общего уровня финансовой грамотности населения во многом зависит экономическое развитие округа, расширение спектра их услуг для потреб</w:t>
      </w:r>
      <w:r w:rsidRPr="00D4048A">
        <w:rPr>
          <w:rFonts w:ascii="Times New Roman" w:hAnsi="Times New Roman" w:cs="Times New Roman"/>
          <w:sz w:val="16"/>
          <w:szCs w:val="16"/>
          <w:lang w:eastAsia="ru-RU"/>
        </w:rPr>
        <w:t>и</w:t>
      </w:r>
      <w:r w:rsidRPr="00D4048A">
        <w:rPr>
          <w:rFonts w:ascii="Times New Roman" w:hAnsi="Times New Roman" w:cs="Times New Roman"/>
          <w:sz w:val="16"/>
          <w:szCs w:val="16"/>
          <w:lang w:eastAsia="ru-RU"/>
        </w:rPr>
        <w:t>телей и повышение лояльности граждан по отношению к финансовым организациям, государственной и муниципальной власти.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настоящее время на территории Новгородской области проводится активная работа по повышению финансовой грамотности населения.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Реализуется региональный приоритетный проект "Повышение финансовой и налоговой грамотности населения Новгородской области".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мероприятиях в качестве лекторов-экспертов выступают специалисты финансовых служб органов власти, банков, страховых компаний, государс</w:t>
      </w:r>
      <w:r w:rsidRPr="00D4048A">
        <w:rPr>
          <w:rFonts w:ascii="Times New Roman" w:hAnsi="Times New Roman" w:cs="Times New Roman"/>
          <w:sz w:val="16"/>
          <w:szCs w:val="16"/>
          <w:lang w:eastAsia="ru-RU"/>
        </w:rPr>
        <w:t>т</w:t>
      </w:r>
      <w:r w:rsidRPr="00D4048A">
        <w:rPr>
          <w:rFonts w:ascii="Times New Roman" w:hAnsi="Times New Roman" w:cs="Times New Roman"/>
          <w:sz w:val="16"/>
          <w:szCs w:val="16"/>
          <w:lang w:eastAsia="ru-RU"/>
        </w:rPr>
        <w:t>венного пенсионного фонда, налоговой службы, фонда социального страхования. Кроме того, специалисты муниципальных учреждений на основании информационных материалов, представленных налоговой инспекцией, проводят различные мероприятия и встречи с учащимися школы, работниками учреждений и членов клуба «Виктория». В центральной библиотеке и её филиалах оформлены информационные стенды, которые постоянно обновляю</w:t>
      </w:r>
      <w:r w:rsidRPr="00D4048A">
        <w:rPr>
          <w:rFonts w:ascii="Times New Roman" w:hAnsi="Times New Roman" w:cs="Times New Roman"/>
          <w:sz w:val="16"/>
          <w:szCs w:val="16"/>
          <w:lang w:eastAsia="ru-RU"/>
        </w:rPr>
        <w:t>т</w:t>
      </w:r>
      <w:r w:rsidRPr="00D4048A">
        <w:rPr>
          <w:rFonts w:ascii="Times New Roman" w:hAnsi="Times New Roman" w:cs="Times New Roman"/>
          <w:sz w:val="16"/>
          <w:szCs w:val="16"/>
          <w:lang w:eastAsia="ru-RU"/>
        </w:rPr>
        <w:t>ся, также информация размещена на сайте районной библиотеки.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Несмотря на комплекс проводимых мер, на территории Волотовского округа существует необходимость повышения качества финансового образов</w:t>
      </w:r>
      <w:r w:rsidRPr="00D4048A">
        <w:rPr>
          <w:rFonts w:ascii="Times New Roman" w:hAnsi="Times New Roman" w:cs="Times New Roman"/>
          <w:sz w:val="16"/>
          <w:szCs w:val="16"/>
          <w:lang w:eastAsia="ru-RU"/>
        </w:rPr>
        <w:t>а</w:t>
      </w:r>
      <w:r w:rsidRPr="00D4048A">
        <w:rPr>
          <w:rFonts w:ascii="Times New Roman" w:hAnsi="Times New Roman" w:cs="Times New Roman"/>
          <w:sz w:val="16"/>
          <w:szCs w:val="16"/>
          <w:lang w:eastAsia="ru-RU"/>
        </w:rPr>
        <w:t>ния, повышения финансовой грамотности различных целевых групп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p w:rsidR="00AC3ACB" w:rsidRPr="00D4048A" w:rsidRDefault="00AC3ACB" w:rsidP="000A0276">
      <w:pPr>
        <w:widowControl w:val="0"/>
        <w:autoSpaceDE w:val="0"/>
        <w:autoSpaceDN w:val="0"/>
        <w:adjustRightInd w:val="0"/>
        <w:spacing w:after="0" w:line="240" w:lineRule="auto"/>
        <w:ind w:firstLine="284"/>
        <w:outlineLvl w:val="3"/>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 xml:space="preserve">1.4.3. Участие населения в управлении муниципальными финансами  </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Участие населения в управлении муниципальными финансами позволяет наиболее точно определить потребность в бюджетных средствах и напр</w:t>
      </w:r>
      <w:r w:rsidRPr="00D4048A">
        <w:rPr>
          <w:rFonts w:ascii="Times New Roman" w:hAnsi="Times New Roman" w:cs="Times New Roman"/>
          <w:sz w:val="16"/>
          <w:szCs w:val="16"/>
          <w:lang w:eastAsia="ru-RU"/>
        </w:rPr>
        <w:t>а</w:t>
      </w:r>
      <w:r w:rsidRPr="00D4048A">
        <w:rPr>
          <w:rFonts w:ascii="Times New Roman" w:hAnsi="Times New Roman" w:cs="Times New Roman"/>
          <w:sz w:val="16"/>
          <w:szCs w:val="16"/>
          <w:lang w:eastAsia="ru-RU"/>
        </w:rPr>
        <w:t>вить их на решение значимых проблем граждан, проживающих на конкретной территории, тем самым повышая эффективность использования бюдже</w:t>
      </w:r>
      <w:r w:rsidRPr="00D4048A">
        <w:rPr>
          <w:rFonts w:ascii="Times New Roman" w:hAnsi="Times New Roman" w:cs="Times New Roman"/>
          <w:sz w:val="16"/>
          <w:szCs w:val="16"/>
          <w:lang w:eastAsia="ru-RU"/>
        </w:rPr>
        <w:t>т</w:t>
      </w:r>
      <w:r w:rsidRPr="00D4048A">
        <w:rPr>
          <w:rFonts w:ascii="Times New Roman" w:hAnsi="Times New Roman" w:cs="Times New Roman"/>
          <w:sz w:val="16"/>
          <w:szCs w:val="16"/>
          <w:lang w:eastAsia="ru-RU"/>
        </w:rPr>
        <w:lastRenderedPageBreak/>
        <w:t>ных средств.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Этому способствует внедрение новых технологий управления, в том числе практики инициативного бюджетирования.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Инициативное бюджетирование предусматривает участие граждан в определении приоритетов распределения бюджетных средств путем выявления самими гражданами актуальных проблем на конкретной территории. Такой подход к распределению средств позволит организовать эффективный </w:t>
      </w:r>
      <w:proofErr w:type="gramStart"/>
      <w:r w:rsidRPr="00D4048A">
        <w:rPr>
          <w:rFonts w:ascii="Times New Roman" w:hAnsi="Times New Roman" w:cs="Times New Roman"/>
          <w:sz w:val="16"/>
          <w:szCs w:val="16"/>
          <w:lang w:eastAsia="ru-RU"/>
        </w:rPr>
        <w:t>ко</w:t>
      </w:r>
      <w:r w:rsidRPr="00D4048A">
        <w:rPr>
          <w:rFonts w:ascii="Times New Roman" w:hAnsi="Times New Roman" w:cs="Times New Roman"/>
          <w:sz w:val="16"/>
          <w:szCs w:val="16"/>
          <w:lang w:eastAsia="ru-RU"/>
        </w:rPr>
        <w:t>н</w:t>
      </w:r>
      <w:r w:rsidRPr="00D4048A">
        <w:rPr>
          <w:rFonts w:ascii="Times New Roman" w:hAnsi="Times New Roman" w:cs="Times New Roman"/>
          <w:sz w:val="16"/>
          <w:szCs w:val="16"/>
          <w:lang w:eastAsia="ru-RU"/>
        </w:rPr>
        <w:t>троль за</w:t>
      </w:r>
      <w:proofErr w:type="gramEnd"/>
      <w:r w:rsidRPr="00D4048A">
        <w:rPr>
          <w:rFonts w:ascii="Times New Roman" w:hAnsi="Times New Roman" w:cs="Times New Roman"/>
          <w:sz w:val="16"/>
          <w:szCs w:val="16"/>
          <w:lang w:eastAsia="ru-RU"/>
        </w:rPr>
        <w:t xml:space="preserve"> использованием бюджетных средств, добиться конкретного результата, которого ждут люди, а также активизировать формирование облика "а</w:t>
      </w:r>
      <w:r w:rsidRPr="00D4048A">
        <w:rPr>
          <w:rFonts w:ascii="Times New Roman" w:hAnsi="Times New Roman" w:cs="Times New Roman"/>
          <w:sz w:val="16"/>
          <w:szCs w:val="16"/>
          <w:lang w:eastAsia="ru-RU"/>
        </w:rPr>
        <w:t>к</w:t>
      </w:r>
      <w:r w:rsidRPr="00D4048A">
        <w:rPr>
          <w:rFonts w:ascii="Times New Roman" w:hAnsi="Times New Roman" w:cs="Times New Roman"/>
          <w:sz w:val="16"/>
          <w:szCs w:val="16"/>
          <w:lang w:eastAsia="ru-RU"/>
        </w:rPr>
        <w:t>тивного гражданина" в местных сообществах.</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В 2018 году в Новгородской области началась реализация приоритетного регионального проекта "Народный бюджет" - это одна из практик </w:t>
      </w:r>
      <w:proofErr w:type="spellStart"/>
      <w:r w:rsidRPr="00D4048A">
        <w:rPr>
          <w:rFonts w:ascii="Times New Roman" w:hAnsi="Times New Roman" w:cs="Times New Roman"/>
          <w:sz w:val="16"/>
          <w:szCs w:val="16"/>
          <w:lang w:eastAsia="ru-RU"/>
        </w:rPr>
        <w:t>партиц</w:t>
      </w:r>
      <w:r w:rsidRPr="00D4048A">
        <w:rPr>
          <w:rFonts w:ascii="Times New Roman" w:hAnsi="Times New Roman" w:cs="Times New Roman"/>
          <w:sz w:val="16"/>
          <w:szCs w:val="16"/>
          <w:lang w:eastAsia="ru-RU"/>
        </w:rPr>
        <w:t>и</w:t>
      </w:r>
      <w:r w:rsidRPr="00D4048A">
        <w:rPr>
          <w:rFonts w:ascii="Times New Roman" w:hAnsi="Times New Roman" w:cs="Times New Roman"/>
          <w:sz w:val="16"/>
          <w:szCs w:val="16"/>
          <w:lang w:eastAsia="ru-RU"/>
        </w:rPr>
        <w:t>паторного</w:t>
      </w:r>
      <w:proofErr w:type="spellEnd"/>
      <w:r w:rsidRPr="00D4048A">
        <w:rPr>
          <w:rFonts w:ascii="Times New Roman" w:hAnsi="Times New Roman" w:cs="Times New Roman"/>
          <w:sz w:val="16"/>
          <w:szCs w:val="16"/>
          <w:lang w:eastAsia="ru-RU"/>
        </w:rPr>
        <w:t xml:space="preserve"> </w:t>
      </w:r>
      <w:proofErr w:type="spellStart"/>
      <w:r w:rsidRPr="00D4048A">
        <w:rPr>
          <w:rFonts w:ascii="Times New Roman" w:hAnsi="Times New Roman" w:cs="Times New Roman"/>
          <w:sz w:val="16"/>
          <w:szCs w:val="16"/>
          <w:lang w:eastAsia="ru-RU"/>
        </w:rPr>
        <w:t>бюджетирования</w:t>
      </w:r>
      <w:proofErr w:type="spellEnd"/>
      <w:r w:rsidRPr="00D4048A">
        <w:rPr>
          <w:rFonts w:ascii="Times New Roman" w:hAnsi="Times New Roman" w:cs="Times New Roman"/>
          <w:sz w:val="16"/>
          <w:szCs w:val="16"/>
          <w:lang w:eastAsia="ru-RU"/>
        </w:rPr>
        <w:t>, когда часть бюджетных средств муниципалитета распределяется при помощи комиссии, состоящей из выбранных по жребию граждан. Волотовский муниципальный округ планирует принять участие в региональном проекте «Народный бюджет» в 2024 году.</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Реализация приоритетного регионального проекта "Народный бюджет" ведет к повышению эффективности бюджетных расходов за счет вовлечения населения в процессы принятия решений на местном уровне и усиления общественного </w:t>
      </w:r>
      <w:proofErr w:type="gramStart"/>
      <w:r w:rsidRPr="00D4048A">
        <w:rPr>
          <w:rFonts w:ascii="Times New Roman" w:hAnsi="Times New Roman" w:cs="Times New Roman"/>
          <w:sz w:val="16"/>
          <w:szCs w:val="16"/>
          <w:lang w:eastAsia="ru-RU"/>
        </w:rPr>
        <w:t>контроля за</w:t>
      </w:r>
      <w:proofErr w:type="gramEnd"/>
      <w:r w:rsidRPr="00D4048A">
        <w:rPr>
          <w:rFonts w:ascii="Times New Roman" w:hAnsi="Times New Roman" w:cs="Times New Roman"/>
          <w:sz w:val="16"/>
          <w:szCs w:val="16"/>
          <w:lang w:eastAsia="ru-RU"/>
        </w:rPr>
        <w:t xml:space="preserve"> реализацией принятых решений, а также повышению удовлетворенности граждан работой органов государственной власти и местного самоуправления.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Дальнейшее развитие практики инициативного бюджетирования будет зависеть не только от объема доступных финансовых средств, но и соверше</w:t>
      </w:r>
      <w:r w:rsidRPr="00D4048A">
        <w:rPr>
          <w:rFonts w:ascii="Times New Roman" w:hAnsi="Times New Roman" w:cs="Times New Roman"/>
          <w:sz w:val="16"/>
          <w:szCs w:val="16"/>
          <w:lang w:eastAsia="ru-RU"/>
        </w:rPr>
        <w:t>н</w:t>
      </w:r>
      <w:r w:rsidRPr="00D4048A">
        <w:rPr>
          <w:rFonts w:ascii="Times New Roman" w:hAnsi="Times New Roman" w:cs="Times New Roman"/>
          <w:sz w:val="16"/>
          <w:szCs w:val="16"/>
          <w:lang w:eastAsia="ru-RU"/>
        </w:rPr>
        <w:t>ствования отдельных процедур, информационной и методологической поддержки, привлечения внимания населения и создания новых площадок для обмена мнениями между органами власти и общественностью.</w:t>
      </w:r>
    </w:p>
    <w:p w:rsidR="00AC3ACB" w:rsidRPr="00D4048A" w:rsidRDefault="00AC3ACB" w:rsidP="000A0276">
      <w:pPr>
        <w:widowControl w:val="0"/>
        <w:autoSpaceDE w:val="0"/>
        <w:autoSpaceDN w:val="0"/>
        <w:adjustRightInd w:val="0"/>
        <w:spacing w:after="0" w:line="240" w:lineRule="auto"/>
        <w:ind w:firstLine="284"/>
        <w:outlineLvl w:val="2"/>
        <w:rPr>
          <w:rFonts w:ascii="Times New Roman" w:hAnsi="Times New Roman" w:cs="Times New Roman"/>
          <w:b/>
          <w:bCs/>
          <w:sz w:val="16"/>
          <w:szCs w:val="16"/>
          <w:lang w:eastAsia="ru-RU"/>
        </w:rPr>
      </w:pPr>
      <w:r w:rsidRPr="00D4048A">
        <w:rPr>
          <w:rFonts w:ascii="Times New Roman" w:hAnsi="Times New Roman" w:cs="Times New Roman"/>
          <w:b/>
          <w:bCs/>
          <w:sz w:val="16"/>
          <w:szCs w:val="16"/>
          <w:lang w:eastAsia="ru-RU"/>
        </w:rPr>
        <w:t>1.4.4. Приоритеты муниципальной политики в сфере реализации</w:t>
      </w:r>
      <w:r w:rsidR="00D4048A">
        <w:rPr>
          <w:rFonts w:ascii="Times New Roman" w:hAnsi="Times New Roman" w:cs="Times New Roman"/>
          <w:b/>
          <w:bCs/>
          <w:sz w:val="16"/>
          <w:szCs w:val="16"/>
          <w:lang w:eastAsia="ru-RU"/>
        </w:rPr>
        <w:t xml:space="preserve"> </w:t>
      </w:r>
      <w:r w:rsidRPr="00D4048A">
        <w:rPr>
          <w:rFonts w:ascii="Times New Roman" w:hAnsi="Times New Roman" w:cs="Times New Roman"/>
          <w:b/>
          <w:bCs/>
          <w:sz w:val="16"/>
          <w:szCs w:val="16"/>
          <w:lang w:eastAsia="ru-RU"/>
        </w:rPr>
        <w:t>муниципальной программы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Приоритеты муниципальной политики в сфере реализации муниципальной программы определены исходя из следующих документов:</w:t>
      </w:r>
    </w:p>
    <w:p w:rsidR="00AC3ACB" w:rsidRPr="00D4048A" w:rsidRDefault="00DA5F17" w:rsidP="000A0276">
      <w:pPr>
        <w:widowControl w:val="0"/>
        <w:autoSpaceDE w:val="0"/>
        <w:autoSpaceDN w:val="0"/>
        <w:adjustRightInd w:val="0"/>
        <w:spacing w:after="0" w:line="240" w:lineRule="auto"/>
        <w:ind w:firstLine="284"/>
        <w:jc w:val="both"/>
        <w:rPr>
          <w:rFonts w:ascii="Times New Roman" w:hAnsi="Times New Roman" w:cs="Times New Roman"/>
          <w:bCs/>
          <w:sz w:val="16"/>
          <w:szCs w:val="16"/>
          <w:lang w:eastAsia="ru-RU"/>
        </w:rPr>
      </w:pPr>
      <w:hyperlink r:id="rId116" w:tooltip="Областной закон Новгородской области от 04.04.2019 N 394-ОЗ &quot;О Стратегии социально-экономического развития Новгородской области до 2026 года&quot; (принят Постановлением Новгородской областной Думы от 27.03.2019 N 724-ОД){КонсультантПлюс}" w:history="1">
        <w:r w:rsidR="00AC3ACB" w:rsidRPr="00D4048A">
          <w:rPr>
            <w:rFonts w:ascii="Times New Roman" w:hAnsi="Times New Roman" w:cs="Times New Roman"/>
            <w:bCs/>
            <w:sz w:val="16"/>
            <w:szCs w:val="16"/>
            <w:lang w:eastAsia="ru-RU"/>
          </w:rPr>
          <w:t>Прогноз</w:t>
        </w:r>
      </w:hyperlink>
      <w:r w:rsidR="00AC3ACB" w:rsidRPr="00D4048A">
        <w:rPr>
          <w:rFonts w:ascii="Times New Roman" w:hAnsi="Times New Roman" w:cs="Times New Roman"/>
          <w:bCs/>
          <w:sz w:val="16"/>
          <w:szCs w:val="16"/>
          <w:lang w:eastAsia="ru-RU"/>
        </w:rPr>
        <w:t xml:space="preserve"> социально-экономического развития Волотовского муниципального округа до 2023 года, утвержденный постановлением Волотовского м</w:t>
      </w:r>
      <w:r w:rsidR="00AC3ACB" w:rsidRPr="00D4048A">
        <w:rPr>
          <w:rFonts w:ascii="Times New Roman" w:hAnsi="Times New Roman" w:cs="Times New Roman"/>
          <w:bCs/>
          <w:sz w:val="16"/>
          <w:szCs w:val="16"/>
          <w:lang w:eastAsia="ru-RU"/>
        </w:rPr>
        <w:t>у</w:t>
      </w:r>
      <w:r w:rsidR="00AC3ACB" w:rsidRPr="00D4048A">
        <w:rPr>
          <w:rFonts w:ascii="Times New Roman" w:hAnsi="Times New Roman" w:cs="Times New Roman"/>
          <w:bCs/>
          <w:sz w:val="16"/>
          <w:szCs w:val="16"/>
          <w:lang w:eastAsia="ru-RU"/>
        </w:rPr>
        <w:t>ниципального района от 26.10.2020 № 637;</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bCs/>
          <w:sz w:val="16"/>
          <w:szCs w:val="16"/>
          <w:lang w:eastAsia="ru-RU"/>
        </w:rPr>
        <w:t xml:space="preserve">Бюджетный </w:t>
      </w:r>
      <w:hyperlink r:id="rId117" w:tooltip="Распоряжение Правительства Новгородской области от 28.02.2017 N 56-рг (ред. от 27.03.2019) &quot;Об утверждении бюджетного прогноза Новгородской области на период до 2028 года&quot;{КонсультантПлюс}" w:history="1">
        <w:r w:rsidRPr="00D4048A">
          <w:rPr>
            <w:rFonts w:ascii="Times New Roman" w:hAnsi="Times New Roman" w:cs="Times New Roman"/>
            <w:bCs/>
            <w:sz w:val="16"/>
            <w:szCs w:val="16"/>
            <w:lang w:eastAsia="ru-RU"/>
          </w:rPr>
          <w:t>прогноз</w:t>
        </w:r>
      </w:hyperlink>
      <w:r w:rsidR="00D4048A">
        <w:t xml:space="preserve"> </w:t>
      </w:r>
      <w:r w:rsidRPr="00D4048A">
        <w:rPr>
          <w:rFonts w:ascii="Times New Roman" w:hAnsi="Times New Roman" w:cs="Times New Roman"/>
          <w:bCs/>
          <w:sz w:val="16"/>
          <w:szCs w:val="16"/>
          <w:lang w:eastAsia="ru-RU"/>
        </w:rPr>
        <w:t>Волотовского муниципального района на период до 2025 года, утвержденный постановлением Администрации Волотовского муниципального района</w:t>
      </w:r>
      <w:r w:rsidRPr="00D4048A">
        <w:rPr>
          <w:rFonts w:ascii="Times New Roman" w:hAnsi="Times New Roman" w:cs="Times New Roman"/>
          <w:sz w:val="16"/>
          <w:szCs w:val="16"/>
          <w:lang w:eastAsia="ru-RU"/>
        </w:rPr>
        <w:t xml:space="preserve"> 02.03.2020 № 90.</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Основные направления бюджетной и налоговой политики Волотовского муниципального округа на 2021 год и плановый период 2020 и 2022 годов.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соответствии с перечисленными документами муниципальная программа должна обеспечить проведение сбалансированной и рациональной фина</w:t>
      </w:r>
      <w:r w:rsidRPr="00D4048A">
        <w:rPr>
          <w:rFonts w:ascii="Times New Roman" w:hAnsi="Times New Roman" w:cs="Times New Roman"/>
          <w:sz w:val="16"/>
          <w:szCs w:val="16"/>
          <w:lang w:eastAsia="ru-RU"/>
        </w:rPr>
        <w:t>н</w:t>
      </w:r>
      <w:r w:rsidRPr="00D4048A">
        <w:rPr>
          <w:rFonts w:ascii="Times New Roman" w:hAnsi="Times New Roman" w:cs="Times New Roman"/>
          <w:sz w:val="16"/>
          <w:szCs w:val="16"/>
          <w:lang w:eastAsia="ru-RU"/>
        </w:rPr>
        <w:t>совой политики Волотовского муниципального округа, отвечающей современным требованиям и тенденциям развития бюджетной системы Российской Федерации.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Целью муниципальной программы является проведение эффективной муниципальной политики в сфере управления финансами, обеспечение долг</w:t>
      </w:r>
      <w:r w:rsidRPr="00D4048A">
        <w:rPr>
          <w:rFonts w:ascii="Times New Roman" w:hAnsi="Times New Roman" w:cs="Times New Roman"/>
          <w:sz w:val="16"/>
          <w:szCs w:val="16"/>
          <w:lang w:eastAsia="ru-RU"/>
        </w:rPr>
        <w:t>о</w:t>
      </w:r>
      <w:r w:rsidRPr="00D4048A">
        <w:rPr>
          <w:rFonts w:ascii="Times New Roman" w:hAnsi="Times New Roman" w:cs="Times New Roman"/>
          <w:sz w:val="16"/>
          <w:szCs w:val="16"/>
          <w:lang w:eastAsia="ru-RU"/>
        </w:rPr>
        <w:t xml:space="preserve">срочной сбалансированности, устойчивости бюджетной системы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Для достижения цели муниципальной программы предусмотрено решение следующих задач:</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D4048A">
        <w:rPr>
          <w:rFonts w:ascii="Times New Roman" w:hAnsi="Times New Roman" w:cs="Times New Roman"/>
          <w:sz w:val="16"/>
          <w:szCs w:val="16"/>
          <w:lang w:eastAsia="ru-RU"/>
        </w:rPr>
        <w:t xml:space="preserve">координация и обеспечение исполнения бюджетного процесса </w:t>
      </w:r>
      <w:r w:rsidRPr="00D4048A">
        <w:rPr>
          <w:rFonts w:ascii="Times New Roman" w:hAnsi="Times New Roman" w:cs="Times New Roman"/>
          <w:bCs/>
          <w:sz w:val="16"/>
          <w:szCs w:val="16"/>
          <w:lang w:eastAsia="ru-RU"/>
        </w:rPr>
        <w:t>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обеспечение сбалансированности и повышение устойчивости бюджета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D4048A">
        <w:rPr>
          <w:rFonts w:ascii="Times New Roman" w:hAnsi="Times New Roman" w:cs="Times New Roman"/>
          <w:sz w:val="16"/>
          <w:szCs w:val="16"/>
          <w:lang w:eastAsia="ru-RU"/>
        </w:rPr>
        <w:t xml:space="preserve">повышение эффективности и прозрачности использования бюджетных средств </w:t>
      </w:r>
      <w:r w:rsidRPr="00D4048A">
        <w:rPr>
          <w:rFonts w:ascii="Times New Roman" w:hAnsi="Times New Roman" w:cs="Times New Roman"/>
          <w:bCs/>
          <w:sz w:val="16"/>
          <w:szCs w:val="16"/>
          <w:lang w:eastAsia="ru-RU"/>
        </w:rPr>
        <w:t>Волотовского муниципального округа;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просвещение и консультирование населения муниципального округа</w:t>
      </w:r>
      <w:r w:rsidRPr="00D4048A">
        <w:rPr>
          <w:rFonts w:ascii="Times New Roman" w:hAnsi="Times New Roman" w:cs="Times New Roman"/>
          <w:sz w:val="16"/>
          <w:szCs w:val="16"/>
        </w:rPr>
        <w:t>по вопросам управления личными финансами, уплаты налогов, оказания фина</w:t>
      </w:r>
      <w:r w:rsidRPr="00D4048A">
        <w:rPr>
          <w:rFonts w:ascii="Times New Roman" w:hAnsi="Times New Roman" w:cs="Times New Roman"/>
          <w:sz w:val="16"/>
          <w:szCs w:val="16"/>
        </w:rPr>
        <w:t>н</w:t>
      </w:r>
      <w:r w:rsidRPr="00D4048A">
        <w:rPr>
          <w:rFonts w:ascii="Times New Roman" w:hAnsi="Times New Roman" w:cs="Times New Roman"/>
          <w:sz w:val="16"/>
          <w:szCs w:val="16"/>
        </w:rPr>
        <w:t>совых услуг и защиты прав потребителей финансовых услуг</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Решение перечисленных задач осуществляется посредством 2-х подпрограмм муниципальной программы.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Решение задачи "Координация и обеспечение исполнения бюджетного процесса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 xml:space="preserve"> " муниципальной программы осуществляется путем реализации подпрограммы "Организация и обеспечение осуществления бюджетного процесса, управление муниципальным долгом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 xml:space="preserve"> ". Указанной подпрограммой предусмотрено выполнение мероприятий </w:t>
      </w:r>
      <w:proofErr w:type="gramStart"/>
      <w:r w:rsidRPr="00D4048A">
        <w:rPr>
          <w:rFonts w:ascii="Times New Roman" w:hAnsi="Times New Roman" w:cs="Times New Roman"/>
          <w:sz w:val="16"/>
          <w:szCs w:val="16"/>
          <w:lang w:eastAsia="ru-RU"/>
        </w:rPr>
        <w:t>по</w:t>
      </w:r>
      <w:proofErr w:type="gramEnd"/>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обеспечению исполнения долговых обязательств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организации планирования бюджета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организации исполнения бюджета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 xml:space="preserve"> и составлению отчетности;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осуществлению </w:t>
      </w:r>
      <w:proofErr w:type="gramStart"/>
      <w:r w:rsidRPr="00D4048A">
        <w:rPr>
          <w:rFonts w:ascii="Times New Roman" w:hAnsi="Times New Roman" w:cs="Times New Roman"/>
          <w:sz w:val="16"/>
          <w:szCs w:val="16"/>
          <w:lang w:eastAsia="ru-RU"/>
        </w:rPr>
        <w:t>контроля за</w:t>
      </w:r>
      <w:proofErr w:type="gramEnd"/>
      <w:r w:rsidRPr="00D4048A">
        <w:rPr>
          <w:rFonts w:ascii="Times New Roman" w:hAnsi="Times New Roman" w:cs="Times New Roman"/>
          <w:sz w:val="16"/>
          <w:szCs w:val="16"/>
          <w:lang w:eastAsia="ru-RU"/>
        </w:rPr>
        <w:t xml:space="preserve"> исполнением бюджета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обеспечению деятельности Комитета финансов.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Решение задачи "Повышение эффективности и прозрачности использования бюджетных средств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 муниципал</w:t>
      </w:r>
      <w:r w:rsidRPr="00D4048A">
        <w:rPr>
          <w:rFonts w:ascii="Times New Roman" w:hAnsi="Times New Roman" w:cs="Times New Roman"/>
          <w:sz w:val="16"/>
          <w:szCs w:val="16"/>
          <w:lang w:eastAsia="ru-RU"/>
        </w:rPr>
        <w:t>ь</w:t>
      </w:r>
      <w:r w:rsidRPr="00D4048A">
        <w:rPr>
          <w:rFonts w:ascii="Times New Roman" w:hAnsi="Times New Roman" w:cs="Times New Roman"/>
          <w:sz w:val="16"/>
          <w:szCs w:val="16"/>
          <w:lang w:eastAsia="ru-RU"/>
        </w:rPr>
        <w:t xml:space="preserve">ной программы осуществляется путем реализации подпрограммы "Повышение эффективности бюджетных расходов </w:t>
      </w:r>
      <w:r w:rsidRPr="00D4048A">
        <w:rPr>
          <w:rFonts w:ascii="Times New Roman" w:hAnsi="Times New Roman" w:cs="Times New Roman"/>
          <w:bCs/>
          <w:sz w:val="16"/>
          <w:szCs w:val="16"/>
          <w:lang w:eastAsia="ru-RU"/>
        </w:rPr>
        <w:t>Волотовского муниципального окр</w:t>
      </w:r>
      <w:r w:rsidRPr="00D4048A">
        <w:rPr>
          <w:rFonts w:ascii="Times New Roman" w:hAnsi="Times New Roman" w:cs="Times New Roman"/>
          <w:bCs/>
          <w:sz w:val="16"/>
          <w:szCs w:val="16"/>
          <w:lang w:eastAsia="ru-RU"/>
        </w:rPr>
        <w:t>у</w:t>
      </w:r>
      <w:r w:rsidRPr="00D4048A">
        <w:rPr>
          <w:rFonts w:ascii="Times New Roman" w:hAnsi="Times New Roman" w:cs="Times New Roman"/>
          <w:bCs/>
          <w:sz w:val="16"/>
          <w:szCs w:val="16"/>
          <w:lang w:eastAsia="ru-RU"/>
        </w:rPr>
        <w:t>га</w:t>
      </w:r>
      <w:r w:rsidRPr="00D4048A">
        <w:rPr>
          <w:rFonts w:ascii="Times New Roman" w:hAnsi="Times New Roman" w:cs="Times New Roman"/>
          <w:sz w:val="16"/>
          <w:szCs w:val="16"/>
          <w:lang w:eastAsia="ru-RU"/>
        </w:rPr>
        <w:t xml:space="preserve">". Указанной подпрограммой предусмотрено выполнение мероприятий </w:t>
      </w:r>
      <w:proofErr w:type="gramStart"/>
      <w:r w:rsidRPr="00D4048A">
        <w:rPr>
          <w:rFonts w:ascii="Times New Roman" w:hAnsi="Times New Roman" w:cs="Times New Roman"/>
          <w:sz w:val="16"/>
          <w:szCs w:val="16"/>
          <w:lang w:eastAsia="ru-RU"/>
        </w:rPr>
        <w:t>по</w:t>
      </w:r>
      <w:proofErr w:type="gramEnd"/>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обеспечению долгосрочной сбалансированности и устойчивости бюджетной системы;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развитию программно-целевых принципов организации деятельности органов местного самоуправления;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развитию информационных систем управления муниципальными финансами;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повышению качества управления муниципальными финансами;</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повышению уровня профессиональной подготовки выборных должностных лиц, служащих и муниципальных служащих, иных работников муниц</w:t>
      </w:r>
      <w:r w:rsidRPr="00D4048A">
        <w:rPr>
          <w:rFonts w:ascii="Times New Roman" w:hAnsi="Times New Roman" w:cs="Times New Roman"/>
          <w:sz w:val="16"/>
          <w:szCs w:val="16"/>
          <w:lang w:eastAsia="ru-RU"/>
        </w:rPr>
        <w:t>и</w:t>
      </w:r>
      <w:r w:rsidRPr="00D4048A">
        <w:rPr>
          <w:rFonts w:ascii="Times New Roman" w:hAnsi="Times New Roman" w:cs="Times New Roman"/>
          <w:sz w:val="16"/>
          <w:szCs w:val="16"/>
          <w:lang w:eastAsia="ru-RU"/>
        </w:rPr>
        <w:t xml:space="preserve">пальных учреждений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 xml:space="preserve"> в сфере повышения эффективности бюджетных расходов.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Успешное решение поставленных задач и достижение цели по итогам реализации муниципальной программы предполагает получение следующих результатов: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обеспечение высокого качества управления муниципальными финансами и отсутствие нарушений требований бюджетного законодательства;</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увеличение доли программных расходов;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не увеличение уровня долговой нагрузки на бюджет муниципального округа и расходов на обслуживание муниципального внутреннего долга </w:t>
      </w:r>
      <w:r w:rsidRPr="00D4048A">
        <w:rPr>
          <w:rFonts w:ascii="Times New Roman" w:hAnsi="Times New Roman" w:cs="Times New Roman"/>
          <w:bCs/>
          <w:sz w:val="16"/>
          <w:szCs w:val="16"/>
          <w:lang w:eastAsia="ru-RU"/>
        </w:rPr>
        <w:t>Вол</w:t>
      </w:r>
      <w:r w:rsidRPr="00D4048A">
        <w:rPr>
          <w:rFonts w:ascii="Times New Roman" w:hAnsi="Times New Roman" w:cs="Times New Roman"/>
          <w:bCs/>
          <w:sz w:val="16"/>
          <w:szCs w:val="16"/>
          <w:lang w:eastAsia="ru-RU"/>
        </w:rPr>
        <w:t>о</w:t>
      </w:r>
      <w:r w:rsidRPr="00D4048A">
        <w:rPr>
          <w:rFonts w:ascii="Times New Roman" w:hAnsi="Times New Roman" w:cs="Times New Roman"/>
          <w:bCs/>
          <w:sz w:val="16"/>
          <w:szCs w:val="16"/>
          <w:lang w:eastAsia="ru-RU"/>
        </w:rPr>
        <w:t>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повышение эффективности исполнения бюджета муниципального округа по доходам и обеспечение роста налоговых и неналоговых доходов </w:t>
      </w:r>
      <w:r w:rsidRPr="00D4048A">
        <w:rPr>
          <w:rFonts w:ascii="Times New Roman" w:hAnsi="Times New Roman" w:cs="Times New Roman"/>
          <w:bCs/>
          <w:sz w:val="16"/>
          <w:szCs w:val="16"/>
          <w:lang w:eastAsia="ru-RU"/>
        </w:rPr>
        <w:t>Вол</w:t>
      </w:r>
      <w:r w:rsidRPr="00D4048A">
        <w:rPr>
          <w:rFonts w:ascii="Times New Roman" w:hAnsi="Times New Roman" w:cs="Times New Roman"/>
          <w:bCs/>
          <w:sz w:val="16"/>
          <w:szCs w:val="16"/>
          <w:lang w:eastAsia="ru-RU"/>
        </w:rPr>
        <w:t>о</w:t>
      </w:r>
      <w:r w:rsidRPr="00D4048A">
        <w:rPr>
          <w:rFonts w:ascii="Times New Roman" w:hAnsi="Times New Roman" w:cs="Times New Roman"/>
          <w:bCs/>
          <w:sz w:val="16"/>
          <w:szCs w:val="16"/>
          <w:lang w:eastAsia="ru-RU"/>
        </w:rPr>
        <w:t>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сокращение дефицита бюджета </w:t>
      </w:r>
      <w:r w:rsidRPr="00D4048A">
        <w:rPr>
          <w:rFonts w:ascii="Times New Roman" w:hAnsi="Times New Roman" w:cs="Times New Roman"/>
          <w:bCs/>
          <w:sz w:val="16"/>
          <w:szCs w:val="16"/>
          <w:lang w:eastAsia="ru-RU"/>
        </w:rPr>
        <w:t>Волотовского муниципального округа</w:t>
      </w:r>
      <w:r w:rsidRPr="00D4048A">
        <w:rPr>
          <w:rFonts w:ascii="Times New Roman" w:hAnsi="Times New Roman" w:cs="Times New Roman"/>
          <w:sz w:val="16"/>
          <w:szCs w:val="16"/>
          <w:lang w:eastAsia="ru-RU"/>
        </w:rPr>
        <w:t>;</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повышение эффективности выравнивания бюджетной обеспеченности муниципального округа.</w:t>
      </w:r>
    </w:p>
    <w:p w:rsidR="00AC3ACB" w:rsidRPr="00D4048A" w:rsidRDefault="00AC3ACB" w:rsidP="000A0276">
      <w:pPr>
        <w:widowControl w:val="0"/>
        <w:autoSpaceDE w:val="0"/>
        <w:autoSpaceDN w:val="0"/>
        <w:adjustRightInd w:val="0"/>
        <w:spacing w:after="0" w:line="240" w:lineRule="auto"/>
        <w:ind w:firstLine="284"/>
        <w:outlineLvl w:val="1"/>
        <w:rPr>
          <w:rFonts w:ascii="Times New Roman" w:hAnsi="Times New Roman" w:cs="Times New Roman"/>
          <w:b/>
          <w:bCs/>
          <w:sz w:val="16"/>
          <w:szCs w:val="16"/>
          <w:lang w:eastAsia="ru-RU"/>
        </w:rPr>
      </w:pPr>
      <w:r w:rsidRPr="00D4048A">
        <w:rPr>
          <w:rFonts w:ascii="Times New Roman" w:hAnsi="Times New Roman" w:cs="Times New Roman"/>
          <w:b/>
          <w:bCs/>
          <w:sz w:val="16"/>
          <w:szCs w:val="16"/>
          <w:lang w:val="en-US" w:eastAsia="ru-RU"/>
        </w:rPr>
        <w:t>II</w:t>
      </w:r>
      <w:r w:rsidRPr="00D4048A">
        <w:rPr>
          <w:rFonts w:ascii="Times New Roman" w:hAnsi="Times New Roman" w:cs="Times New Roman"/>
          <w:b/>
          <w:bCs/>
          <w:sz w:val="16"/>
          <w:szCs w:val="16"/>
          <w:lang w:eastAsia="ru-RU"/>
        </w:rPr>
        <w:t>. Перечень и анализ социальных, финансово-экономических и прочих рисков реализации муниципальной программы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Достижение запланированных результатов реализации муниципальной программы связано с возникновением и преодолением различных рисков.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Управление рисками муниципальной программы осуществляется ответственным исполнителем на основе регулярного мониторинга реализации м</w:t>
      </w:r>
      <w:r w:rsidRPr="00D4048A">
        <w:rPr>
          <w:rFonts w:ascii="Times New Roman" w:hAnsi="Times New Roman" w:cs="Times New Roman"/>
          <w:sz w:val="16"/>
          <w:szCs w:val="16"/>
          <w:lang w:eastAsia="ru-RU"/>
        </w:rPr>
        <w:t>у</w:t>
      </w:r>
      <w:r w:rsidRPr="00D4048A">
        <w:rPr>
          <w:rFonts w:ascii="Times New Roman" w:hAnsi="Times New Roman" w:cs="Times New Roman"/>
          <w:sz w:val="16"/>
          <w:szCs w:val="16"/>
          <w:lang w:eastAsia="ru-RU"/>
        </w:rPr>
        <w:t>ниципальной программы, оценки ее результативности и эффективности и включает в себя:</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текущий мониторинг повышения (снижения) вероятности наступления рисков;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планирование и осуществление мер по снижению вероятности наступления рисков;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случае наступления рисков планирование и осуществление мер по компенсации (уменьшению) негативных последствий наступивших рисков.</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Применительно к настоящей муниципальной программе вся совокупность рисков разделена на внешние риски и внутренние риски.</w:t>
      </w:r>
    </w:p>
    <w:p w:rsidR="000A0276" w:rsidRPr="00D4048A" w:rsidRDefault="000A0276"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p>
    <w:p w:rsidR="00571605" w:rsidRPr="00D4048A" w:rsidRDefault="00AC3ACB" w:rsidP="003A464E">
      <w:pPr>
        <w:widowControl w:val="0"/>
        <w:autoSpaceDE w:val="0"/>
        <w:autoSpaceDN w:val="0"/>
        <w:adjustRightInd w:val="0"/>
        <w:spacing w:after="0" w:line="240" w:lineRule="auto"/>
        <w:ind w:firstLine="284"/>
        <w:jc w:val="both"/>
        <w:outlineLvl w:val="2"/>
        <w:rPr>
          <w:rFonts w:ascii="Times New Roman" w:hAnsi="Times New Roman" w:cs="Times New Roman"/>
          <w:bCs/>
          <w:sz w:val="16"/>
          <w:szCs w:val="16"/>
          <w:lang w:eastAsia="ru-RU"/>
        </w:rPr>
      </w:pPr>
      <w:r w:rsidRPr="00D4048A">
        <w:rPr>
          <w:rFonts w:ascii="Times New Roman" w:hAnsi="Times New Roman" w:cs="Times New Roman"/>
          <w:bCs/>
          <w:sz w:val="16"/>
          <w:szCs w:val="16"/>
          <w:lang w:eastAsia="ru-RU"/>
        </w:rPr>
        <w:t>Таблица 4 «Наиболее значимые риски, основные причины их возникновения, перечни предупреждающих и компенсирующих мероприятий»</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402"/>
        <w:gridCol w:w="4394"/>
        <w:gridCol w:w="2262"/>
      </w:tblGrid>
      <w:tr w:rsidR="00AC3ACB" w:rsidRPr="00D4048A" w:rsidTr="00E8572F">
        <w:trPr>
          <w:trHeight w:val="100"/>
          <w:tblHeader/>
        </w:trPr>
        <w:tc>
          <w:tcPr>
            <w:tcW w:w="817" w:type="dxa"/>
            <w:vAlign w:val="center"/>
          </w:tcPr>
          <w:p w:rsidR="00AC3ACB" w:rsidRPr="00D4048A" w:rsidRDefault="00AC3ACB" w:rsidP="00AC3ACB">
            <w:pPr>
              <w:tabs>
                <w:tab w:val="left" w:pos="851"/>
              </w:tabs>
              <w:autoSpaceDE w:val="0"/>
              <w:autoSpaceDN w:val="0"/>
              <w:adjustRightInd w:val="0"/>
              <w:spacing w:after="0" w:line="240" w:lineRule="auto"/>
              <w:ind w:right="-64"/>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Риски</w:t>
            </w:r>
          </w:p>
        </w:tc>
        <w:tc>
          <w:tcPr>
            <w:tcW w:w="3402" w:type="dxa"/>
            <w:vAlign w:val="center"/>
          </w:tcPr>
          <w:p w:rsidR="00AC3ACB" w:rsidRPr="00D4048A" w:rsidRDefault="00571605" w:rsidP="00AC3ACB">
            <w:pPr>
              <w:tabs>
                <w:tab w:val="left" w:pos="851"/>
              </w:tabs>
              <w:autoSpaceDE w:val="0"/>
              <w:autoSpaceDN w:val="0"/>
              <w:adjustRightInd w:val="0"/>
              <w:spacing w:after="0" w:line="240" w:lineRule="auto"/>
              <w:ind w:right="-64"/>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Основные причины возник</w:t>
            </w:r>
            <w:r w:rsidR="00AC3ACB" w:rsidRPr="00D4048A">
              <w:rPr>
                <w:rFonts w:ascii="Times New Roman" w:hAnsi="Times New Roman" w:cs="Times New Roman"/>
                <w:sz w:val="14"/>
                <w:szCs w:val="14"/>
                <w:lang w:eastAsia="ru-RU"/>
              </w:rPr>
              <w:t>новения рисков</w:t>
            </w:r>
          </w:p>
        </w:tc>
        <w:tc>
          <w:tcPr>
            <w:tcW w:w="4394" w:type="dxa"/>
            <w:vAlign w:val="center"/>
          </w:tcPr>
          <w:p w:rsidR="00AC3ACB" w:rsidRPr="00D4048A" w:rsidRDefault="00571605" w:rsidP="00AC3ACB">
            <w:pPr>
              <w:tabs>
                <w:tab w:val="left" w:pos="851"/>
              </w:tabs>
              <w:autoSpaceDE w:val="0"/>
              <w:autoSpaceDN w:val="0"/>
              <w:adjustRightInd w:val="0"/>
              <w:spacing w:after="0" w:line="240" w:lineRule="auto"/>
              <w:ind w:right="-64"/>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Предупреждающие меро</w:t>
            </w:r>
            <w:r w:rsidR="00AC3ACB" w:rsidRPr="00D4048A">
              <w:rPr>
                <w:rFonts w:ascii="Times New Roman" w:hAnsi="Times New Roman" w:cs="Times New Roman"/>
                <w:sz w:val="14"/>
                <w:szCs w:val="14"/>
                <w:lang w:eastAsia="ru-RU"/>
              </w:rPr>
              <w:t>приятия</w:t>
            </w:r>
          </w:p>
        </w:tc>
        <w:tc>
          <w:tcPr>
            <w:tcW w:w="2262" w:type="dxa"/>
            <w:vAlign w:val="center"/>
          </w:tcPr>
          <w:p w:rsidR="00AC3ACB" w:rsidRPr="00D4048A" w:rsidRDefault="00571605" w:rsidP="00AC3ACB">
            <w:pPr>
              <w:tabs>
                <w:tab w:val="left" w:pos="851"/>
              </w:tabs>
              <w:autoSpaceDE w:val="0"/>
              <w:autoSpaceDN w:val="0"/>
              <w:adjustRightInd w:val="0"/>
              <w:spacing w:after="0" w:line="240" w:lineRule="auto"/>
              <w:jc w:val="center"/>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Компенсирую</w:t>
            </w:r>
            <w:r w:rsidR="00AC3ACB" w:rsidRPr="00D4048A">
              <w:rPr>
                <w:rFonts w:ascii="Times New Roman" w:hAnsi="Times New Roman" w:cs="Times New Roman"/>
                <w:sz w:val="14"/>
                <w:szCs w:val="14"/>
                <w:lang w:eastAsia="ru-RU"/>
              </w:rPr>
              <w:t>щие мероприятия</w:t>
            </w:r>
          </w:p>
        </w:tc>
      </w:tr>
      <w:tr w:rsidR="00AC3ACB" w:rsidRPr="00D4048A" w:rsidTr="00E8572F">
        <w:trPr>
          <w:trHeight w:val="85"/>
        </w:trPr>
        <w:tc>
          <w:tcPr>
            <w:tcW w:w="10875" w:type="dxa"/>
            <w:gridSpan w:val="4"/>
          </w:tcPr>
          <w:p w:rsidR="00AC3ACB" w:rsidRPr="00D4048A" w:rsidRDefault="00AC3ACB" w:rsidP="00AC3ACB">
            <w:pPr>
              <w:tabs>
                <w:tab w:val="left" w:pos="851"/>
              </w:tabs>
              <w:autoSpaceDE w:val="0"/>
              <w:autoSpaceDN w:val="0"/>
              <w:adjustRightInd w:val="0"/>
              <w:spacing w:after="0" w:line="240" w:lineRule="auto"/>
              <w:ind w:right="-64"/>
              <w:jc w:val="center"/>
              <w:rPr>
                <w:rFonts w:ascii="Times New Roman" w:hAnsi="Times New Roman" w:cs="Times New Roman"/>
                <w:b/>
                <w:bCs/>
                <w:sz w:val="14"/>
                <w:szCs w:val="14"/>
                <w:lang w:eastAsia="ru-RU"/>
              </w:rPr>
            </w:pPr>
            <w:r w:rsidRPr="00D4048A">
              <w:rPr>
                <w:rFonts w:ascii="Times New Roman" w:hAnsi="Times New Roman" w:cs="Times New Roman"/>
                <w:b/>
                <w:bCs/>
                <w:sz w:val="14"/>
                <w:szCs w:val="14"/>
                <w:lang w:eastAsia="ru-RU"/>
              </w:rPr>
              <w:t>Внешние риски</w:t>
            </w:r>
          </w:p>
        </w:tc>
      </w:tr>
      <w:tr w:rsidR="00AC3ACB" w:rsidRPr="00D4048A" w:rsidTr="00E8572F">
        <w:trPr>
          <w:trHeight w:val="227"/>
        </w:trPr>
        <w:tc>
          <w:tcPr>
            <w:tcW w:w="817"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Правовые</w:t>
            </w:r>
          </w:p>
        </w:tc>
        <w:tc>
          <w:tcPr>
            <w:tcW w:w="3402"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Изменение действующих нормативных правовых актов, принятых на федеральном уровне, влияющих на условия реализации муниципальной программы</w:t>
            </w:r>
          </w:p>
        </w:tc>
        <w:tc>
          <w:tcPr>
            <w:tcW w:w="4394" w:type="dxa"/>
          </w:tcPr>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Мониторинг изменений бюджетного законодательства и иных норм</w:t>
            </w:r>
            <w:r w:rsidRPr="00D4048A">
              <w:rPr>
                <w:rFonts w:ascii="Times New Roman" w:hAnsi="Times New Roman" w:cs="Times New Roman"/>
                <w:sz w:val="14"/>
                <w:szCs w:val="14"/>
                <w:lang w:eastAsia="ru-RU"/>
              </w:rPr>
              <w:t>а</w:t>
            </w:r>
            <w:r w:rsidRPr="00D4048A">
              <w:rPr>
                <w:rFonts w:ascii="Times New Roman" w:hAnsi="Times New Roman" w:cs="Times New Roman"/>
                <w:sz w:val="14"/>
                <w:szCs w:val="14"/>
                <w:lang w:eastAsia="ru-RU"/>
              </w:rPr>
              <w:t>тивных правовых актов в сфере управления финансами Правительства Российской Федерации и Министерства финансов Российской Фед</w:t>
            </w:r>
            <w:r w:rsidRPr="00D4048A">
              <w:rPr>
                <w:rFonts w:ascii="Times New Roman" w:hAnsi="Times New Roman" w:cs="Times New Roman"/>
                <w:sz w:val="14"/>
                <w:szCs w:val="14"/>
                <w:lang w:eastAsia="ru-RU"/>
              </w:rPr>
              <w:t>е</w:t>
            </w:r>
            <w:r w:rsidRPr="00D4048A">
              <w:rPr>
                <w:rFonts w:ascii="Times New Roman" w:hAnsi="Times New Roman" w:cs="Times New Roman"/>
                <w:sz w:val="14"/>
                <w:szCs w:val="14"/>
                <w:lang w:eastAsia="ru-RU"/>
              </w:rPr>
              <w:t>рации</w:t>
            </w:r>
          </w:p>
        </w:tc>
        <w:tc>
          <w:tcPr>
            <w:tcW w:w="2262" w:type="dxa"/>
          </w:tcPr>
          <w:p w:rsidR="00AC3ACB" w:rsidRPr="00D4048A" w:rsidRDefault="00AC3ACB" w:rsidP="00AC3ACB">
            <w:pPr>
              <w:tabs>
                <w:tab w:val="left" w:pos="851"/>
              </w:tabs>
              <w:autoSpaceDE w:val="0"/>
              <w:autoSpaceDN w:val="0"/>
              <w:adjustRightInd w:val="0"/>
              <w:spacing w:after="0" w:line="240" w:lineRule="auto"/>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Корректировка муниципальной программы.</w:t>
            </w:r>
          </w:p>
          <w:p w:rsidR="00AC3ACB" w:rsidRPr="00D4048A" w:rsidRDefault="00AC3ACB" w:rsidP="00AC3ACB">
            <w:pPr>
              <w:tabs>
                <w:tab w:val="left" w:pos="851"/>
              </w:tabs>
              <w:autoSpaceDE w:val="0"/>
              <w:autoSpaceDN w:val="0"/>
              <w:adjustRightInd w:val="0"/>
              <w:spacing w:after="0" w:line="240" w:lineRule="auto"/>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Корректировка муниципальных правовых актов</w:t>
            </w:r>
          </w:p>
        </w:tc>
      </w:tr>
      <w:tr w:rsidR="00AC3ACB" w:rsidRPr="00D4048A" w:rsidTr="00E8572F">
        <w:trPr>
          <w:trHeight w:val="227"/>
        </w:trPr>
        <w:tc>
          <w:tcPr>
            <w:tcW w:w="817"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Финанс</w:t>
            </w:r>
            <w:r w:rsidRPr="00D4048A">
              <w:rPr>
                <w:rFonts w:ascii="Times New Roman" w:hAnsi="Times New Roman" w:cs="Times New Roman"/>
                <w:sz w:val="14"/>
                <w:szCs w:val="14"/>
                <w:lang w:eastAsia="ru-RU"/>
              </w:rPr>
              <w:t>о</w:t>
            </w:r>
            <w:r w:rsidRPr="00D4048A">
              <w:rPr>
                <w:rFonts w:ascii="Times New Roman" w:hAnsi="Times New Roman" w:cs="Times New Roman"/>
                <w:sz w:val="14"/>
                <w:szCs w:val="14"/>
                <w:lang w:eastAsia="ru-RU"/>
              </w:rPr>
              <w:t>во-эконом</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ческие</w:t>
            </w:r>
          </w:p>
        </w:tc>
        <w:tc>
          <w:tcPr>
            <w:tcW w:w="3402"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 xml:space="preserve">Неблагоприятное развитие </w:t>
            </w:r>
            <w:proofErr w:type="gramStart"/>
            <w:r w:rsidRPr="00D4048A">
              <w:rPr>
                <w:rFonts w:ascii="Times New Roman" w:hAnsi="Times New Roman" w:cs="Times New Roman"/>
                <w:sz w:val="14"/>
                <w:szCs w:val="14"/>
                <w:lang w:eastAsia="ru-RU"/>
              </w:rPr>
              <w:t>экономических процессов</w:t>
            </w:r>
            <w:proofErr w:type="gramEnd"/>
            <w:r w:rsidRPr="00D4048A">
              <w:rPr>
                <w:rFonts w:ascii="Times New Roman" w:hAnsi="Times New Roman" w:cs="Times New Roman"/>
                <w:sz w:val="14"/>
                <w:szCs w:val="14"/>
                <w:lang w:eastAsia="ru-RU"/>
              </w:rPr>
              <w:t xml:space="preserve"> в районе и в стране в целом, приводящее квыпадению доходов бюджета </w:t>
            </w:r>
            <w:r w:rsidRPr="00D4048A">
              <w:rPr>
                <w:rFonts w:ascii="Times New Roman" w:eastAsia="MS Mincho" w:hAnsi="Times New Roman" w:cs="Times New Roman"/>
                <w:sz w:val="14"/>
                <w:szCs w:val="14"/>
                <w:lang w:eastAsia="ja-JP"/>
              </w:rPr>
              <w:t>муниципального округа</w:t>
            </w:r>
            <w:r w:rsidR="00D4048A">
              <w:rPr>
                <w:rFonts w:ascii="Times New Roman" w:eastAsia="MS Mincho" w:hAnsi="Times New Roman" w:cs="Times New Roman"/>
                <w:sz w:val="14"/>
                <w:szCs w:val="14"/>
                <w:lang w:eastAsia="ja-JP"/>
              </w:rPr>
              <w:t xml:space="preserve"> </w:t>
            </w:r>
            <w:r w:rsidRPr="00D4048A">
              <w:rPr>
                <w:rFonts w:ascii="Times New Roman" w:hAnsi="Times New Roman" w:cs="Times New Roman"/>
                <w:sz w:val="14"/>
                <w:szCs w:val="14"/>
                <w:lang w:eastAsia="ru-RU"/>
              </w:rPr>
              <w:t>или увел</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чению расходов и, как следствие, к пересмотру ф</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нансирования ранее принятых расходных обяз</w:t>
            </w:r>
            <w:r w:rsidRPr="00D4048A">
              <w:rPr>
                <w:rFonts w:ascii="Times New Roman" w:hAnsi="Times New Roman" w:cs="Times New Roman"/>
                <w:sz w:val="14"/>
                <w:szCs w:val="14"/>
                <w:lang w:eastAsia="ru-RU"/>
              </w:rPr>
              <w:t>а</w:t>
            </w:r>
            <w:r w:rsidRPr="00D4048A">
              <w:rPr>
                <w:rFonts w:ascii="Times New Roman" w:hAnsi="Times New Roman" w:cs="Times New Roman"/>
                <w:sz w:val="14"/>
                <w:szCs w:val="14"/>
                <w:lang w:eastAsia="ru-RU"/>
              </w:rPr>
              <w:lastRenderedPageBreak/>
              <w:t>тельств на реализацию мероприятий муниципальной программы</w:t>
            </w:r>
          </w:p>
        </w:tc>
        <w:tc>
          <w:tcPr>
            <w:tcW w:w="4394" w:type="dxa"/>
          </w:tcPr>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lastRenderedPageBreak/>
              <w:t xml:space="preserve"> Мониторинг результативности мероприятий муниципальной пр</w:t>
            </w:r>
            <w:r w:rsidRPr="00D4048A">
              <w:rPr>
                <w:rFonts w:ascii="Times New Roman" w:hAnsi="Times New Roman" w:cs="Times New Roman"/>
                <w:sz w:val="14"/>
                <w:szCs w:val="14"/>
                <w:lang w:eastAsia="ru-RU"/>
              </w:rPr>
              <w:t>о</w:t>
            </w:r>
            <w:r w:rsidRPr="00D4048A">
              <w:rPr>
                <w:rFonts w:ascii="Times New Roman" w:hAnsi="Times New Roman" w:cs="Times New Roman"/>
                <w:sz w:val="14"/>
                <w:szCs w:val="14"/>
                <w:lang w:eastAsia="ru-RU"/>
              </w:rPr>
              <w:t>граммы и эффективности использования бюджетных средств, напра</w:t>
            </w:r>
            <w:r w:rsidRPr="00D4048A">
              <w:rPr>
                <w:rFonts w:ascii="Times New Roman" w:hAnsi="Times New Roman" w:cs="Times New Roman"/>
                <w:sz w:val="14"/>
                <w:szCs w:val="14"/>
                <w:lang w:eastAsia="ru-RU"/>
              </w:rPr>
              <w:t>в</w:t>
            </w:r>
            <w:r w:rsidRPr="00D4048A">
              <w:rPr>
                <w:rFonts w:ascii="Times New Roman" w:hAnsi="Times New Roman" w:cs="Times New Roman"/>
                <w:sz w:val="14"/>
                <w:szCs w:val="14"/>
                <w:lang w:eastAsia="ru-RU"/>
              </w:rPr>
              <w:t>ляемых на реализацию муниципальной программы.</w:t>
            </w:r>
          </w:p>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Рациональное использование имеющихся финансовых средств (обе</w:t>
            </w:r>
            <w:r w:rsidRPr="00D4048A">
              <w:rPr>
                <w:rFonts w:ascii="Times New Roman" w:hAnsi="Times New Roman" w:cs="Times New Roman"/>
                <w:sz w:val="14"/>
                <w:szCs w:val="14"/>
                <w:lang w:eastAsia="ru-RU"/>
              </w:rPr>
              <w:t>с</w:t>
            </w:r>
            <w:r w:rsidRPr="00D4048A">
              <w:rPr>
                <w:rFonts w:ascii="Times New Roman" w:hAnsi="Times New Roman" w:cs="Times New Roman"/>
                <w:sz w:val="14"/>
                <w:szCs w:val="14"/>
                <w:lang w:eastAsia="ru-RU"/>
              </w:rPr>
              <w:t>печение экономии бюджетных сре</w:t>
            </w:r>
            <w:proofErr w:type="gramStart"/>
            <w:r w:rsidRPr="00D4048A">
              <w:rPr>
                <w:rFonts w:ascii="Times New Roman" w:hAnsi="Times New Roman" w:cs="Times New Roman"/>
                <w:sz w:val="14"/>
                <w:szCs w:val="14"/>
                <w:lang w:eastAsia="ru-RU"/>
              </w:rPr>
              <w:t>дств пр</w:t>
            </w:r>
            <w:proofErr w:type="gramEnd"/>
            <w:r w:rsidRPr="00D4048A">
              <w:rPr>
                <w:rFonts w:ascii="Times New Roman" w:hAnsi="Times New Roman" w:cs="Times New Roman"/>
                <w:sz w:val="14"/>
                <w:szCs w:val="14"/>
                <w:lang w:eastAsia="ru-RU"/>
              </w:rPr>
              <w:t>и осуществлении муниц</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lastRenderedPageBreak/>
              <w:t>пального заказа в рамках реализации мероприятий муниципальной программы).</w:t>
            </w:r>
          </w:p>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Привлечение средств на реализацию мероприятий муниципальной программы из федерального и областного бюджетов</w:t>
            </w:r>
          </w:p>
        </w:tc>
        <w:tc>
          <w:tcPr>
            <w:tcW w:w="2262" w:type="dxa"/>
          </w:tcPr>
          <w:p w:rsidR="00AC3ACB" w:rsidRPr="00D4048A" w:rsidRDefault="00AC3ACB" w:rsidP="00E8572F">
            <w:pPr>
              <w:tabs>
                <w:tab w:val="left" w:pos="851"/>
              </w:tabs>
              <w:spacing w:after="0" w:line="240" w:lineRule="auto"/>
              <w:jc w:val="both"/>
              <w:rPr>
                <w:rFonts w:ascii="Times New Roman" w:hAnsi="Times New Roman" w:cs="Times New Roman"/>
                <w:sz w:val="14"/>
                <w:szCs w:val="14"/>
                <w:lang w:eastAsia="ru-RU"/>
              </w:rPr>
            </w:pPr>
            <w:bookmarkStart w:id="11" w:name="_Toc329967219"/>
            <w:bookmarkStart w:id="12" w:name="_Toc330234977"/>
            <w:r w:rsidRPr="00D4048A">
              <w:rPr>
                <w:rFonts w:ascii="Times New Roman" w:hAnsi="Times New Roman" w:cs="Times New Roman"/>
                <w:sz w:val="14"/>
                <w:szCs w:val="14"/>
                <w:lang w:eastAsia="ru-RU"/>
              </w:rPr>
              <w:lastRenderedPageBreak/>
              <w:t>Корректировка муниципальной программы в соответствии с фактическ</w:t>
            </w:r>
            <w:r w:rsidR="00E8572F" w:rsidRPr="00D4048A">
              <w:rPr>
                <w:rFonts w:ascii="Times New Roman" w:hAnsi="Times New Roman" w:cs="Times New Roman"/>
                <w:sz w:val="14"/>
                <w:szCs w:val="14"/>
                <w:lang w:eastAsia="ru-RU"/>
              </w:rPr>
              <w:t>им уровнем финан</w:t>
            </w:r>
            <w:r w:rsidR="00E8572F" w:rsidRPr="00D4048A">
              <w:rPr>
                <w:rFonts w:ascii="Times New Roman" w:hAnsi="Times New Roman" w:cs="Times New Roman"/>
                <w:sz w:val="14"/>
                <w:szCs w:val="14"/>
                <w:lang w:eastAsia="ru-RU"/>
              </w:rPr>
              <w:softHyphen/>
              <w:t>сирования и пе</w:t>
            </w:r>
            <w:r w:rsidRPr="00D4048A">
              <w:rPr>
                <w:rFonts w:ascii="Times New Roman" w:hAnsi="Times New Roman" w:cs="Times New Roman"/>
                <w:sz w:val="14"/>
                <w:szCs w:val="14"/>
                <w:lang w:eastAsia="ru-RU"/>
              </w:rPr>
              <w:t>рераспределение средств между наиболее приор</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lastRenderedPageBreak/>
              <w:t>тетными направлениями муниц</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пальной  программы, сокращение объемов финансирования менее приоритетных направлений муниципальной программы</w:t>
            </w:r>
            <w:bookmarkEnd w:id="11"/>
            <w:bookmarkEnd w:id="12"/>
          </w:p>
        </w:tc>
      </w:tr>
      <w:tr w:rsidR="00AC3ACB" w:rsidRPr="00D4048A" w:rsidTr="00E8572F">
        <w:trPr>
          <w:trHeight w:val="98"/>
        </w:trPr>
        <w:tc>
          <w:tcPr>
            <w:tcW w:w="10875" w:type="dxa"/>
            <w:gridSpan w:val="4"/>
          </w:tcPr>
          <w:p w:rsidR="00AC3ACB" w:rsidRPr="00D4048A" w:rsidRDefault="00AC3ACB" w:rsidP="00AC3ACB">
            <w:pPr>
              <w:tabs>
                <w:tab w:val="left" w:pos="851"/>
              </w:tabs>
              <w:autoSpaceDE w:val="0"/>
              <w:autoSpaceDN w:val="0"/>
              <w:adjustRightInd w:val="0"/>
              <w:spacing w:after="0" w:line="240" w:lineRule="auto"/>
              <w:ind w:right="-64"/>
              <w:jc w:val="center"/>
              <w:rPr>
                <w:rFonts w:ascii="Times New Roman" w:hAnsi="Times New Roman" w:cs="Times New Roman"/>
                <w:b/>
                <w:bCs/>
                <w:sz w:val="14"/>
                <w:szCs w:val="14"/>
                <w:lang w:eastAsia="ru-RU"/>
              </w:rPr>
            </w:pPr>
            <w:r w:rsidRPr="00D4048A">
              <w:rPr>
                <w:rFonts w:ascii="Times New Roman" w:hAnsi="Times New Roman" w:cs="Times New Roman"/>
                <w:b/>
                <w:bCs/>
                <w:sz w:val="14"/>
                <w:szCs w:val="14"/>
                <w:lang w:eastAsia="ru-RU"/>
              </w:rPr>
              <w:lastRenderedPageBreak/>
              <w:t>Внутренние риски</w:t>
            </w:r>
          </w:p>
        </w:tc>
      </w:tr>
      <w:tr w:rsidR="00AC3ACB" w:rsidRPr="00D4048A" w:rsidTr="00E8572F">
        <w:trPr>
          <w:trHeight w:val="480"/>
        </w:trPr>
        <w:tc>
          <w:tcPr>
            <w:tcW w:w="817"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Организ</w:t>
            </w:r>
            <w:r w:rsidRPr="00D4048A">
              <w:rPr>
                <w:rFonts w:ascii="Times New Roman" w:hAnsi="Times New Roman" w:cs="Times New Roman"/>
                <w:sz w:val="14"/>
                <w:szCs w:val="14"/>
                <w:lang w:eastAsia="ru-RU"/>
              </w:rPr>
              <w:t>а</w:t>
            </w:r>
            <w:r w:rsidRPr="00D4048A">
              <w:rPr>
                <w:rFonts w:ascii="Times New Roman" w:hAnsi="Times New Roman" w:cs="Times New Roman"/>
                <w:sz w:val="14"/>
                <w:szCs w:val="14"/>
                <w:lang w:eastAsia="ru-RU"/>
              </w:rPr>
              <w:t xml:space="preserve">ционные </w:t>
            </w:r>
          </w:p>
        </w:tc>
        <w:tc>
          <w:tcPr>
            <w:tcW w:w="3402"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highlight w:val="red"/>
                <w:lang w:eastAsia="ru-RU"/>
              </w:rPr>
            </w:pPr>
            <w:r w:rsidRPr="00D4048A">
              <w:rPr>
                <w:rFonts w:ascii="Times New Roman" w:hAnsi="Times New Roman" w:cs="Times New Roman"/>
                <w:sz w:val="14"/>
                <w:szCs w:val="14"/>
                <w:lang w:eastAsia="ru-RU"/>
              </w:rPr>
              <w:t>Недостаточная точность планирования мероприятий и прогнозирования значений показателей муниц</w:t>
            </w:r>
            <w:r w:rsidRPr="00D4048A">
              <w:rPr>
                <w:rFonts w:ascii="Times New Roman" w:hAnsi="Times New Roman" w:cs="Times New Roman"/>
                <w:sz w:val="14"/>
                <w:szCs w:val="14"/>
                <w:lang w:eastAsia="ru-RU"/>
              </w:rPr>
              <w:t>и</w:t>
            </w:r>
            <w:r w:rsidRPr="00D4048A">
              <w:rPr>
                <w:rFonts w:ascii="Times New Roman" w:hAnsi="Times New Roman" w:cs="Times New Roman"/>
                <w:sz w:val="14"/>
                <w:szCs w:val="14"/>
                <w:lang w:eastAsia="ru-RU"/>
              </w:rPr>
              <w:t>пальной программы</w:t>
            </w:r>
          </w:p>
        </w:tc>
        <w:tc>
          <w:tcPr>
            <w:tcW w:w="4394" w:type="dxa"/>
          </w:tcPr>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Составление годовых планов реализации мероприятий муниципал</w:t>
            </w:r>
            <w:r w:rsidRPr="00D4048A">
              <w:rPr>
                <w:rFonts w:ascii="Times New Roman" w:hAnsi="Times New Roman" w:cs="Times New Roman"/>
                <w:sz w:val="14"/>
                <w:szCs w:val="14"/>
                <w:lang w:eastAsia="ru-RU"/>
              </w:rPr>
              <w:t>ь</w:t>
            </w:r>
            <w:r w:rsidRPr="00D4048A">
              <w:rPr>
                <w:rFonts w:ascii="Times New Roman" w:hAnsi="Times New Roman" w:cs="Times New Roman"/>
                <w:sz w:val="14"/>
                <w:szCs w:val="14"/>
                <w:lang w:eastAsia="ru-RU"/>
              </w:rPr>
              <w:t>ной программы, осуществление последующего мониторинга их в</w:t>
            </w:r>
            <w:r w:rsidRPr="00D4048A">
              <w:rPr>
                <w:rFonts w:ascii="Times New Roman" w:hAnsi="Times New Roman" w:cs="Times New Roman"/>
                <w:sz w:val="14"/>
                <w:szCs w:val="14"/>
                <w:lang w:eastAsia="ru-RU"/>
              </w:rPr>
              <w:t>ы</w:t>
            </w:r>
            <w:r w:rsidRPr="00D4048A">
              <w:rPr>
                <w:rFonts w:ascii="Times New Roman" w:hAnsi="Times New Roman" w:cs="Times New Roman"/>
                <w:sz w:val="14"/>
                <w:szCs w:val="14"/>
                <w:lang w:eastAsia="ru-RU"/>
              </w:rPr>
              <w:t>полнения.</w:t>
            </w:r>
          </w:p>
          <w:p w:rsidR="00AC3ACB" w:rsidRPr="00D4048A" w:rsidRDefault="00AC3ACB" w:rsidP="00AC3ACB">
            <w:pPr>
              <w:tabs>
                <w:tab w:val="left" w:pos="851"/>
              </w:tabs>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Мониторинг результативности мероприятий муниципальной пр</w:t>
            </w:r>
            <w:r w:rsidRPr="00D4048A">
              <w:rPr>
                <w:rFonts w:ascii="Times New Roman" w:hAnsi="Times New Roman" w:cs="Times New Roman"/>
                <w:sz w:val="14"/>
                <w:szCs w:val="14"/>
                <w:lang w:eastAsia="ru-RU"/>
              </w:rPr>
              <w:t>о</w:t>
            </w:r>
            <w:r w:rsidRPr="00D4048A">
              <w:rPr>
                <w:rFonts w:ascii="Times New Roman" w:hAnsi="Times New Roman" w:cs="Times New Roman"/>
                <w:sz w:val="14"/>
                <w:szCs w:val="14"/>
                <w:lang w:eastAsia="ru-RU"/>
              </w:rPr>
              <w:t>граммы и эффективности использования бюджетных средств, напра</w:t>
            </w:r>
            <w:r w:rsidRPr="00D4048A">
              <w:rPr>
                <w:rFonts w:ascii="Times New Roman" w:hAnsi="Times New Roman" w:cs="Times New Roman"/>
                <w:sz w:val="14"/>
                <w:szCs w:val="14"/>
                <w:lang w:eastAsia="ru-RU"/>
              </w:rPr>
              <w:t>в</w:t>
            </w:r>
            <w:r w:rsidRPr="00D4048A">
              <w:rPr>
                <w:rFonts w:ascii="Times New Roman" w:hAnsi="Times New Roman" w:cs="Times New Roman"/>
                <w:sz w:val="14"/>
                <w:szCs w:val="14"/>
                <w:lang w:eastAsia="ru-RU"/>
              </w:rPr>
              <w:t>ляемых на реализацию муниципальной программы.</w:t>
            </w:r>
          </w:p>
          <w:p w:rsidR="00AC3ACB" w:rsidRPr="00D4048A" w:rsidRDefault="00AC3ACB" w:rsidP="00AC3ACB">
            <w:pPr>
              <w:tabs>
                <w:tab w:val="left" w:pos="851"/>
              </w:tabs>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 xml:space="preserve">Размещение информации о результатах реализации мероприятий муниципальной программы на сайте Администрации </w:t>
            </w:r>
            <w:r w:rsidRPr="00D4048A">
              <w:rPr>
                <w:rFonts w:ascii="Times New Roman" w:eastAsia="MS Mincho" w:hAnsi="Times New Roman" w:cs="Times New Roman"/>
                <w:sz w:val="14"/>
                <w:szCs w:val="14"/>
                <w:lang w:eastAsia="ja-JP"/>
              </w:rPr>
              <w:t>муниципального округа</w:t>
            </w:r>
            <w:r w:rsidRPr="00D4048A">
              <w:rPr>
                <w:rFonts w:ascii="Times New Roman" w:hAnsi="Times New Roman" w:cs="Times New Roman"/>
                <w:sz w:val="14"/>
                <w:szCs w:val="14"/>
                <w:lang w:eastAsia="ru-RU"/>
              </w:rPr>
              <w:t xml:space="preserve"> в информационно-коммуникационной сети «Интернет».</w:t>
            </w:r>
          </w:p>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Составление плана муниципальных закупок, формирование четких требований к квалификации исполнителей и результатам работ</w:t>
            </w:r>
          </w:p>
        </w:tc>
        <w:tc>
          <w:tcPr>
            <w:tcW w:w="2262" w:type="dxa"/>
          </w:tcPr>
          <w:p w:rsidR="00AC3ACB" w:rsidRPr="00D4048A" w:rsidRDefault="00AC3ACB" w:rsidP="00AC3ACB">
            <w:pPr>
              <w:tabs>
                <w:tab w:val="left" w:pos="851"/>
              </w:tabs>
              <w:autoSpaceDE w:val="0"/>
              <w:autoSpaceDN w:val="0"/>
              <w:adjustRightInd w:val="0"/>
              <w:spacing w:after="0" w:line="240" w:lineRule="auto"/>
              <w:rPr>
                <w:rFonts w:ascii="Times New Roman" w:hAnsi="Times New Roman" w:cs="Times New Roman"/>
                <w:sz w:val="14"/>
                <w:szCs w:val="14"/>
                <w:lang w:eastAsia="ru-RU"/>
              </w:rPr>
            </w:pPr>
            <w:r w:rsidRPr="00D4048A">
              <w:rPr>
                <w:rFonts w:ascii="Times New Roman" w:hAnsi="Times New Roman" w:cs="Times New Roman"/>
                <w:sz w:val="14"/>
                <w:szCs w:val="14"/>
                <w:lang w:eastAsia="ru-RU"/>
              </w:rPr>
              <w:t>Корректировка плана меропри</w:t>
            </w:r>
            <w:r w:rsidRPr="00D4048A">
              <w:rPr>
                <w:rFonts w:ascii="Times New Roman" w:hAnsi="Times New Roman" w:cs="Times New Roman"/>
                <w:sz w:val="14"/>
                <w:szCs w:val="14"/>
                <w:lang w:eastAsia="ru-RU"/>
              </w:rPr>
              <w:t>я</w:t>
            </w:r>
            <w:r w:rsidRPr="00D4048A">
              <w:rPr>
                <w:rFonts w:ascii="Times New Roman" w:hAnsi="Times New Roman" w:cs="Times New Roman"/>
                <w:sz w:val="14"/>
                <w:szCs w:val="14"/>
                <w:lang w:eastAsia="ru-RU"/>
              </w:rPr>
              <w:t>тий муниципальной программы и значений показателей реализации муниципальной программы</w:t>
            </w:r>
          </w:p>
          <w:p w:rsidR="00AC3ACB" w:rsidRPr="00D4048A" w:rsidRDefault="00AC3ACB" w:rsidP="00AC3ACB">
            <w:pPr>
              <w:tabs>
                <w:tab w:val="left" w:pos="851"/>
              </w:tabs>
              <w:autoSpaceDE w:val="0"/>
              <w:autoSpaceDN w:val="0"/>
              <w:adjustRightInd w:val="0"/>
              <w:spacing w:after="0" w:line="240" w:lineRule="auto"/>
              <w:rPr>
                <w:rFonts w:ascii="Times New Roman" w:hAnsi="Times New Roman" w:cs="Times New Roman"/>
                <w:sz w:val="14"/>
                <w:szCs w:val="14"/>
                <w:lang w:eastAsia="ru-RU"/>
              </w:rPr>
            </w:pPr>
          </w:p>
          <w:p w:rsidR="00AC3ACB" w:rsidRPr="00D4048A" w:rsidRDefault="00AC3ACB" w:rsidP="00AC3ACB">
            <w:pPr>
              <w:tabs>
                <w:tab w:val="left" w:pos="851"/>
              </w:tabs>
              <w:spacing w:after="0" w:line="240" w:lineRule="auto"/>
              <w:rPr>
                <w:rFonts w:ascii="Times New Roman" w:hAnsi="Times New Roman" w:cs="Times New Roman"/>
                <w:sz w:val="14"/>
                <w:szCs w:val="14"/>
                <w:lang w:eastAsia="ru-RU"/>
              </w:rPr>
            </w:pPr>
          </w:p>
        </w:tc>
      </w:tr>
      <w:tr w:rsidR="00AC3ACB" w:rsidRPr="00D4048A" w:rsidTr="00E8572F">
        <w:trPr>
          <w:trHeight w:val="807"/>
        </w:trPr>
        <w:tc>
          <w:tcPr>
            <w:tcW w:w="817"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Ресурсные (кадровые)</w:t>
            </w:r>
          </w:p>
        </w:tc>
        <w:tc>
          <w:tcPr>
            <w:tcW w:w="3402" w:type="dxa"/>
          </w:tcPr>
          <w:p w:rsidR="00AC3ACB" w:rsidRPr="00D4048A" w:rsidRDefault="00AC3ACB" w:rsidP="00AC3ACB">
            <w:pPr>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Недостаточная квалификация специалистов, испо</w:t>
            </w:r>
            <w:r w:rsidRPr="00D4048A">
              <w:rPr>
                <w:rFonts w:ascii="Times New Roman" w:hAnsi="Times New Roman" w:cs="Times New Roman"/>
                <w:sz w:val="14"/>
                <w:szCs w:val="14"/>
                <w:lang w:eastAsia="ru-RU"/>
              </w:rPr>
              <w:t>л</w:t>
            </w:r>
            <w:r w:rsidRPr="00D4048A">
              <w:rPr>
                <w:rFonts w:ascii="Times New Roman" w:hAnsi="Times New Roman" w:cs="Times New Roman"/>
                <w:sz w:val="14"/>
                <w:szCs w:val="14"/>
                <w:lang w:eastAsia="ru-RU"/>
              </w:rPr>
              <w:t>няющих мероприятия муниципальной программы</w:t>
            </w:r>
          </w:p>
        </w:tc>
        <w:tc>
          <w:tcPr>
            <w:tcW w:w="4394" w:type="dxa"/>
          </w:tcPr>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w:t>
            </w:r>
          </w:p>
          <w:p w:rsidR="00AC3ACB" w:rsidRPr="00D4048A" w:rsidRDefault="00AC3ACB" w:rsidP="00AC3ACB">
            <w:pPr>
              <w:widowControl w:val="0"/>
              <w:tabs>
                <w:tab w:val="left" w:pos="851"/>
              </w:tabs>
              <w:autoSpaceDE w:val="0"/>
              <w:autoSpaceDN w:val="0"/>
              <w:adjustRightInd w:val="0"/>
              <w:spacing w:after="0" w:line="240" w:lineRule="auto"/>
              <w:ind w:right="-64"/>
              <w:jc w:val="both"/>
              <w:rPr>
                <w:rFonts w:ascii="Times New Roman" w:hAnsi="Times New Roman" w:cs="Times New Roman"/>
                <w:sz w:val="14"/>
                <w:szCs w:val="14"/>
                <w:lang w:eastAsia="ru-RU"/>
              </w:rPr>
            </w:pPr>
            <w:r w:rsidRPr="00D4048A">
              <w:rPr>
                <w:rFonts w:ascii="Times New Roman" w:hAnsi="Times New Roman" w:cs="Times New Roman"/>
                <w:sz w:val="14"/>
                <w:szCs w:val="14"/>
                <w:lang w:eastAsia="ru-RU"/>
              </w:rPr>
              <w:t>Повышение квалификации исполнителей мероприятий муниципал</w:t>
            </w:r>
            <w:r w:rsidRPr="00D4048A">
              <w:rPr>
                <w:rFonts w:ascii="Times New Roman" w:hAnsi="Times New Roman" w:cs="Times New Roman"/>
                <w:sz w:val="14"/>
                <w:szCs w:val="14"/>
                <w:lang w:eastAsia="ru-RU"/>
              </w:rPr>
              <w:t>ь</w:t>
            </w:r>
            <w:r w:rsidRPr="00D4048A">
              <w:rPr>
                <w:rFonts w:ascii="Times New Roman" w:hAnsi="Times New Roman" w:cs="Times New Roman"/>
                <w:sz w:val="14"/>
                <w:szCs w:val="14"/>
                <w:lang w:eastAsia="ru-RU"/>
              </w:rPr>
              <w:t>ной программы (проведение обучений, семинаров, обеспечение им открытого доступа к методическим и информационным материалам)</w:t>
            </w:r>
          </w:p>
        </w:tc>
        <w:tc>
          <w:tcPr>
            <w:tcW w:w="2262" w:type="dxa"/>
          </w:tcPr>
          <w:p w:rsidR="00AC3ACB" w:rsidRPr="00D4048A" w:rsidRDefault="00AC3ACB" w:rsidP="00AC3ACB">
            <w:pPr>
              <w:tabs>
                <w:tab w:val="left" w:pos="851"/>
              </w:tabs>
              <w:autoSpaceDE w:val="0"/>
              <w:autoSpaceDN w:val="0"/>
              <w:adjustRightInd w:val="0"/>
              <w:spacing w:after="0" w:line="240" w:lineRule="auto"/>
              <w:rPr>
                <w:rFonts w:ascii="Times New Roman" w:hAnsi="Times New Roman" w:cs="Times New Roman"/>
                <w:sz w:val="14"/>
                <w:szCs w:val="14"/>
                <w:lang w:eastAsia="ru-RU"/>
              </w:rPr>
            </w:pPr>
            <w:r w:rsidRPr="00D4048A">
              <w:rPr>
                <w:rFonts w:ascii="Times New Roman" w:hAnsi="Times New Roman" w:cs="Times New Roman"/>
                <w:sz w:val="14"/>
                <w:szCs w:val="14"/>
                <w:lang w:eastAsia="ru-RU"/>
              </w:rPr>
              <w:t>Ротация или замена исполнит</w:t>
            </w:r>
            <w:r w:rsidRPr="00D4048A">
              <w:rPr>
                <w:rFonts w:ascii="Times New Roman" w:hAnsi="Times New Roman" w:cs="Times New Roman"/>
                <w:sz w:val="14"/>
                <w:szCs w:val="14"/>
                <w:lang w:eastAsia="ru-RU"/>
              </w:rPr>
              <w:t>е</w:t>
            </w:r>
            <w:r w:rsidRPr="00D4048A">
              <w:rPr>
                <w:rFonts w:ascii="Times New Roman" w:hAnsi="Times New Roman" w:cs="Times New Roman"/>
                <w:sz w:val="14"/>
                <w:szCs w:val="14"/>
                <w:lang w:eastAsia="ru-RU"/>
              </w:rPr>
              <w:t>лей мероприятий муниципальной программы</w:t>
            </w:r>
          </w:p>
        </w:tc>
      </w:tr>
    </w:tbl>
    <w:p w:rsidR="00AC3ACB" w:rsidRPr="00D4048A" w:rsidRDefault="00AC3ACB" w:rsidP="000A0276">
      <w:pPr>
        <w:spacing w:after="0" w:line="240" w:lineRule="auto"/>
        <w:ind w:firstLine="284"/>
        <w:rPr>
          <w:rFonts w:ascii="Times New Roman" w:hAnsi="Times New Roman" w:cs="Times New Roman"/>
          <w:b/>
          <w:sz w:val="16"/>
          <w:szCs w:val="16"/>
          <w:lang w:eastAsia="ru-RU"/>
        </w:rPr>
      </w:pPr>
      <w:r w:rsidRPr="00D4048A">
        <w:rPr>
          <w:rFonts w:ascii="Times New Roman" w:hAnsi="Times New Roman" w:cs="Times New Roman"/>
          <w:b/>
          <w:sz w:val="16"/>
          <w:szCs w:val="16"/>
          <w:lang w:val="en-US" w:eastAsia="ru-RU"/>
        </w:rPr>
        <w:t>III</w:t>
      </w:r>
      <w:r w:rsidRPr="00D4048A">
        <w:rPr>
          <w:rFonts w:ascii="Times New Roman" w:hAnsi="Times New Roman" w:cs="Times New Roman"/>
          <w:b/>
          <w:sz w:val="16"/>
          <w:szCs w:val="16"/>
          <w:lang w:eastAsia="ru-RU"/>
        </w:rPr>
        <w:t>. Механизм управления реализацией муниципальной программы</w:t>
      </w:r>
    </w:p>
    <w:p w:rsidR="00AC3ACB" w:rsidRPr="00D4048A" w:rsidRDefault="00AC3ACB" w:rsidP="000A0276">
      <w:pPr>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Комитет финансов организует реализацию муниципальной программы, несет ответственность за ее результаты, рациональное использование выд</w:t>
      </w:r>
      <w:r w:rsidRPr="00D4048A">
        <w:rPr>
          <w:rFonts w:ascii="Times New Roman" w:hAnsi="Times New Roman" w:cs="Times New Roman"/>
          <w:sz w:val="16"/>
          <w:szCs w:val="16"/>
          <w:lang w:eastAsia="ru-RU"/>
        </w:rPr>
        <w:t>е</w:t>
      </w:r>
      <w:r w:rsidRPr="00D4048A">
        <w:rPr>
          <w:rFonts w:ascii="Times New Roman" w:hAnsi="Times New Roman" w:cs="Times New Roman"/>
          <w:sz w:val="16"/>
          <w:szCs w:val="16"/>
          <w:lang w:eastAsia="ru-RU"/>
        </w:rPr>
        <w:t>ляемых на выполнение муниципальной программы финансовых средств.</w:t>
      </w:r>
    </w:p>
    <w:p w:rsidR="00AC3ACB" w:rsidRPr="00D4048A" w:rsidRDefault="00AC3ACB" w:rsidP="000A0276">
      <w:pPr>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В ходе реализации муниципальной программы Комитет финансов осуществляет:</w:t>
      </w:r>
    </w:p>
    <w:p w:rsidR="00AC3ACB" w:rsidRPr="00D4048A" w:rsidRDefault="00AC3ACB" w:rsidP="000A0276">
      <w:pPr>
        <w:tabs>
          <w:tab w:val="left" w:pos="0"/>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xml:space="preserve">- непосредственный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ходом реализации мероприятий муниципальной программы;</w:t>
      </w:r>
    </w:p>
    <w:p w:rsidR="00AC3ACB" w:rsidRPr="00D4048A" w:rsidRDefault="00AC3ACB" w:rsidP="000A0276">
      <w:pPr>
        <w:tabs>
          <w:tab w:val="left" w:pos="0"/>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координацию деятельности соисполнителей муниципальной программы по реализации мероприятий;</w:t>
      </w:r>
    </w:p>
    <w:p w:rsidR="00AC3ACB" w:rsidRPr="00D4048A" w:rsidRDefault="00AC3ACB" w:rsidP="000A0276">
      <w:pPr>
        <w:tabs>
          <w:tab w:val="left" w:pos="0"/>
        </w:tabs>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 подготовку при необходимости предложений по уточнению мероприятий муниципальной программы, объемов финансирования, механизма реал</w:t>
      </w:r>
      <w:r w:rsidRPr="00D4048A">
        <w:rPr>
          <w:rFonts w:ascii="Times New Roman" w:hAnsi="Times New Roman" w:cs="Times New Roman"/>
          <w:sz w:val="16"/>
          <w:szCs w:val="16"/>
        </w:rPr>
        <w:t>и</w:t>
      </w:r>
      <w:r w:rsidRPr="00D4048A">
        <w:rPr>
          <w:rFonts w:ascii="Times New Roman" w:hAnsi="Times New Roman" w:cs="Times New Roman"/>
          <w:sz w:val="16"/>
          <w:szCs w:val="16"/>
        </w:rPr>
        <w:t>зации муниципальной программы, исполнителей муниципальной программы, целевых показателей муниципальной программы;</w:t>
      </w:r>
    </w:p>
    <w:p w:rsidR="00AC3ACB" w:rsidRPr="00D4048A" w:rsidRDefault="00AC3ACB" w:rsidP="000A0276">
      <w:pPr>
        <w:widowControl w:val="0"/>
        <w:autoSpaceDE w:val="0"/>
        <w:autoSpaceDN w:val="0"/>
        <w:adjustRightInd w:val="0"/>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составление отчета о ходе реализации муниципальной программы.</w:t>
      </w:r>
    </w:p>
    <w:p w:rsidR="00AC3ACB" w:rsidRPr="00D4048A" w:rsidRDefault="00AC3ACB" w:rsidP="000A0276">
      <w:pPr>
        <w:spacing w:after="0" w:line="240" w:lineRule="auto"/>
        <w:ind w:firstLine="284"/>
        <w:jc w:val="both"/>
        <w:rPr>
          <w:rFonts w:ascii="Times New Roman" w:hAnsi="Times New Roman" w:cs="Times New Roman"/>
          <w:sz w:val="16"/>
          <w:szCs w:val="16"/>
          <w:lang w:eastAsia="ru-RU"/>
        </w:rPr>
      </w:pPr>
      <w:r w:rsidRPr="00D4048A">
        <w:rPr>
          <w:rFonts w:ascii="Times New Roman" w:hAnsi="Times New Roman" w:cs="Times New Roman"/>
          <w:sz w:val="16"/>
          <w:szCs w:val="16"/>
          <w:lang w:eastAsia="ru-RU"/>
        </w:rPr>
        <w:t xml:space="preserve">Соисполнители муниципальной программы предоставляют в Комитет финансов отчеты о выполнении мероприятий муниципальной программы до 10 июля текущего года и до 20 февраля года, следующего за </w:t>
      </w:r>
      <w:proofErr w:type="gramStart"/>
      <w:r w:rsidRPr="00D4048A">
        <w:rPr>
          <w:rFonts w:ascii="Times New Roman" w:hAnsi="Times New Roman" w:cs="Times New Roman"/>
          <w:sz w:val="16"/>
          <w:szCs w:val="16"/>
          <w:lang w:eastAsia="ru-RU"/>
        </w:rPr>
        <w:t>отчетным</w:t>
      </w:r>
      <w:proofErr w:type="gramEnd"/>
      <w:r w:rsidRPr="00D4048A">
        <w:rPr>
          <w:rFonts w:ascii="Times New Roman" w:hAnsi="Times New Roman" w:cs="Times New Roman"/>
          <w:sz w:val="16"/>
          <w:szCs w:val="16"/>
          <w:lang w:eastAsia="ru-RU"/>
        </w:rPr>
        <w:t>.</w:t>
      </w:r>
    </w:p>
    <w:p w:rsidR="000A0276" w:rsidRPr="00D4048A" w:rsidRDefault="000A0276" w:rsidP="003A464E">
      <w:pPr>
        <w:spacing w:after="0" w:line="240" w:lineRule="auto"/>
        <w:jc w:val="center"/>
        <w:rPr>
          <w:rFonts w:ascii="Times New Roman" w:hAnsi="Times New Roman"/>
          <w:b/>
          <w:sz w:val="16"/>
          <w:szCs w:val="16"/>
          <w:lang w:eastAsia="ru-RU"/>
        </w:rPr>
      </w:pPr>
      <w:r w:rsidRPr="00D4048A">
        <w:rPr>
          <w:rFonts w:ascii="Times New Roman" w:hAnsi="Times New Roman"/>
          <w:b/>
          <w:sz w:val="16"/>
          <w:szCs w:val="16"/>
          <w:lang w:eastAsia="ru-RU"/>
        </w:rPr>
        <w:t>Мероприятия муниципальной программы</w:t>
      </w:r>
      <w:proofErr w:type="gramStart"/>
      <w:r w:rsidRPr="00D4048A">
        <w:rPr>
          <w:rFonts w:ascii="Times New Roman" w:hAnsi="Times New Roman"/>
          <w:b/>
          <w:sz w:val="16"/>
          <w:szCs w:val="16"/>
          <w:lang w:eastAsia="ru-RU"/>
        </w:rPr>
        <w:t>«У</w:t>
      </w:r>
      <w:proofErr w:type="gramEnd"/>
      <w:r w:rsidRPr="00D4048A">
        <w:rPr>
          <w:rFonts w:ascii="Times New Roman" w:hAnsi="Times New Roman"/>
          <w:b/>
          <w:sz w:val="16"/>
          <w:szCs w:val="16"/>
          <w:lang w:eastAsia="ru-RU"/>
        </w:rPr>
        <w:t>правление муниципальными финансами Воло</w:t>
      </w:r>
      <w:r w:rsidR="003A464E" w:rsidRPr="00D4048A">
        <w:rPr>
          <w:rFonts w:ascii="Times New Roman" w:hAnsi="Times New Roman"/>
          <w:b/>
          <w:sz w:val="16"/>
          <w:szCs w:val="16"/>
          <w:lang w:eastAsia="ru-RU"/>
        </w:rPr>
        <w:t>товского муниципального округа»</w:t>
      </w:r>
    </w:p>
    <w:tbl>
      <w:tblPr>
        <w:tblW w:w="10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851"/>
        <w:gridCol w:w="801"/>
        <w:gridCol w:w="1134"/>
        <w:gridCol w:w="709"/>
        <w:gridCol w:w="709"/>
        <w:gridCol w:w="708"/>
        <w:gridCol w:w="567"/>
        <w:gridCol w:w="568"/>
        <w:gridCol w:w="49"/>
        <w:gridCol w:w="518"/>
        <w:gridCol w:w="49"/>
        <w:gridCol w:w="517"/>
      </w:tblGrid>
      <w:tr w:rsidR="000A0276" w:rsidRPr="00D4048A" w:rsidTr="000A0276">
        <w:trPr>
          <w:trHeight w:val="20"/>
        </w:trPr>
        <w:tc>
          <w:tcPr>
            <w:tcW w:w="567" w:type="dxa"/>
            <w:vMerge w:val="restart"/>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 xml:space="preserve">№ </w:t>
            </w:r>
            <w:proofErr w:type="gramStart"/>
            <w:r w:rsidRPr="00D4048A">
              <w:rPr>
                <w:rFonts w:ascii="Times New Roman" w:hAnsi="Times New Roman"/>
                <w:sz w:val="14"/>
                <w:szCs w:val="14"/>
                <w:lang w:eastAsia="ru-RU"/>
              </w:rPr>
              <w:t>п</w:t>
            </w:r>
            <w:proofErr w:type="gramEnd"/>
            <w:r w:rsidRPr="00D4048A">
              <w:rPr>
                <w:rFonts w:ascii="Times New Roman" w:hAnsi="Times New Roman"/>
                <w:sz w:val="14"/>
                <w:szCs w:val="14"/>
                <w:lang w:eastAsia="ru-RU"/>
              </w:rPr>
              <w:t>/п</w:t>
            </w:r>
          </w:p>
        </w:tc>
        <w:tc>
          <w:tcPr>
            <w:tcW w:w="2835" w:type="dxa"/>
            <w:vMerge w:val="restart"/>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Наименование</w:t>
            </w:r>
          </w:p>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мероприятия</w:t>
            </w:r>
          </w:p>
        </w:tc>
        <w:tc>
          <w:tcPr>
            <w:tcW w:w="851" w:type="dxa"/>
            <w:vMerge w:val="restart"/>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Исполн</w:t>
            </w:r>
            <w:r w:rsidRPr="00D4048A">
              <w:rPr>
                <w:rFonts w:ascii="Times New Roman" w:hAnsi="Times New Roman"/>
                <w:sz w:val="14"/>
                <w:szCs w:val="14"/>
                <w:lang w:eastAsia="ru-RU"/>
              </w:rPr>
              <w:t>и</w:t>
            </w:r>
            <w:r w:rsidRPr="00D4048A">
              <w:rPr>
                <w:rFonts w:ascii="Times New Roman" w:hAnsi="Times New Roman"/>
                <w:sz w:val="14"/>
                <w:szCs w:val="14"/>
                <w:lang w:eastAsia="ru-RU"/>
              </w:rPr>
              <w:t>тель</w:t>
            </w:r>
          </w:p>
        </w:tc>
        <w:tc>
          <w:tcPr>
            <w:tcW w:w="801" w:type="dxa"/>
            <w:vMerge w:val="restart"/>
            <w:vAlign w:val="center"/>
          </w:tcPr>
          <w:p w:rsidR="000A0276" w:rsidRPr="00D4048A" w:rsidRDefault="000A0276" w:rsidP="000A0276">
            <w:pPr>
              <w:spacing w:after="0" w:line="240" w:lineRule="auto"/>
              <w:ind w:left="-108" w:right="-108"/>
              <w:jc w:val="center"/>
              <w:rPr>
                <w:rFonts w:ascii="Times New Roman" w:hAnsi="Times New Roman"/>
                <w:sz w:val="14"/>
                <w:szCs w:val="14"/>
                <w:lang w:eastAsia="ru-RU"/>
              </w:rPr>
            </w:pPr>
            <w:r w:rsidRPr="00D4048A">
              <w:rPr>
                <w:rFonts w:ascii="Times New Roman" w:hAnsi="Times New Roman"/>
                <w:sz w:val="14"/>
                <w:szCs w:val="14"/>
                <w:lang w:eastAsia="ru-RU"/>
              </w:rPr>
              <w:t>Срок</w:t>
            </w:r>
          </w:p>
          <w:p w:rsidR="000A0276" w:rsidRPr="00D4048A" w:rsidRDefault="000A0276" w:rsidP="000A0276">
            <w:pPr>
              <w:spacing w:after="0" w:line="240" w:lineRule="auto"/>
              <w:ind w:left="-108" w:right="-108"/>
              <w:jc w:val="center"/>
              <w:rPr>
                <w:rFonts w:ascii="Times New Roman" w:hAnsi="Times New Roman"/>
                <w:sz w:val="14"/>
                <w:szCs w:val="14"/>
                <w:lang w:eastAsia="ru-RU"/>
              </w:rPr>
            </w:pPr>
            <w:r w:rsidRPr="00D4048A">
              <w:rPr>
                <w:rFonts w:ascii="Times New Roman" w:hAnsi="Times New Roman"/>
                <w:sz w:val="14"/>
                <w:szCs w:val="14"/>
                <w:lang w:eastAsia="ru-RU"/>
              </w:rPr>
              <w:t>реализации</w:t>
            </w:r>
          </w:p>
        </w:tc>
        <w:tc>
          <w:tcPr>
            <w:tcW w:w="1134" w:type="dxa"/>
            <w:vMerge w:val="restart"/>
            <w:vAlign w:val="center"/>
          </w:tcPr>
          <w:p w:rsidR="000A0276" w:rsidRPr="00D4048A" w:rsidRDefault="000A0276" w:rsidP="000A0276">
            <w:pPr>
              <w:spacing w:after="0" w:line="240" w:lineRule="auto"/>
              <w:ind w:left="-108" w:right="-108"/>
              <w:jc w:val="center"/>
              <w:rPr>
                <w:rFonts w:ascii="Times New Roman" w:hAnsi="Times New Roman"/>
                <w:sz w:val="12"/>
                <w:szCs w:val="12"/>
                <w:lang w:eastAsia="ru-RU"/>
              </w:rPr>
            </w:pPr>
            <w:proofErr w:type="gramStart"/>
            <w:r w:rsidRPr="00D4048A">
              <w:rPr>
                <w:rFonts w:ascii="Times New Roman" w:hAnsi="Times New Roman"/>
                <w:sz w:val="12"/>
                <w:szCs w:val="12"/>
                <w:lang w:eastAsia="ru-RU"/>
              </w:rPr>
              <w:t>Целевой показатель (№ целевого показ. из перечня целевых показателей муниц</w:t>
            </w:r>
            <w:r w:rsidRPr="00D4048A">
              <w:rPr>
                <w:rFonts w:ascii="Times New Roman" w:hAnsi="Times New Roman"/>
                <w:sz w:val="12"/>
                <w:szCs w:val="12"/>
                <w:lang w:eastAsia="ru-RU"/>
              </w:rPr>
              <w:t>и</w:t>
            </w:r>
            <w:r w:rsidRPr="00D4048A">
              <w:rPr>
                <w:rFonts w:ascii="Times New Roman" w:hAnsi="Times New Roman"/>
                <w:sz w:val="12"/>
                <w:szCs w:val="12"/>
                <w:lang w:eastAsia="ru-RU"/>
              </w:rPr>
              <w:t>пальной программы,)</w:t>
            </w:r>
            <w:proofErr w:type="gramEnd"/>
          </w:p>
        </w:tc>
        <w:tc>
          <w:tcPr>
            <w:tcW w:w="709" w:type="dxa"/>
            <w:vMerge w:val="restart"/>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Источник финанс</w:t>
            </w:r>
            <w:r w:rsidRPr="00D4048A">
              <w:rPr>
                <w:rFonts w:ascii="Times New Roman" w:hAnsi="Times New Roman"/>
                <w:sz w:val="14"/>
                <w:szCs w:val="14"/>
                <w:lang w:eastAsia="ru-RU"/>
              </w:rPr>
              <w:t>и</w:t>
            </w:r>
            <w:r w:rsidRPr="00D4048A">
              <w:rPr>
                <w:rFonts w:ascii="Times New Roman" w:hAnsi="Times New Roman"/>
                <w:sz w:val="14"/>
                <w:szCs w:val="14"/>
                <w:lang w:eastAsia="ru-RU"/>
              </w:rPr>
              <w:t>рования</w:t>
            </w:r>
          </w:p>
        </w:tc>
        <w:tc>
          <w:tcPr>
            <w:tcW w:w="3685" w:type="dxa"/>
            <w:gridSpan w:val="8"/>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Объем финансирования по годам (тыс. руб.)</w:t>
            </w:r>
          </w:p>
        </w:tc>
      </w:tr>
      <w:tr w:rsidR="000A0276" w:rsidRPr="00D4048A" w:rsidTr="000A0276">
        <w:trPr>
          <w:trHeight w:val="20"/>
        </w:trPr>
        <w:tc>
          <w:tcPr>
            <w:tcW w:w="567" w:type="dxa"/>
            <w:vMerge/>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p>
        </w:tc>
        <w:tc>
          <w:tcPr>
            <w:tcW w:w="2835" w:type="dxa"/>
            <w:vMerge/>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p>
        </w:tc>
        <w:tc>
          <w:tcPr>
            <w:tcW w:w="851" w:type="dxa"/>
            <w:vMerge/>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p>
        </w:tc>
        <w:tc>
          <w:tcPr>
            <w:tcW w:w="801" w:type="dxa"/>
            <w:vMerge/>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p>
        </w:tc>
        <w:tc>
          <w:tcPr>
            <w:tcW w:w="1134" w:type="dxa"/>
            <w:vMerge/>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p>
        </w:tc>
        <w:tc>
          <w:tcPr>
            <w:tcW w:w="709" w:type="dxa"/>
            <w:vMerge/>
            <w:vAlign w:val="center"/>
          </w:tcPr>
          <w:p w:rsidR="000A0276" w:rsidRPr="00D4048A" w:rsidRDefault="000A0276" w:rsidP="000A0276">
            <w:pPr>
              <w:spacing w:after="0" w:line="240" w:lineRule="auto"/>
              <w:ind w:left="-108" w:right="-61"/>
              <w:jc w:val="center"/>
              <w:rPr>
                <w:rFonts w:ascii="Times New Roman" w:hAnsi="Times New Roman"/>
                <w:sz w:val="14"/>
                <w:szCs w:val="14"/>
                <w:lang w:eastAsia="ru-RU"/>
              </w:rPr>
            </w:pPr>
          </w:p>
        </w:tc>
        <w:tc>
          <w:tcPr>
            <w:tcW w:w="709" w:type="dxa"/>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2021</w:t>
            </w:r>
          </w:p>
        </w:tc>
        <w:tc>
          <w:tcPr>
            <w:tcW w:w="708" w:type="dxa"/>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2022</w:t>
            </w:r>
          </w:p>
        </w:tc>
        <w:tc>
          <w:tcPr>
            <w:tcW w:w="567" w:type="dxa"/>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2023</w:t>
            </w:r>
          </w:p>
        </w:tc>
        <w:tc>
          <w:tcPr>
            <w:tcW w:w="568" w:type="dxa"/>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2024</w:t>
            </w:r>
          </w:p>
        </w:tc>
        <w:tc>
          <w:tcPr>
            <w:tcW w:w="567" w:type="dxa"/>
            <w:gridSpan w:val="2"/>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2025</w:t>
            </w:r>
          </w:p>
        </w:tc>
        <w:tc>
          <w:tcPr>
            <w:tcW w:w="566" w:type="dxa"/>
            <w:gridSpan w:val="2"/>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2026</w:t>
            </w:r>
          </w:p>
        </w:tc>
      </w:tr>
      <w:tr w:rsidR="000A0276" w:rsidRPr="00D4048A" w:rsidTr="000A0276">
        <w:trPr>
          <w:trHeight w:val="20"/>
        </w:trPr>
        <w:tc>
          <w:tcPr>
            <w:tcW w:w="567"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w:t>
            </w:r>
          </w:p>
        </w:tc>
        <w:tc>
          <w:tcPr>
            <w:tcW w:w="283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w:t>
            </w:r>
          </w:p>
        </w:tc>
        <w:tc>
          <w:tcPr>
            <w:tcW w:w="851"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801"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1134"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5</w:t>
            </w:r>
          </w:p>
        </w:tc>
        <w:tc>
          <w:tcPr>
            <w:tcW w:w="709" w:type="dxa"/>
          </w:tcPr>
          <w:p w:rsidR="000A0276" w:rsidRPr="00D4048A" w:rsidRDefault="000A0276" w:rsidP="000A0276">
            <w:pPr>
              <w:spacing w:after="0" w:line="240" w:lineRule="auto"/>
              <w:ind w:left="-105" w:right="-61"/>
              <w:jc w:val="center"/>
              <w:rPr>
                <w:rFonts w:ascii="Times New Roman" w:hAnsi="Times New Roman"/>
                <w:sz w:val="14"/>
                <w:szCs w:val="14"/>
                <w:lang w:eastAsia="ru-RU"/>
              </w:rPr>
            </w:pPr>
            <w:r w:rsidRPr="00D4048A">
              <w:rPr>
                <w:rFonts w:ascii="Times New Roman" w:hAnsi="Times New Roman"/>
                <w:sz w:val="14"/>
                <w:szCs w:val="14"/>
                <w:lang w:eastAsia="ru-RU"/>
              </w:rPr>
              <w:t>6</w:t>
            </w:r>
          </w:p>
        </w:tc>
        <w:tc>
          <w:tcPr>
            <w:tcW w:w="709" w:type="dxa"/>
          </w:tcPr>
          <w:p w:rsidR="000A0276" w:rsidRPr="00D4048A" w:rsidRDefault="000A0276" w:rsidP="000A0276">
            <w:pPr>
              <w:spacing w:after="0" w:line="240" w:lineRule="auto"/>
              <w:ind w:left="-105" w:right="-61"/>
              <w:jc w:val="center"/>
              <w:rPr>
                <w:rFonts w:ascii="Times New Roman" w:hAnsi="Times New Roman"/>
                <w:sz w:val="14"/>
                <w:szCs w:val="14"/>
                <w:lang w:eastAsia="ru-RU"/>
              </w:rPr>
            </w:pPr>
            <w:r w:rsidRPr="00D4048A">
              <w:rPr>
                <w:rFonts w:ascii="Times New Roman" w:hAnsi="Times New Roman"/>
                <w:sz w:val="14"/>
                <w:szCs w:val="14"/>
                <w:lang w:eastAsia="ru-RU"/>
              </w:rPr>
              <w:t>7</w:t>
            </w:r>
          </w:p>
        </w:tc>
        <w:tc>
          <w:tcPr>
            <w:tcW w:w="70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8</w:t>
            </w:r>
          </w:p>
        </w:tc>
        <w:tc>
          <w:tcPr>
            <w:tcW w:w="567"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w:t>
            </w:r>
          </w:p>
        </w:tc>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10</w:t>
            </w:r>
          </w:p>
        </w:tc>
        <w:tc>
          <w:tcPr>
            <w:tcW w:w="567" w:type="dxa"/>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11</w:t>
            </w:r>
          </w:p>
        </w:tc>
        <w:tc>
          <w:tcPr>
            <w:tcW w:w="566" w:type="dxa"/>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12</w:t>
            </w:r>
          </w:p>
        </w:tc>
      </w:tr>
      <w:tr w:rsidR="000A0276" w:rsidRPr="00D4048A" w:rsidTr="000A0276">
        <w:trPr>
          <w:trHeight w:val="20"/>
        </w:trPr>
        <w:tc>
          <w:tcPr>
            <w:tcW w:w="567"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1.</w:t>
            </w:r>
          </w:p>
        </w:tc>
        <w:tc>
          <w:tcPr>
            <w:tcW w:w="10015" w:type="dxa"/>
            <w:gridSpan w:val="13"/>
          </w:tcPr>
          <w:p w:rsidR="000A0276" w:rsidRPr="00D4048A" w:rsidRDefault="000A0276" w:rsidP="000A0276">
            <w:pPr>
              <w:spacing w:after="0" w:line="240" w:lineRule="auto"/>
              <w:ind w:left="-105" w:right="-61"/>
              <w:jc w:val="both"/>
              <w:rPr>
                <w:rFonts w:ascii="Times New Roman" w:hAnsi="Times New Roman"/>
                <w:sz w:val="14"/>
                <w:szCs w:val="14"/>
                <w:lang w:eastAsia="ru-RU"/>
              </w:rPr>
            </w:pPr>
            <w:r w:rsidRPr="00D4048A">
              <w:rPr>
                <w:rFonts w:ascii="Times New Roman" w:hAnsi="Times New Roman"/>
                <w:sz w:val="14"/>
                <w:szCs w:val="14"/>
                <w:lang w:eastAsia="ru-RU"/>
              </w:rPr>
              <w:t>Задача 1. Координация и обеспечение исполнения бюджетного процесса Волотовского муниципального округа</w:t>
            </w:r>
          </w:p>
          <w:p w:rsidR="000A0276" w:rsidRPr="00D4048A" w:rsidRDefault="000A0276" w:rsidP="000A0276">
            <w:pPr>
              <w:spacing w:after="0" w:line="240" w:lineRule="auto"/>
              <w:ind w:left="-105" w:right="-61"/>
              <w:jc w:val="both"/>
              <w:rPr>
                <w:rFonts w:ascii="Times New Roman" w:hAnsi="Times New Roman"/>
                <w:sz w:val="14"/>
                <w:szCs w:val="14"/>
                <w:lang w:eastAsia="ru-RU"/>
              </w:rPr>
            </w:pPr>
            <w:r w:rsidRPr="00D4048A">
              <w:rPr>
                <w:rFonts w:ascii="Times New Roman" w:hAnsi="Times New Roman"/>
                <w:sz w:val="14"/>
                <w:szCs w:val="14"/>
                <w:lang w:eastAsia="ru-RU"/>
              </w:rPr>
              <w:t>Задача 2. Обеспечение сбалансированности и повышение устойчивости бюджета Волотовского муниципального округа</w:t>
            </w:r>
          </w:p>
        </w:tc>
      </w:tr>
      <w:tr w:rsidR="000A0276" w:rsidRPr="00D4048A" w:rsidTr="00136624">
        <w:trPr>
          <w:trHeight w:val="20"/>
        </w:trPr>
        <w:tc>
          <w:tcPr>
            <w:tcW w:w="567"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1.1</w:t>
            </w:r>
          </w:p>
        </w:tc>
        <w:tc>
          <w:tcPr>
            <w:tcW w:w="2835"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 xml:space="preserve">Реализация подпрограммы «Организация и обеспечение осуществления бюджетного процесса, управление муниципальным долгом в Волотовском муниципальном округе» </w:t>
            </w:r>
          </w:p>
        </w:tc>
        <w:tc>
          <w:tcPr>
            <w:tcW w:w="851"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801"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2021-2026</w:t>
            </w:r>
          </w:p>
        </w:tc>
        <w:tc>
          <w:tcPr>
            <w:tcW w:w="1134"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1.1.1 - 1.1.11</w:t>
            </w:r>
          </w:p>
        </w:tc>
        <w:tc>
          <w:tcPr>
            <w:tcW w:w="709" w:type="dxa"/>
          </w:tcPr>
          <w:p w:rsidR="000A0276" w:rsidRPr="00D4048A" w:rsidRDefault="000A0276" w:rsidP="000A0276">
            <w:pPr>
              <w:spacing w:after="0" w:line="240" w:lineRule="auto"/>
              <w:ind w:left="-105" w:right="-61"/>
              <w:rPr>
                <w:rFonts w:ascii="Times New Roman" w:hAnsi="Times New Roman"/>
                <w:sz w:val="14"/>
                <w:szCs w:val="14"/>
                <w:lang w:eastAsia="ru-RU"/>
              </w:rPr>
            </w:pPr>
            <w:r w:rsidRPr="00D4048A">
              <w:rPr>
                <w:rFonts w:ascii="Times New Roman" w:hAnsi="Times New Roman"/>
                <w:sz w:val="14"/>
                <w:szCs w:val="14"/>
                <w:lang w:eastAsia="ru-RU"/>
              </w:rPr>
              <w:t>бюджет 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w:t>
            </w:r>
          </w:p>
        </w:tc>
        <w:tc>
          <w:tcPr>
            <w:tcW w:w="709" w:type="dxa"/>
          </w:tcPr>
          <w:p w:rsidR="000A0276" w:rsidRPr="00D4048A" w:rsidRDefault="000A0276" w:rsidP="000A0276">
            <w:pPr>
              <w:spacing w:after="0" w:line="240" w:lineRule="auto"/>
              <w:ind w:left="-105" w:right="-108"/>
              <w:jc w:val="center"/>
              <w:rPr>
                <w:rFonts w:ascii="Times New Roman" w:hAnsi="Times New Roman"/>
                <w:sz w:val="14"/>
                <w:szCs w:val="14"/>
                <w:lang w:eastAsia="ru-RU"/>
              </w:rPr>
            </w:pPr>
            <w:r w:rsidRPr="00D4048A">
              <w:rPr>
                <w:rFonts w:ascii="Times New Roman" w:hAnsi="Times New Roman"/>
                <w:sz w:val="14"/>
                <w:szCs w:val="14"/>
                <w:lang w:eastAsia="ru-RU"/>
              </w:rPr>
              <w:t>2635,00</w:t>
            </w:r>
          </w:p>
        </w:tc>
        <w:tc>
          <w:tcPr>
            <w:tcW w:w="708" w:type="dxa"/>
          </w:tcPr>
          <w:p w:rsidR="000A0276" w:rsidRPr="00D4048A" w:rsidRDefault="000A0276" w:rsidP="000A0276">
            <w:pPr>
              <w:spacing w:after="0" w:line="240" w:lineRule="auto"/>
              <w:ind w:right="-108"/>
              <w:jc w:val="center"/>
              <w:rPr>
                <w:rFonts w:ascii="Times New Roman" w:hAnsi="Times New Roman"/>
                <w:sz w:val="14"/>
                <w:szCs w:val="14"/>
                <w:lang w:eastAsia="ru-RU"/>
              </w:rPr>
            </w:pPr>
            <w:r w:rsidRPr="00D4048A">
              <w:rPr>
                <w:rFonts w:ascii="Times New Roman" w:hAnsi="Times New Roman"/>
                <w:sz w:val="14"/>
                <w:szCs w:val="14"/>
                <w:lang w:eastAsia="ru-RU"/>
              </w:rPr>
              <w:t>2635,00</w:t>
            </w:r>
          </w:p>
        </w:tc>
        <w:tc>
          <w:tcPr>
            <w:tcW w:w="567" w:type="dxa"/>
          </w:tcPr>
          <w:p w:rsidR="000A0276" w:rsidRPr="00D4048A" w:rsidRDefault="000A0276" w:rsidP="000A0276">
            <w:pPr>
              <w:spacing w:after="0" w:line="240" w:lineRule="auto"/>
              <w:ind w:right="-108"/>
              <w:jc w:val="center"/>
              <w:rPr>
                <w:rFonts w:ascii="Times New Roman" w:hAnsi="Times New Roman"/>
                <w:sz w:val="14"/>
                <w:szCs w:val="14"/>
                <w:lang w:eastAsia="ru-RU"/>
              </w:rPr>
            </w:pPr>
            <w:r w:rsidRPr="00D4048A">
              <w:rPr>
                <w:rFonts w:ascii="Times New Roman" w:hAnsi="Times New Roman"/>
                <w:sz w:val="14"/>
                <w:szCs w:val="14"/>
                <w:lang w:eastAsia="ru-RU"/>
              </w:rPr>
              <w:t>2605,70</w:t>
            </w:r>
          </w:p>
        </w:tc>
        <w:tc>
          <w:tcPr>
            <w:tcW w:w="617" w:type="dxa"/>
            <w:gridSpan w:val="2"/>
          </w:tcPr>
          <w:p w:rsidR="000A0276" w:rsidRPr="00D4048A" w:rsidRDefault="000A0276" w:rsidP="000A0276">
            <w:pPr>
              <w:spacing w:after="0" w:line="240" w:lineRule="auto"/>
              <w:ind w:right="-108"/>
              <w:jc w:val="center"/>
              <w:rPr>
                <w:rFonts w:ascii="Times New Roman" w:hAnsi="Times New Roman"/>
                <w:sz w:val="14"/>
                <w:szCs w:val="14"/>
                <w:lang w:eastAsia="ru-RU"/>
              </w:rPr>
            </w:pPr>
            <w:r w:rsidRPr="00D4048A">
              <w:rPr>
                <w:rFonts w:ascii="Times New Roman" w:hAnsi="Times New Roman"/>
                <w:sz w:val="14"/>
                <w:szCs w:val="14"/>
                <w:lang w:eastAsia="ru-RU"/>
              </w:rPr>
              <w:t>2658,74</w:t>
            </w:r>
          </w:p>
        </w:tc>
        <w:tc>
          <w:tcPr>
            <w:tcW w:w="567" w:type="dxa"/>
            <w:gridSpan w:val="2"/>
          </w:tcPr>
          <w:p w:rsidR="000A0276" w:rsidRPr="00D4048A" w:rsidRDefault="000A0276" w:rsidP="000A0276">
            <w:pPr>
              <w:spacing w:after="0" w:line="240" w:lineRule="auto"/>
              <w:ind w:right="-108"/>
              <w:jc w:val="center"/>
              <w:rPr>
                <w:rFonts w:ascii="Times New Roman" w:hAnsi="Times New Roman"/>
                <w:sz w:val="14"/>
                <w:szCs w:val="14"/>
                <w:lang w:eastAsia="ru-RU"/>
              </w:rPr>
            </w:pPr>
            <w:r w:rsidRPr="00D4048A">
              <w:rPr>
                <w:rFonts w:ascii="Times New Roman" w:hAnsi="Times New Roman"/>
                <w:sz w:val="14"/>
                <w:szCs w:val="14"/>
                <w:lang w:eastAsia="ru-RU"/>
              </w:rPr>
              <w:t>2553,40</w:t>
            </w:r>
          </w:p>
        </w:tc>
        <w:tc>
          <w:tcPr>
            <w:tcW w:w="517" w:type="dxa"/>
          </w:tcPr>
          <w:p w:rsidR="000A0276" w:rsidRPr="00D4048A" w:rsidRDefault="000A0276" w:rsidP="000A0276">
            <w:pPr>
              <w:spacing w:after="0" w:line="240" w:lineRule="auto"/>
              <w:ind w:right="-108"/>
              <w:jc w:val="center"/>
              <w:rPr>
                <w:rFonts w:ascii="Times New Roman" w:hAnsi="Times New Roman"/>
                <w:sz w:val="14"/>
                <w:szCs w:val="14"/>
                <w:lang w:eastAsia="ru-RU"/>
              </w:rPr>
            </w:pPr>
            <w:r w:rsidRPr="00D4048A">
              <w:rPr>
                <w:rFonts w:ascii="Times New Roman" w:hAnsi="Times New Roman"/>
                <w:sz w:val="14"/>
                <w:szCs w:val="14"/>
                <w:lang w:eastAsia="ru-RU"/>
              </w:rPr>
              <w:t>2542,90</w:t>
            </w:r>
          </w:p>
        </w:tc>
      </w:tr>
      <w:tr w:rsidR="000A0276" w:rsidRPr="00D4048A" w:rsidTr="000A0276">
        <w:trPr>
          <w:trHeight w:val="20"/>
        </w:trPr>
        <w:tc>
          <w:tcPr>
            <w:tcW w:w="567"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2.</w:t>
            </w:r>
          </w:p>
        </w:tc>
        <w:tc>
          <w:tcPr>
            <w:tcW w:w="10015" w:type="dxa"/>
            <w:gridSpan w:val="13"/>
          </w:tcPr>
          <w:p w:rsidR="000A0276" w:rsidRPr="00D4048A" w:rsidRDefault="000A0276" w:rsidP="000A0276">
            <w:pPr>
              <w:spacing w:after="0" w:line="240" w:lineRule="auto"/>
              <w:ind w:left="-105" w:right="-61"/>
              <w:jc w:val="both"/>
              <w:rPr>
                <w:rFonts w:ascii="Times New Roman" w:hAnsi="Times New Roman"/>
                <w:sz w:val="14"/>
                <w:szCs w:val="14"/>
                <w:lang w:eastAsia="ru-RU"/>
              </w:rPr>
            </w:pPr>
            <w:r w:rsidRPr="00D4048A">
              <w:rPr>
                <w:rFonts w:ascii="Times New Roman" w:hAnsi="Times New Roman"/>
                <w:sz w:val="14"/>
                <w:szCs w:val="14"/>
                <w:lang w:eastAsia="ru-RU"/>
              </w:rPr>
              <w:t>Задача 3. Повышение эффективности и прозрачности использования бюджетных средств Волотовского муниципального округа</w:t>
            </w:r>
          </w:p>
        </w:tc>
      </w:tr>
      <w:tr w:rsidR="000A0276" w:rsidRPr="00D4048A" w:rsidTr="00136624">
        <w:trPr>
          <w:trHeight w:val="20"/>
        </w:trPr>
        <w:tc>
          <w:tcPr>
            <w:tcW w:w="567"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2.1</w:t>
            </w:r>
          </w:p>
        </w:tc>
        <w:tc>
          <w:tcPr>
            <w:tcW w:w="2835"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Реализация подпрограммы «Повышение эффективности бюджетных расходов Волотовского муниципального округа»</w:t>
            </w:r>
          </w:p>
        </w:tc>
        <w:tc>
          <w:tcPr>
            <w:tcW w:w="851"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Комитет</w:t>
            </w:r>
          </w:p>
        </w:tc>
        <w:tc>
          <w:tcPr>
            <w:tcW w:w="801"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2021 -2026</w:t>
            </w:r>
          </w:p>
        </w:tc>
        <w:tc>
          <w:tcPr>
            <w:tcW w:w="1134"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1.2.1-1.2.12</w:t>
            </w:r>
          </w:p>
        </w:tc>
        <w:tc>
          <w:tcPr>
            <w:tcW w:w="709" w:type="dxa"/>
          </w:tcPr>
          <w:p w:rsidR="000A0276" w:rsidRPr="00D4048A" w:rsidRDefault="000A0276" w:rsidP="000A0276">
            <w:pPr>
              <w:spacing w:after="0" w:line="240" w:lineRule="auto"/>
              <w:ind w:left="-105" w:right="-61"/>
              <w:rPr>
                <w:rFonts w:ascii="Times New Roman" w:hAnsi="Times New Roman"/>
                <w:sz w:val="14"/>
                <w:szCs w:val="14"/>
                <w:lang w:eastAsia="ru-RU"/>
              </w:rPr>
            </w:pPr>
            <w:r w:rsidRPr="00D4048A">
              <w:rPr>
                <w:rFonts w:ascii="Times New Roman" w:hAnsi="Times New Roman"/>
                <w:sz w:val="14"/>
                <w:szCs w:val="14"/>
                <w:lang w:eastAsia="ru-RU"/>
              </w:rPr>
              <w:t>бюджет</w:t>
            </w:r>
          </w:p>
          <w:p w:rsidR="000A0276" w:rsidRPr="00D4048A" w:rsidRDefault="000A0276" w:rsidP="000A0276">
            <w:pPr>
              <w:spacing w:after="0" w:line="240" w:lineRule="auto"/>
              <w:ind w:left="-105" w:right="-61"/>
              <w:rPr>
                <w:rFonts w:ascii="Times New Roman" w:hAnsi="Times New Roman"/>
                <w:sz w:val="14"/>
                <w:szCs w:val="14"/>
                <w:lang w:eastAsia="ru-RU"/>
              </w:rPr>
            </w:pPr>
            <w:r w:rsidRPr="00D4048A">
              <w:rPr>
                <w:rFonts w:ascii="Times New Roman" w:hAnsi="Times New Roman"/>
                <w:sz w:val="14"/>
                <w:szCs w:val="14"/>
                <w:lang w:eastAsia="ru-RU"/>
              </w:rPr>
              <w:t>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val="en-US" w:eastAsia="ru-RU"/>
              </w:rPr>
              <w:t>250</w:t>
            </w:r>
            <w:r w:rsidRPr="00D4048A">
              <w:rPr>
                <w:rFonts w:ascii="Times New Roman" w:hAnsi="Times New Roman"/>
                <w:sz w:val="14"/>
                <w:szCs w:val="14"/>
                <w:lang w:eastAsia="ru-RU"/>
              </w:rPr>
              <w:t>,50</w:t>
            </w:r>
          </w:p>
        </w:tc>
        <w:tc>
          <w:tcPr>
            <w:tcW w:w="70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250,50</w:t>
            </w:r>
          </w:p>
        </w:tc>
        <w:tc>
          <w:tcPr>
            <w:tcW w:w="567"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250,50</w:t>
            </w:r>
          </w:p>
        </w:tc>
        <w:tc>
          <w:tcPr>
            <w:tcW w:w="617" w:type="dxa"/>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170,00</w:t>
            </w:r>
          </w:p>
        </w:tc>
        <w:tc>
          <w:tcPr>
            <w:tcW w:w="567" w:type="dxa"/>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190,00</w:t>
            </w:r>
          </w:p>
        </w:tc>
        <w:tc>
          <w:tcPr>
            <w:tcW w:w="517"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200,50</w:t>
            </w:r>
          </w:p>
        </w:tc>
      </w:tr>
      <w:tr w:rsidR="000A0276" w:rsidRPr="00D4048A" w:rsidTr="000A0276">
        <w:trPr>
          <w:trHeight w:val="20"/>
        </w:trPr>
        <w:tc>
          <w:tcPr>
            <w:tcW w:w="567"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3.</w:t>
            </w:r>
          </w:p>
        </w:tc>
        <w:tc>
          <w:tcPr>
            <w:tcW w:w="10015" w:type="dxa"/>
            <w:gridSpan w:val="13"/>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 xml:space="preserve">Задача 4. Просвещение и консультирование населения муниципального </w:t>
            </w:r>
            <w:proofErr w:type="spellStart"/>
            <w:r w:rsidRPr="00D4048A">
              <w:rPr>
                <w:rFonts w:ascii="Times New Roman" w:hAnsi="Times New Roman"/>
                <w:sz w:val="14"/>
                <w:szCs w:val="14"/>
                <w:lang w:eastAsia="ru-RU"/>
              </w:rPr>
              <w:t>округа</w:t>
            </w:r>
            <w:r w:rsidRPr="00D4048A">
              <w:rPr>
                <w:rFonts w:ascii="Times New Roman" w:hAnsi="Times New Roman"/>
                <w:sz w:val="14"/>
                <w:szCs w:val="14"/>
              </w:rPr>
              <w:t>по</w:t>
            </w:r>
            <w:proofErr w:type="spellEnd"/>
            <w:r w:rsidRPr="00D4048A">
              <w:rPr>
                <w:rFonts w:ascii="Times New Roman" w:hAnsi="Times New Roman"/>
                <w:sz w:val="14"/>
                <w:szCs w:val="14"/>
              </w:rPr>
              <w:t xml:space="preserve"> вопросам управления личными финансами, уплаты налогов, оказания финанс</w:t>
            </w:r>
            <w:r w:rsidRPr="00D4048A">
              <w:rPr>
                <w:rFonts w:ascii="Times New Roman" w:hAnsi="Times New Roman"/>
                <w:sz w:val="14"/>
                <w:szCs w:val="14"/>
              </w:rPr>
              <w:t>о</w:t>
            </w:r>
            <w:r w:rsidRPr="00D4048A">
              <w:rPr>
                <w:rFonts w:ascii="Times New Roman" w:hAnsi="Times New Roman"/>
                <w:sz w:val="14"/>
                <w:szCs w:val="14"/>
              </w:rPr>
              <w:t>вых услуг и защиты прав потребителей финансовых услуг</w:t>
            </w:r>
          </w:p>
        </w:tc>
      </w:tr>
      <w:tr w:rsidR="000A0276" w:rsidRPr="00D4048A" w:rsidTr="00136624">
        <w:trPr>
          <w:trHeight w:val="20"/>
        </w:trPr>
        <w:tc>
          <w:tcPr>
            <w:tcW w:w="567"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3.1</w:t>
            </w:r>
          </w:p>
        </w:tc>
        <w:tc>
          <w:tcPr>
            <w:tcW w:w="2835" w:type="dxa"/>
          </w:tcPr>
          <w:p w:rsidR="000A0276" w:rsidRPr="00D4048A" w:rsidRDefault="000A0276" w:rsidP="000A0276">
            <w:pPr>
              <w:tabs>
                <w:tab w:val="left" w:pos="851"/>
              </w:tabs>
              <w:spacing w:after="0" w:line="240" w:lineRule="auto"/>
              <w:contextualSpacing/>
              <w:jc w:val="both"/>
              <w:rPr>
                <w:rFonts w:ascii="Times New Roman" w:eastAsia="MS Mincho" w:hAnsi="Times New Roman"/>
                <w:sz w:val="14"/>
                <w:szCs w:val="14"/>
                <w:lang w:eastAsia="ja-JP"/>
              </w:rPr>
            </w:pPr>
            <w:r w:rsidRPr="00D4048A">
              <w:rPr>
                <w:rFonts w:ascii="Times New Roman" w:hAnsi="Times New Roman"/>
                <w:sz w:val="14"/>
                <w:szCs w:val="14"/>
              </w:rPr>
              <w:t>Реализация подпрограммы «Повышение финансовой и налоговой грамотности населения Волотовского муниципального округа»</w:t>
            </w:r>
          </w:p>
        </w:tc>
        <w:tc>
          <w:tcPr>
            <w:tcW w:w="851" w:type="dxa"/>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Комитет</w:t>
            </w:r>
          </w:p>
        </w:tc>
        <w:tc>
          <w:tcPr>
            <w:tcW w:w="801"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2021-2026</w:t>
            </w:r>
          </w:p>
        </w:tc>
        <w:tc>
          <w:tcPr>
            <w:tcW w:w="1134" w:type="dxa"/>
          </w:tcPr>
          <w:p w:rsidR="000A0276" w:rsidRPr="00D4048A" w:rsidRDefault="000A0276" w:rsidP="000A0276">
            <w:pPr>
              <w:spacing w:after="0" w:line="240" w:lineRule="auto"/>
              <w:jc w:val="center"/>
              <w:rPr>
                <w:rFonts w:ascii="Times New Roman" w:hAnsi="Times New Roman"/>
                <w:sz w:val="14"/>
                <w:szCs w:val="14"/>
                <w:lang w:eastAsia="ru-RU"/>
              </w:rPr>
            </w:pPr>
          </w:p>
        </w:tc>
        <w:tc>
          <w:tcPr>
            <w:tcW w:w="709" w:type="dxa"/>
          </w:tcPr>
          <w:p w:rsidR="000A0276" w:rsidRPr="00D4048A" w:rsidRDefault="000A0276" w:rsidP="000A0276">
            <w:pPr>
              <w:spacing w:after="0" w:line="240" w:lineRule="auto"/>
              <w:ind w:left="-105" w:right="-61"/>
              <w:rPr>
                <w:rFonts w:ascii="Times New Roman" w:hAnsi="Times New Roman"/>
                <w:sz w:val="14"/>
                <w:szCs w:val="14"/>
                <w:lang w:eastAsia="ru-RU"/>
              </w:rPr>
            </w:pPr>
            <w:r w:rsidRPr="00D4048A">
              <w:rPr>
                <w:rFonts w:ascii="Times New Roman" w:hAnsi="Times New Roman"/>
                <w:sz w:val="14"/>
                <w:szCs w:val="14"/>
                <w:lang w:eastAsia="ru-RU"/>
              </w:rPr>
              <w:t xml:space="preserve">бюджет </w:t>
            </w:r>
            <w:proofErr w:type="gramStart"/>
            <w:r w:rsidRPr="00D4048A">
              <w:rPr>
                <w:rFonts w:ascii="Times New Roman" w:hAnsi="Times New Roman"/>
                <w:sz w:val="14"/>
                <w:szCs w:val="14"/>
                <w:lang w:eastAsia="ru-RU"/>
              </w:rPr>
              <w:t>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w:t>
            </w:r>
            <w:proofErr w:type="gramEnd"/>
            <w:r w:rsidRPr="00D4048A">
              <w:rPr>
                <w:rFonts w:ascii="Times New Roman" w:hAnsi="Times New Roman"/>
                <w:sz w:val="14"/>
                <w:szCs w:val="14"/>
                <w:lang w:eastAsia="ru-RU"/>
              </w:rPr>
              <w:t xml:space="preserve"> округ</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0,0</w:t>
            </w:r>
          </w:p>
        </w:tc>
        <w:tc>
          <w:tcPr>
            <w:tcW w:w="70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0,0</w:t>
            </w:r>
          </w:p>
        </w:tc>
        <w:tc>
          <w:tcPr>
            <w:tcW w:w="567"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0,0</w:t>
            </w:r>
          </w:p>
        </w:tc>
        <w:tc>
          <w:tcPr>
            <w:tcW w:w="617" w:type="dxa"/>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0,0</w:t>
            </w:r>
          </w:p>
        </w:tc>
        <w:tc>
          <w:tcPr>
            <w:tcW w:w="567" w:type="dxa"/>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0,0</w:t>
            </w:r>
          </w:p>
        </w:tc>
        <w:tc>
          <w:tcPr>
            <w:tcW w:w="517"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0,0</w:t>
            </w:r>
          </w:p>
        </w:tc>
      </w:tr>
    </w:tbl>
    <w:p w:rsidR="003A464E" w:rsidRPr="00D4048A" w:rsidRDefault="003A464E" w:rsidP="00136624">
      <w:pPr>
        <w:spacing w:after="0" w:line="240" w:lineRule="auto"/>
        <w:jc w:val="center"/>
        <w:rPr>
          <w:rFonts w:ascii="Times New Roman" w:hAnsi="Times New Roman"/>
          <w:b/>
          <w:sz w:val="14"/>
          <w:szCs w:val="14"/>
          <w:lang w:eastAsia="ru-RU"/>
        </w:rPr>
      </w:pPr>
    </w:p>
    <w:p w:rsidR="000A0276" w:rsidRPr="00D4048A" w:rsidRDefault="000A0276" w:rsidP="00136624">
      <w:pPr>
        <w:spacing w:after="0" w:line="240" w:lineRule="auto"/>
        <w:jc w:val="center"/>
        <w:rPr>
          <w:rFonts w:ascii="Times New Roman" w:hAnsi="Times New Roman"/>
          <w:b/>
          <w:sz w:val="14"/>
          <w:szCs w:val="14"/>
          <w:lang w:eastAsia="ru-RU"/>
        </w:rPr>
      </w:pPr>
      <w:r w:rsidRPr="00D4048A">
        <w:rPr>
          <w:rFonts w:ascii="Times New Roman" w:hAnsi="Times New Roman"/>
          <w:b/>
          <w:sz w:val="14"/>
          <w:szCs w:val="14"/>
          <w:lang w:eastAsia="ru-RU"/>
        </w:rPr>
        <w:t>Паспорт подпрограммы</w:t>
      </w:r>
    </w:p>
    <w:p w:rsidR="000A0276" w:rsidRPr="00D4048A" w:rsidRDefault="000A0276" w:rsidP="00136624">
      <w:pPr>
        <w:spacing w:after="0" w:line="240" w:lineRule="auto"/>
        <w:jc w:val="center"/>
        <w:rPr>
          <w:rFonts w:ascii="Times New Roman" w:hAnsi="Times New Roman"/>
          <w:b/>
          <w:sz w:val="14"/>
          <w:szCs w:val="14"/>
          <w:lang w:eastAsia="ru-RU"/>
        </w:rPr>
      </w:pPr>
      <w:r w:rsidRPr="00D4048A">
        <w:rPr>
          <w:rFonts w:ascii="Times New Roman" w:hAnsi="Times New Roman"/>
          <w:b/>
          <w:sz w:val="14"/>
          <w:szCs w:val="14"/>
          <w:lang w:eastAsia="ru-RU"/>
        </w:rPr>
        <w:t>«Организация и обеспечение осуществления бюджетного процесса, управление муниципальным долгом Волотовского муниципального округа муниципальной пр</w:t>
      </w:r>
      <w:r w:rsidRPr="00D4048A">
        <w:rPr>
          <w:rFonts w:ascii="Times New Roman" w:hAnsi="Times New Roman"/>
          <w:b/>
          <w:sz w:val="14"/>
          <w:szCs w:val="14"/>
          <w:lang w:eastAsia="ru-RU"/>
        </w:rPr>
        <w:t>о</w:t>
      </w:r>
      <w:r w:rsidRPr="00D4048A">
        <w:rPr>
          <w:rFonts w:ascii="Times New Roman" w:hAnsi="Times New Roman"/>
          <w:b/>
          <w:sz w:val="14"/>
          <w:szCs w:val="14"/>
          <w:lang w:eastAsia="ru-RU"/>
        </w:rPr>
        <w:t>граммы</w:t>
      </w:r>
      <w:proofErr w:type="gramStart"/>
      <w:r w:rsidRPr="00D4048A">
        <w:rPr>
          <w:rFonts w:ascii="Times New Roman" w:hAnsi="Times New Roman"/>
          <w:b/>
          <w:sz w:val="14"/>
          <w:szCs w:val="14"/>
          <w:lang w:eastAsia="ru-RU"/>
        </w:rPr>
        <w:t>«У</w:t>
      </w:r>
      <w:proofErr w:type="gramEnd"/>
      <w:r w:rsidRPr="00D4048A">
        <w:rPr>
          <w:rFonts w:ascii="Times New Roman" w:hAnsi="Times New Roman"/>
          <w:b/>
          <w:sz w:val="14"/>
          <w:szCs w:val="14"/>
          <w:lang w:eastAsia="ru-RU"/>
        </w:rPr>
        <w:t>правление муниципальными финансами Волотовского муниципального округа»</w:t>
      </w:r>
    </w:p>
    <w:p w:rsidR="000A0276" w:rsidRPr="00D4048A" w:rsidRDefault="000A0276" w:rsidP="000A0276">
      <w:pPr>
        <w:spacing w:after="0" w:line="240" w:lineRule="auto"/>
        <w:jc w:val="center"/>
        <w:rPr>
          <w:rFonts w:ascii="Times New Roman" w:hAnsi="Times New Roman"/>
          <w:b/>
          <w:sz w:val="14"/>
          <w:szCs w:val="14"/>
          <w:lang w:eastAsia="ru-RU"/>
        </w:rPr>
      </w:pPr>
    </w:p>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eastAsia="MS Mincho" w:hAnsi="Times New Roman"/>
          <w:b/>
          <w:sz w:val="14"/>
          <w:szCs w:val="14"/>
          <w:lang w:eastAsia="ja-JP"/>
        </w:rPr>
        <w:t>1. Исполнители подпрограммы:</w:t>
      </w:r>
      <w:r w:rsidRPr="00D4048A">
        <w:rPr>
          <w:rFonts w:ascii="Times New Roman" w:hAnsi="Times New Roman"/>
          <w:sz w:val="14"/>
          <w:szCs w:val="14"/>
          <w:lang w:eastAsia="ru-RU"/>
        </w:rPr>
        <w:t xml:space="preserve"> Комитет финансов</w:t>
      </w:r>
    </w:p>
    <w:p w:rsidR="000A0276" w:rsidRPr="00D4048A" w:rsidRDefault="000A0276" w:rsidP="000A0276">
      <w:pPr>
        <w:spacing w:after="0" w:line="240" w:lineRule="auto"/>
        <w:jc w:val="both"/>
        <w:rPr>
          <w:rFonts w:ascii="Times New Roman" w:eastAsia="MS Mincho" w:hAnsi="Times New Roman"/>
          <w:b/>
          <w:sz w:val="14"/>
          <w:szCs w:val="14"/>
          <w:lang w:eastAsia="ja-JP"/>
        </w:rPr>
      </w:pPr>
      <w:r w:rsidRPr="00D4048A">
        <w:rPr>
          <w:rFonts w:ascii="Times New Roman" w:hAnsi="Times New Roman"/>
          <w:b/>
          <w:sz w:val="14"/>
          <w:szCs w:val="14"/>
          <w:lang w:eastAsia="ru-RU"/>
        </w:rPr>
        <w:t>2.</w:t>
      </w:r>
      <w:r w:rsidRPr="00D4048A">
        <w:rPr>
          <w:rFonts w:ascii="Times New Roman" w:eastAsia="MS Mincho" w:hAnsi="Times New Roman"/>
          <w:b/>
          <w:sz w:val="14"/>
          <w:szCs w:val="14"/>
          <w:lang w:eastAsia="ja-JP"/>
        </w:rPr>
        <w:t>Задачи и целевые показатели подпрограммы муниципальной программы:</w:t>
      </w:r>
    </w:p>
    <w:tbl>
      <w:tblPr>
        <w:tblW w:w="11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803"/>
        <w:gridCol w:w="709"/>
        <w:gridCol w:w="425"/>
        <w:gridCol w:w="425"/>
        <w:gridCol w:w="425"/>
        <w:gridCol w:w="426"/>
        <w:gridCol w:w="425"/>
        <w:gridCol w:w="425"/>
        <w:gridCol w:w="377"/>
        <w:gridCol w:w="287"/>
      </w:tblGrid>
      <w:tr w:rsidR="000A0276" w:rsidRPr="00D4048A" w:rsidTr="00136624">
        <w:trPr>
          <w:gridAfter w:val="2"/>
          <w:wAfter w:w="664" w:type="dxa"/>
        </w:trPr>
        <w:tc>
          <w:tcPr>
            <w:tcW w:w="568" w:type="dxa"/>
            <w:vMerge w:val="restart"/>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 xml:space="preserve">№ </w:t>
            </w:r>
            <w:proofErr w:type="gramStart"/>
            <w:r w:rsidRPr="00D4048A">
              <w:rPr>
                <w:rFonts w:ascii="Times New Roman" w:hAnsi="Times New Roman"/>
                <w:sz w:val="14"/>
                <w:szCs w:val="14"/>
                <w:lang w:eastAsia="ru-RU"/>
              </w:rPr>
              <w:t>п</w:t>
            </w:r>
            <w:proofErr w:type="gramEnd"/>
            <w:r w:rsidRPr="00D4048A">
              <w:rPr>
                <w:rFonts w:ascii="Times New Roman" w:hAnsi="Times New Roman"/>
                <w:sz w:val="14"/>
                <w:szCs w:val="14"/>
                <w:lang w:eastAsia="ru-RU"/>
              </w:rPr>
              <w:t>/п</w:t>
            </w:r>
          </w:p>
        </w:tc>
        <w:tc>
          <w:tcPr>
            <w:tcW w:w="6803" w:type="dxa"/>
            <w:vMerge w:val="restart"/>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Задачи подпрограммы, наименование и единица измерения целевого показателя</w:t>
            </w:r>
          </w:p>
        </w:tc>
        <w:tc>
          <w:tcPr>
            <w:tcW w:w="3260" w:type="dxa"/>
            <w:gridSpan w:val="7"/>
            <w:vAlign w:val="bottom"/>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Значения целевого показателя по годам</w:t>
            </w:r>
          </w:p>
        </w:tc>
      </w:tr>
      <w:tr w:rsidR="000A0276" w:rsidRPr="00D4048A" w:rsidTr="00136624">
        <w:trPr>
          <w:gridAfter w:val="2"/>
          <w:wAfter w:w="664" w:type="dxa"/>
        </w:trPr>
        <w:tc>
          <w:tcPr>
            <w:tcW w:w="568" w:type="dxa"/>
            <w:vMerge/>
            <w:vAlign w:val="center"/>
          </w:tcPr>
          <w:p w:rsidR="000A0276" w:rsidRPr="00D4048A" w:rsidRDefault="000A0276" w:rsidP="000A0276">
            <w:pPr>
              <w:spacing w:after="0" w:line="240" w:lineRule="auto"/>
              <w:jc w:val="both"/>
              <w:rPr>
                <w:rFonts w:ascii="Times New Roman" w:hAnsi="Times New Roman"/>
                <w:sz w:val="14"/>
                <w:szCs w:val="14"/>
                <w:lang w:eastAsia="ru-RU"/>
              </w:rPr>
            </w:pPr>
          </w:p>
        </w:tc>
        <w:tc>
          <w:tcPr>
            <w:tcW w:w="6803" w:type="dxa"/>
            <w:vMerge/>
            <w:vAlign w:val="center"/>
          </w:tcPr>
          <w:p w:rsidR="000A0276" w:rsidRPr="00D4048A" w:rsidRDefault="000A0276" w:rsidP="000A0276">
            <w:pPr>
              <w:spacing w:after="0" w:line="240" w:lineRule="auto"/>
              <w:jc w:val="both"/>
              <w:rPr>
                <w:rFonts w:ascii="Times New Roman" w:hAnsi="Times New Roman"/>
                <w:sz w:val="14"/>
                <w:szCs w:val="14"/>
                <w:lang w:eastAsia="ru-RU"/>
              </w:rPr>
            </w:pPr>
          </w:p>
        </w:tc>
        <w:tc>
          <w:tcPr>
            <w:tcW w:w="709" w:type="dxa"/>
            <w:vAlign w:val="center"/>
          </w:tcPr>
          <w:p w:rsidR="000A0276" w:rsidRPr="00D4048A" w:rsidRDefault="000A0276" w:rsidP="000A0276">
            <w:pPr>
              <w:spacing w:after="0" w:line="240" w:lineRule="auto"/>
              <w:ind w:left="-108" w:right="-108"/>
              <w:jc w:val="center"/>
              <w:rPr>
                <w:rFonts w:ascii="Times New Roman" w:hAnsi="Times New Roman"/>
                <w:sz w:val="14"/>
                <w:szCs w:val="14"/>
                <w:lang w:eastAsia="ru-RU"/>
              </w:rPr>
            </w:pPr>
            <w:r w:rsidRPr="00D4048A">
              <w:rPr>
                <w:rFonts w:ascii="Times New Roman" w:hAnsi="Times New Roman"/>
                <w:sz w:val="14"/>
                <w:szCs w:val="14"/>
                <w:lang w:eastAsia="ru-RU"/>
              </w:rPr>
              <w:t>Базовое значение показателя 2019г.</w:t>
            </w:r>
          </w:p>
        </w:tc>
        <w:tc>
          <w:tcPr>
            <w:tcW w:w="425" w:type="dxa"/>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2021</w:t>
            </w:r>
          </w:p>
        </w:tc>
        <w:tc>
          <w:tcPr>
            <w:tcW w:w="425" w:type="dxa"/>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2022</w:t>
            </w:r>
          </w:p>
        </w:tc>
        <w:tc>
          <w:tcPr>
            <w:tcW w:w="425" w:type="dxa"/>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2023</w:t>
            </w:r>
          </w:p>
        </w:tc>
        <w:tc>
          <w:tcPr>
            <w:tcW w:w="426" w:type="dxa"/>
            <w:vAlign w:val="center"/>
          </w:tcPr>
          <w:p w:rsidR="000A0276" w:rsidRPr="00D4048A" w:rsidRDefault="000A0276" w:rsidP="000A0276">
            <w:pPr>
              <w:spacing w:after="0" w:line="240" w:lineRule="auto"/>
              <w:ind w:left="-108" w:right="-108"/>
              <w:jc w:val="center"/>
              <w:rPr>
                <w:rFonts w:ascii="Times New Roman" w:hAnsi="Times New Roman"/>
                <w:sz w:val="14"/>
                <w:szCs w:val="14"/>
                <w:lang w:eastAsia="ru-RU"/>
              </w:rPr>
            </w:pPr>
            <w:r w:rsidRPr="00D4048A">
              <w:rPr>
                <w:rFonts w:ascii="Times New Roman" w:hAnsi="Times New Roman"/>
                <w:sz w:val="14"/>
                <w:szCs w:val="14"/>
                <w:lang w:eastAsia="ru-RU"/>
              </w:rPr>
              <w:t>2024</w:t>
            </w:r>
          </w:p>
        </w:tc>
        <w:tc>
          <w:tcPr>
            <w:tcW w:w="425" w:type="dxa"/>
            <w:vAlign w:val="center"/>
          </w:tcPr>
          <w:p w:rsidR="000A0276" w:rsidRPr="00D4048A" w:rsidRDefault="000A0276" w:rsidP="000A0276">
            <w:pPr>
              <w:spacing w:after="0" w:line="240" w:lineRule="auto"/>
              <w:ind w:left="-108"/>
              <w:jc w:val="center"/>
              <w:rPr>
                <w:rFonts w:ascii="Times New Roman" w:hAnsi="Times New Roman"/>
                <w:sz w:val="14"/>
                <w:szCs w:val="14"/>
                <w:lang w:eastAsia="ru-RU"/>
              </w:rPr>
            </w:pPr>
            <w:r w:rsidRPr="00D4048A">
              <w:rPr>
                <w:rFonts w:ascii="Times New Roman" w:hAnsi="Times New Roman"/>
                <w:sz w:val="14"/>
                <w:szCs w:val="14"/>
                <w:lang w:eastAsia="ru-RU"/>
              </w:rPr>
              <w:t>2025</w:t>
            </w:r>
          </w:p>
        </w:tc>
        <w:tc>
          <w:tcPr>
            <w:tcW w:w="425" w:type="dxa"/>
            <w:vAlign w:val="center"/>
          </w:tcPr>
          <w:p w:rsidR="000A0276" w:rsidRPr="00D4048A" w:rsidRDefault="000A0276" w:rsidP="000A0276">
            <w:pPr>
              <w:spacing w:after="0" w:line="240" w:lineRule="auto"/>
              <w:ind w:left="-108" w:right="-108"/>
              <w:jc w:val="center"/>
              <w:rPr>
                <w:rFonts w:ascii="Times New Roman" w:hAnsi="Times New Roman"/>
                <w:sz w:val="14"/>
                <w:szCs w:val="14"/>
                <w:lang w:eastAsia="ru-RU"/>
              </w:rPr>
            </w:pPr>
            <w:r w:rsidRPr="00D4048A">
              <w:rPr>
                <w:rFonts w:ascii="Times New Roman" w:hAnsi="Times New Roman"/>
                <w:sz w:val="14"/>
                <w:szCs w:val="14"/>
                <w:lang w:eastAsia="ru-RU"/>
              </w:rPr>
              <w:t>2026</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w:t>
            </w:r>
          </w:p>
        </w:tc>
        <w:tc>
          <w:tcPr>
            <w:tcW w:w="6803" w:type="dxa"/>
          </w:tcPr>
          <w:p w:rsidR="000A0276" w:rsidRPr="00D4048A" w:rsidRDefault="000A0276" w:rsidP="000A0276">
            <w:pPr>
              <w:spacing w:after="0" w:line="240" w:lineRule="auto"/>
              <w:ind w:left="34" w:hanging="34"/>
              <w:jc w:val="center"/>
              <w:rPr>
                <w:rFonts w:ascii="Times New Roman" w:hAnsi="Times New Roman"/>
                <w:sz w:val="14"/>
                <w:szCs w:val="14"/>
                <w:lang w:eastAsia="ru-RU"/>
              </w:rPr>
            </w:pPr>
            <w:r w:rsidRPr="00D4048A">
              <w:rPr>
                <w:rFonts w:ascii="Times New Roman" w:hAnsi="Times New Roman"/>
                <w:sz w:val="14"/>
                <w:szCs w:val="14"/>
                <w:lang w:eastAsia="ru-RU"/>
              </w:rPr>
              <w:t>2</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5</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6</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7</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8</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w:t>
            </w:r>
          </w:p>
        </w:tc>
      </w:tr>
      <w:tr w:rsidR="000A0276" w:rsidRPr="00D4048A" w:rsidTr="00136624">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w:t>
            </w:r>
          </w:p>
        </w:tc>
        <w:tc>
          <w:tcPr>
            <w:tcW w:w="10063" w:type="dxa"/>
            <w:gridSpan w:val="8"/>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Задача 1. Обеспечение исполнения долговых обязательств Волотовского муниципального округа</w:t>
            </w:r>
          </w:p>
        </w:tc>
        <w:tc>
          <w:tcPr>
            <w:tcW w:w="377" w:type="dxa"/>
            <w:tcBorders>
              <w:top w:val="nil"/>
              <w:bottom w:val="nil"/>
              <w:right w:val="nil"/>
            </w:tcBorders>
          </w:tcPr>
          <w:p w:rsidR="000A0276" w:rsidRPr="00D4048A" w:rsidRDefault="000A0276" w:rsidP="000A0276">
            <w:pPr>
              <w:spacing w:after="0" w:line="240" w:lineRule="auto"/>
              <w:jc w:val="center"/>
              <w:rPr>
                <w:rFonts w:ascii="Times New Roman" w:hAnsi="Times New Roman"/>
                <w:sz w:val="14"/>
                <w:szCs w:val="14"/>
                <w:lang w:eastAsia="ru-RU"/>
              </w:rPr>
            </w:pPr>
          </w:p>
        </w:tc>
        <w:tc>
          <w:tcPr>
            <w:tcW w:w="287" w:type="dxa"/>
            <w:tcBorders>
              <w:top w:val="nil"/>
              <w:left w:val="nil"/>
              <w:bottom w:val="nil"/>
              <w:right w:val="nil"/>
            </w:tcBorders>
          </w:tcPr>
          <w:p w:rsidR="000A0276" w:rsidRPr="00D4048A" w:rsidRDefault="000A0276" w:rsidP="000A0276">
            <w:pPr>
              <w:spacing w:after="0" w:line="240" w:lineRule="auto"/>
              <w:ind w:firstLine="640"/>
              <w:jc w:val="center"/>
              <w:rPr>
                <w:rFonts w:ascii="Times New Roman" w:hAnsi="Times New Roman"/>
                <w:sz w:val="14"/>
                <w:szCs w:val="14"/>
                <w:lang w:eastAsia="ru-RU"/>
              </w:rPr>
            </w:pP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1.1</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Отношение объема расходов на обслуживание муниципального долга к объему расходов бюджета 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 за исключением объема расходов, которые осуществляются за счет субвенций, предоста</w:t>
            </w:r>
            <w:r w:rsidRPr="00D4048A">
              <w:rPr>
                <w:rFonts w:ascii="Times New Roman" w:hAnsi="Times New Roman"/>
                <w:sz w:val="14"/>
                <w:szCs w:val="14"/>
                <w:lang w:eastAsia="ru-RU"/>
              </w:rPr>
              <w:t>в</w:t>
            </w:r>
            <w:r w:rsidRPr="00D4048A">
              <w:rPr>
                <w:rFonts w:ascii="Times New Roman" w:hAnsi="Times New Roman"/>
                <w:sz w:val="14"/>
                <w:szCs w:val="14"/>
                <w:lang w:eastAsia="ru-RU"/>
              </w:rPr>
              <w:t>ляемых из областного бюджета в отчетном финансовом году</w:t>
            </w:r>
            <w:proofErr w:type="gramStart"/>
            <w:r w:rsidRPr="00D4048A">
              <w:rPr>
                <w:rFonts w:ascii="Times New Roman" w:hAnsi="Times New Roman"/>
                <w:sz w:val="14"/>
                <w:szCs w:val="14"/>
                <w:lang w:eastAsia="ru-RU"/>
              </w:rPr>
              <w:t xml:space="preserve"> (%), </w:t>
            </w:r>
            <w:proofErr w:type="gramEnd"/>
            <w:r w:rsidRPr="00D4048A">
              <w:rPr>
                <w:rFonts w:ascii="Times New Roman" w:hAnsi="Times New Roman"/>
                <w:sz w:val="14"/>
                <w:szCs w:val="14"/>
                <w:lang w:eastAsia="ru-RU"/>
              </w:rPr>
              <w:t>не более</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5,0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3,5</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3,5</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3,5</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1.2</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Отсутствие нарушений по ведению муниципальной долговой книги муниципального округа в отчетном финансовом году (да/нет)</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1.3</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Отсутствие просроченной задолженности по муниципальным долговым обязательствам округа в отчетном финансовом году (да/нет)</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w:t>
            </w:r>
          </w:p>
        </w:tc>
        <w:tc>
          <w:tcPr>
            <w:tcW w:w="10063" w:type="dxa"/>
            <w:gridSpan w:val="8"/>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Задача 2. Организация планирования бюджета муниципального округа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2.1</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Соблюдение установленных бюджетным законодательством требований и сроков составления проекта бю</w:t>
            </w:r>
            <w:r w:rsidRPr="00D4048A">
              <w:rPr>
                <w:rFonts w:ascii="Times New Roman" w:hAnsi="Times New Roman"/>
                <w:sz w:val="14"/>
                <w:szCs w:val="14"/>
                <w:lang w:eastAsia="ru-RU"/>
              </w:rPr>
              <w:t>д</w:t>
            </w:r>
            <w:r w:rsidRPr="00D4048A">
              <w:rPr>
                <w:rFonts w:ascii="Times New Roman" w:hAnsi="Times New Roman"/>
                <w:sz w:val="14"/>
                <w:szCs w:val="14"/>
                <w:lang w:eastAsia="ru-RU"/>
              </w:rPr>
              <w:t>жета муниципального округа, прогноза основных характеристик бюджета муниципального округа на оч</w:t>
            </w:r>
            <w:r w:rsidRPr="00D4048A">
              <w:rPr>
                <w:rFonts w:ascii="Times New Roman" w:hAnsi="Times New Roman"/>
                <w:sz w:val="14"/>
                <w:szCs w:val="14"/>
                <w:lang w:eastAsia="ru-RU"/>
              </w:rPr>
              <w:t>е</w:t>
            </w:r>
            <w:r w:rsidRPr="00D4048A">
              <w:rPr>
                <w:rFonts w:ascii="Times New Roman" w:hAnsi="Times New Roman"/>
                <w:sz w:val="14"/>
                <w:szCs w:val="14"/>
                <w:lang w:eastAsia="ru-RU"/>
              </w:rPr>
              <w:t>редной финансовый год и плановый период (да/нет)</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10063" w:type="dxa"/>
            <w:gridSpan w:val="8"/>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Задача 3. Организация исполнения бюджета муниципального округа и составление отчетности</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3.1</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Уровень качества управления муниципальными финансами по результатам оценки министерства финансов Новгородской области за отчетный период (степень), не ниже</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II</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val="en-US" w:eastAsia="ru-RU"/>
              </w:rPr>
              <w:t>I</w:t>
            </w:r>
            <w:r w:rsidRPr="00D4048A">
              <w:rPr>
                <w:rFonts w:ascii="Times New Roman" w:hAnsi="Times New Roman"/>
                <w:sz w:val="14"/>
                <w:szCs w:val="14"/>
                <w:lang w:eastAsia="ru-RU"/>
              </w:rPr>
              <w:t>I</w:t>
            </w:r>
          </w:p>
        </w:tc>
        <w:tc>
          <w:tcPr>
            <w:tcW w:w="425" w:type="dxa"/>
          </w:tcPr>
          <w:p w:rsidR="000A0276" w:rsidRPr="00D4048A" w:rsidRDefault="000A0276" w:rsidP="000A0276">
            <w:pPr>
              <w:spacing w:after="0" w:line="240" w:lineRule="auto"/>
              <w:jc w:val="center"/>
              <w:rPr>
                <w:rFonts w:ascii="Times New Roman" w:hAnsi="Times New Roman"/>
                <w:sz w:val="14"/>
                <w:szCs w:val="14"/>
                <w:lang w:val="en-US" w:eastAsia="ru-RU"/>
              </w:rPr>
            </w:pPr>
            <w:r w:rsidRPr="00D4048A">
              <w:rPr>
                <w:rFonts w:ascii="Times New Roman" w:hAnsi="Times New Roman"/>
                <w:sz w:val="14"/>
                <w:szCs w:val="14"/>
                <w:lang w:eastAsia="ru-RU"/>
              </w:rPr>
              <w:t>I</w:t>
            </w:r>
            <w:r w:rsidRPr="00D4048A">
              <w:rPr>
                <w:rFonts w:ascii="Times New Roman" w:hAnsi="Times New Roman"/>
                <w:sz w:val="14"/>
                <w:szCs w:val="14"/>
                <w:lang w:val="en-US" w:eastAsia="ru-RU"/>
              </w:rPr>
              <w:t>I</w:t>
            </w:r>
          </w:p>
        </w:tc>
        <w:tc>
          <w:tcPr>
            <w:tcW w:w="425" w:type="dxa"/>
          </w:tcPr>
          <w:p w:rsidR="000A0276" w:rsidRPr="00D4048A" w:rsidRDefault="000A0276" w:rsidP="000A0276">
            <w:pPr>
              <w:spacing w:after="0" w:line="240" w:lineRule="auto"/>
              <w:jc w:val="center"/>
              <w:rPr>
                <w:rFonts w:ascii="Times New Roman" w:hAnsi="Times New Roman"/>
                <w:sz w:val="14"/>
                <w:szCs w:val="14"/>
                <w:lang w:val="en-US" w:eastAsia="ru-RU"/>
              </w:rPr>
            </w:pPr>
            <w:r w:rsidRPr="00D4048A">
              <w:rPr>
                <w:rFonts w:ascii="Times New Roman" w:hAnsi="Times New Roman"/>
                <w:sz w:val="14"/>
                <w:szCs w:val="14"/>
                <w:lang w:val="en-US" w:eastAsia="ru-RU"/>
              </w:rPr>
              <w:t>II</w:t>
            </w:r>
          </w:p>
        </w:tc>
        <w:tc>
          <w:tcPr>
            <w:tcW w:w="426" w:type="dxa"/>
          </w:tcPr>
          <w:p w:rsidR="000A0276" w:rsidRPr="00D4048A" w:rsidRDefault="000A0276" w:rsidP="000A0276">
            <w:pPr>
              <w:jc w:val="center"/>
              <w:rPr>
                <w:sz w:val="14"/>
                <w:szCs w:val="14"/>
              </w:rPr>
            </w:pPr>
            <w:r w:rsidRPr="00D4048A">
              <w:rPr>
                <w:rFonts w:ascii="Times New Roman" w:hAnsi="Times New Roman"/>
                <w:sz w:val="14"/>
                <w:szCs w:val="14"/>
                <w:lang w:eastAsia="ru-RU"/>
              </w:rPr>
              <w:t>I</w:t>
            </w:r>
          </w:p>
        </w:tc>
        <w:tc>
          <w:tcPr>
            <w:tcW w:w="425" w:type="dxa"/>
          </w:tcPr>
          <w:p w:rsidR="000A0276" w:rsidRPr="00D4048A" w:rsidRDefault="000A0276" w:rsidP="000A0276">
            <w:pPr>
              <w:jc w:val="center"/>
              <w:rPr>
                <w:sz w:val="14"/>
                <w:szCs w:val="14"/>
              </w:rPr>
            </w:pPr>
            <w:r w:rsidRPr="00D4048A">
              <w:rPr>
                <w:rFonts w:ascii="Times New Roman" w:hAnsi="Times New Roman"/>
                <w:sz w:val="14"/>
                <w:szCs w:val="14"/>
                <w:lang w:eastAsia="ru-RU"/>
              </w:rPr>
              <w:t>I</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I</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3.2</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3.3</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Исполнение бюджета муниципального округа по доходам без учета безвозмездных поступлений к первон</w:t>
            </w:r>
            <w:r w:rsidRPr="00D4048A">
              <w:rPr>
                <w:rFonts w:ascii="Times New Roman" w:hAnsi="Times New Roman"/>
                <w:sz w:val="14"/>
                <w:szCs w:val="14"/>
                <w:lang w:eastAsia="ru-RU"/>
              </w:rPr>
              <w:t>а</w:t>
            </w:r>
            <w:r w:rsidRPr="00D4048A">
              <w:rPr>
                <w:rFonts w:ascii="Times New Roman" w:hAnsi="Times New Roman"/>
                <w:sz w:val="14"/>
                <w:szCs w:val="14"/>
                <w:lang w:eastAsia="ru-RU"/>
              </w:rPr>
              <w:lastRenderedPageBreak/>
              <w:t>чально утвержденному уровню</w:t>
            </w:r>
            <w:proofErr w:type="gramStart"/>
            <w:r w:rsidRPr="00D4048A">
              <w:rPr>
                <w:rFonts w:ascii="Times New Roman" w:hAnsi="Times New Roman"/>
                <w:sz w:val="14"/>
                <w:szCs w:val="14"/>
                <w:lang w:eastAsia="ru-RU"/>
              </w:rPr>
              <w:t xml:space="preserve"> (%), </w:t>
            </w:r>
            <w:proofErr w:type="gramEnd"/>
            <w:r w:rsidRPr="00D4048A">
              <w:rPr>
                <w:rFonts w:ascii="Times New Roman" w:hAnsi="Times New Roman"/>
                <w:sz w:val="14"/>
                <w:szCs w:val="14"/>
                <w:lang w:eastAsia="ru-RU"/>
              </w:rPr>
              <w:t>не менее</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lastRenderedPageBreak/>
              <w:t>96</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96</w:t>
            </w:r>
          </w:p>
        </w:tc>
        <w:tc>
          <w:tcPr>
            <w:tcW w:w="425" w:type="dxa"/>
          </w:tcPr>
          <w:p w:rsidR="000A0276" w:rsidRPr="00D4048A" w:rsidRDefault="000A0276" w:rsidP="000A0276">
            <w:pPr>
              <w:spacing w:after="0" w:line="240" w:lineRule="auto"/>
              <w:jc w:val="center"/>
              <w:rPr>
                <w:rFonts w:ascii="Times New Roman" w:hAnsi="Times New Roman"/>
                <w:sz w:val="14"/>
                <w:szCs w:val="14"/>
                <w:lang w:val="en-US" w:eastAsia="ru-RU"/>
              </w:rPr>
            </w:pPr>
            <w:r w:rsidRPr="00D4048A">
              <w:rPr>
                <w:rFonts w:ascii="Times New Roman" w:hAnsi="Times New Roman"/>
                <w:sz w:val="14"/>
                <w:szCs w:val="14"/>
                <w:lang w:eastAsia="ru-RU"/>
              </w:rPr>
              <w:t>9</w:t>
            </w:r>
            <w:r w:rsidRPr="00D4048A">
              <w:rPr>
                <w:rFonts w:ascii="Times New Roman" w:hAnsi="Times New Roman"/>
                <w:sz w:val="14"/>
                <w:szCs w:val="14"/>
                <w:lang w:val="en-US" w:eastAsia="ru-RU"/>
              </w:rPr>
              <w:t>7</w:t>
            </w:r>
          </w:p>
        </w:tc>
        <w:tc>
          <w:tcPr>
            <w:tcW w:w="425" w:type="dxa"/>
          </w:tcPr>
          <w:p w:rsidR="000A0276" w:rsidRPr="00D4048A" w:rsidRDefault="000A0276" w:rsidP="000A0276">
            <w:pPr>
              <w:spacing w:after="0" w:line="240" w:lineRule="auto"/>
              <w:jc w:val="center"/>
              <w:rPr>
                <w:rFonts w:ascii="Times New Roman" w:hAnsi="Times New Roman"/>
                <w:sz w:val="14"/>
                <w:szCs w:val="14"/>
                <w:lang w:val="en-US" w:eastAsia="ru-RU"/>
              </w:rPr>
            </w:pPr>
            <w:r w:rsidRPr="00D4048A">
              <w:rPr>
                <w:rFonts w:ascii="Times New Roman" w:hAnsi="Times New Roman"/>
                <w:sz w:val="14"/>
                <w:szCs w:val="14"/>
                <w:lang w:eastAsia="ru-RU"/>
              </w:rPr>
              <w:t>9</w:t>
            </w:r>
            <w:r w:rsidRPr="00D4048A">
              <w:rPr>
                <w:rFonts w:ascii="Times New Roman" w:hAnsi="Times New Roman"/>
                <w:sz w:val="14"/>
                <w:szCs w:val="14"/>
                <w:lang w:val="en-US" w:eastAsia="ru-RU"/>
              </w:rPr>
              <w:t>7</w:t>
            </w:r>
          </w:p>
        </w:tc>
        <w:tc>
          <w:tcPr>
            <w:tcW w:w="426" w:type="dxa"/>
          </w:tcPr>
          <w:p w:rsidR="000A0276" w:rsidRPr="00D4048A" w:rsidRDefault="000A0276" w:rsidP="000A0276">
            <w:pPr>
              <w:spacing w:after="0" w:line="240" w:lineRule="auto"/>
              <w:jc w:val="center"/>
              <w:rPr>
                <w:rFonts w:ascii="Times New Roman" w:hAnsi="Times New Roman"/>
                <w:sz w:val="14"/>
                <w:szCs w:val="14"/>
                <w:lang w:val="en-US" w:eastAsia="ru-RU"/>
              </w:rPr>
            </w:pPr>
            <w:r w:rsidRPr="00D4048A">
              <w:rPr>
                <w:rFonts w:ascii="Times New Roman" w:hAnsi="Times New Roman"/>
                <w:sz w:val="14"/>
                <w:szCs w:val="14"/>
                <w:lang w:eastAsia="ru-RU"/>
              </w:rPr>
              <w:t>9</w:t>
            </w:r>
            <w:r w:rsidRPr="00D4048A">
              <w:rPr>
                <w:rFonts w:ascii="Times New Roman" w:hAnsi="Times New Roman"/>
                <w:sz w:val="14"/>
                <w:szCs w:val="14"/>
                <w:lang w:val="en-US" w:eastAsia="ru-RU"/>
              </w:rPr>
              <w:t>8</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98</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99</w:t>
            </w:r>
          </w:p>
        </w:tc>
      </w:tr>
      <w:tr w:rsidR="000A0276" w:rsidRPr="00D4048A" w:rsidTr="00136624">
        <w:trPr>
          <w:gridAfter w:val="2"/>
          <w:wAfter w:w="664" w:type="dxa"/>
          <w:trHeight w:val="51"/>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lastRenderedPageBreak/>
              <w:t>3.4</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proofErr w:type="gramStart"/>
            <w:r w:rsidRPr="00D4048A">
              <w:rPr>
                <w:rFonts w:ascii="Times New Roman" w:hAnsi="Times New Roman"/>
                <w:sz w:val="14"/>
                <w:szCs w:val="14"/>
                <w:lang w:eastAsia="ru-RU"/>
              </w:rPr>
              <w:t>Отношение дефицита бюджета муниципального округа (за вычетом объема снижения остатков средств на счетах по учету средств бюджета и объема поступлений от продажи акций и иных форм участия в капитале, находящихся в собственности округа) к общему годовому объему доходов бюджета муниципального округа без учета объема безвозмездных поступлений в отчетном финансовом году (%), не более</w:t>
            </w:r>
            <w:proofErr w:type="gramEnd"/>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10,0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9,5</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9,0</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8,5</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8,0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8,0</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3.5</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Своевременность представления бюджетной отчетности в министерство финансов Новгородской области об исполнении бюджета муниципального округа (да/нет)</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да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10063" w:type="dxa"/>
            <w:gridSpan w:val="8"/>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 xml:space="preserve">Задача 4. Осуществление </w:t>
            </w:r>
            <w:proofErr w:type="gramStart"/>
            <w:r w:rsidRPr="00D4048A">
              <w:rPr>
                <w:rFonts w:ascii="Times New Roman" w:hAnsi="Times New Roman"/>
                <w:sz w:val="14"/>
                <w:szCs w:val="14"/>
                <w:lang w:eastAsia="ru-RU"/>
              </w:rPr>
              <w:t>контроля за</w:t>
            </w:r>
            <w:proofErr w:type="gramEnd"/>
            <w:r w:rsidRPr="00D4048A">
              <w:rPr>
                <w:rFonts w:ascii="Times New Roman" w:hAnsi="Times New Roman"/>
                <w:sz w:val="14"/>
                <w:szCs w:val="14"/>
                <w:lang w:eastAsia="ru-RU"/>
              </w:rPr>
              <w:t xml:space="preserve"> исполнением бюджета муниципального округа</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4.1</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Количество проверок, проводимых комитетом в год (ед.), не менее</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 xml:space="preserve">4 </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 xml:space="preserve">2 </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w:t>
            </w:r>
          </w:p>
        </w:tc>
      </w:tr>
      <w:tr w:rsidR="000A0276" w:rsidRPr="00D4048A" w:rsidTr="00136624">
        <w:trPr>
          <w:gridAfter w:val="2"/>
          <w:wAfter w:w="664" w:type="dxa"/>
        </w:trPr>
        <w:tc>
          <w:tcPr>
            <w:tcW w:w="568"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4.2</w:t>
            </w:r>
          </w:p>
        </w:tc>
        <w:tc>
          <w:tcPr>
            <w:tcW w:w="6803" w:type="dxa"/>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Доля возмещенных средств  бюджета муниципального округа, использованных с нарушением законодател</w:t>
            </w:r>
            <w:r w:rsidRPr="00D4048A">
              <w:rPr>
                <w:rFonts w:ascii="Times New Roman" w:hAnsi="Times New Roman"/>
                <w:sz w:val="14"/>
                <w:szCs w:val="14"/>
                <w:lang w:eastAsia="ru-RU"/>
              </w:rPr>
              <w:t>ь</w:t>
            </w:r>
            <w:r w:rsidRPr="00D4048A">
              <w:rPr>
                <w:rFonts w:ascii="Times New Roman" w:hAnsi="Times New Roman"/>
                <w:sz w:val="14"/>
                <w:szCs w:val="14"/>
                <w:lang w:eastAsia="ru-RU"/>
              </w:rPr>
              <w:t>ства в финансово-бюджетной сфере, к общей сумме средств, предлагаемых к возмещению в предписаниях по устранению нарушений</w:t>
            </w:r>
            <w:proofErr w:type="gramStart"/>
            <w:r w:rsidRPr="00D4048A">
              <w:rPr>
                <w:rFonts w:ascii="Times New Roman" w:hAnsi="Times New Roman"/>
                <w:sz w:val="14"/>
                <w:szCs w:val="14"/>
                <w:lang w:eastAsia="ru-RU"/>
              </w:rPr>
              <w:t xml:space="preserve"> (%), </w:t>
            </w:r>
            <w:proofErr w:type="gramEnd"/>
            <w:r w:rsidRPr="00D4048A">
              <w:rPr>
                <w:rFonts w:ascii="Times New Roman" w:hAnsi="Times New Roman"/>
                <w:sz w:val="14"/>
                <w:szCs w:val="14"/>
                <w:lang w:eastAsia="ru-RU"/>
              </w:rPr>
              <w:t>не менее</w:t>
            </w:r>
          </w:p>
        </w:tc>
        <w:tc>
          <w:tcPr>
            <w:tcW w:w="709"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50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50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60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70</w:t>
            </w:r>
          </w:p>
        </w:tc>
        <w:tc>
          <w:tcPr>
            <w:tcW w:w="426"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90</w:t>
            </w:r>
          </w:p>
        </w:tc>
        <w:tc>
          <w:tcPr>
            <w:tcW w:w="425" w:type="dxa"/>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90</w:t>
            </w:r>
          </w:p>
        </w:tc>
      </w:tr>
    </w:tbl>
    <w:p w:rsidR="000A0276" w:rsidRPr="00D4048A" w:rsidRDefault="000A0276" w:rsidP="000A0276">
      <w:pPr>
        <w:spacing w:after="0" w:line="240" w:lineRule="auto"/>
        <w:ind w:firstLine="567"/>
        <w:rPr>
          <w:rFonts w:ascii="Times New Roman" w:eastAsia="MS Mincho" w:hAnsi="Times New Roman"/>
          <w:sz w:val="14"/>
          <w:szCs w:val="14"/>
          <w:lang w:eastAsia="ja-JP"/>
        </w:rPr>
      </w:pPr>
      <w:r w:rsidRPr="00D4048A">
        <w:rPr>
          <w:rFonts w:ascii="Times New Roman" w:eastAsia="MS Mincho" w:hAnsi="Times New Roman"/>
          <w:b/>
          <w:sz w:val="14"/>
          <w:szCs w:val="14"/>
          <w:lang w:eastAsia="ja-JP"/>
        </w:rPr>
        <w:t>3. Сроки реализации подпрограммы:</w:t>
      </w:r>
      <w:r w:rsidRPr="00D4048A">
        <w:rPr>
          <w:rFonts w:ascii="Times New Roman" w:eastAsia="MS Mincho" w:hAnsi="Times New Roman"/>
          <w:sz w:val="14"/>
          <w:szCs w:val="14"/>
          <w:lang w:eastAsia="ja-JP"/>
        </w:rPr>
        <w:t xml:space="preserve"> 2021-2026 годы.</w:t>
      </w:r>
    </w:p>
    <w:p w:rsidR="000A0276" w:rsidRPr="00D4048A" w:rsidRDefault="000A0276" w:rsidP="000A0276">
      <w:pPr>
        <w:spacing w:after="0" w:line="240" w:lineRule="auto"/>
        <w:ind w:firstLine="567"/>
        <w:rPr>
          <w:rFonts w:ascii="Times New Roman" w:eastAsia="MS Mincho" w:hAnsi="Times New Roman"/>
          <w:b/>
          <w:sz w:val="14"/>
          <w:szCs w:val="14"/>
          <w:lang w:eastAsia="ja-JP"/>
        </w:rPr>
      </w:pPr>
      <w:r w:rsidRPr="00D4048A">
        <w:rPr>
          <w:rFonts w:ascii="Times New Roman" w:eastAsia="MS Mincho" w:hAnsi="Times New Roman"/>
          <w:b/>
          <w:sz w:val="14"/>
          <w:szCs w:val="14"/>
          <w:lang w:eastAsia="ja-JP"/>
        </w:rPr>
        <w:t>4. Объемы и источники финансирования подпрограммы в целом и по годам реализации</w:t>
      </w:r>
    </w:p>
    <w:p w:rsidR="000A0276" w:rsidRPr="00D4048A" w:rsidRDefault="000A0276" w:rsidP="000A0276">
      <w:pPr>
        <w:spacing w:after="0" w:line="240" w:lineRule="auto"/>
        <w:ind w:firstLine="567"/>
        <w:jc w:val="right"/>
        <w:rPr>
          <w:rFonts w:ascii="Times New Roman" w:eastAsia="MS Mincho" w:hAnsi="Times New Roman"/>
          <w:sz w:val="14"/>
          <w:szCs w:val="14"/>
          <w:lang w:eastAsia="ja-JP"/>
        </w:rPr>
      </w:pPr>
      <w:r w:rsidRPr="00D4048A">
        <w:rPr>
          <w:rFonts w:ascii="Times New Roman" w:eastAsia="MS Mincho" w:hAnsi="Times New Roman"/>
          <w:sz w:val="14"/>
          <w:szCs w:val="14"/>
          <w:lang w:eastAsia="ja-JP"/>
        </w:rPr>
        <w:t>(тыс. рублей):</w:t>
      </w:r>
    </w:p>
    <w:tbl>
      <w:tblPr>
        <w:tblW w:w="4901" w:type="pct"/>
        <w:tblInd w:w="108" w:type="dxa"/>
        <w:tblLayout w:type="fixed"/>
        <w:tblLook w:val="00A0"/>
      </w:tblPr>
      <w:tblGrid>
        <w:gridCol w:w="1231"/>
        <w:gridCol w:w="1905"/>
        <w:gridCol w:w="1954"/>
        <w:gridCol w:w="1697"/>
        <w:gridCol w:w="2120"/>
        <w:gridCol w:w="1725"/>
      </w:tblGrid>
      <w:tr w:rsidR="000A0276" w:rsidRPr="00D4048A" w:rsidTr="00136624">
        <w:trPr>
          <w:cantSplit/>
          <w:trHeight w:val="20"/>
        </w:trPr>
        <w:tc>
          <w:tcPr>
            <w:tcW w:w="579" w:type="pct"/>
            <w:vMerge w:val="restar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Год</w:t>
            </w:r>
          </w:p>
        </w:tc>
        <w:tc>
          <w:tcPr>
            <w:tcW w:w="4421" w:type="pct"/>
            <w:gridSpan w:val="5"/>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Источник финансирования</w:t>
            </w:r>
          </w:p>
        </w:tc>
      </w:tr>
      <w:tr w:rsidR="000A0276" w:rsidRPr="00D4048A" w:rsidTr="00136624">
        <w:trPr>
          <w:cantSplit/>
          <w:trHeight w:val="20"/>
        </w:trPr>
        <w:tc>
          <w:tcPr>
            <w:tcW w:w="579" w:type="pct"/>
            <w:vMerge/>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областной бюджет</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федеральный бюджет</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местные бюджеты</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внебюджетные средства</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всего</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1</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5</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6</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2021</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2635,00</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2635,00</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2022</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2635,00</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2635,00</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2023</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2605,70</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2605,70</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2024</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2658,74</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2658,74</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2025</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2553,40</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2553,40</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2026</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2542,90</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2542,90</w:t>
            </w:r>
          </w:p>
        </w:tc>
      </w:tr>
      <w:tr w:rsidR="000A0276" w:rsidRPr="00D4048A" w:rsidTr="00136624">
        <w:trPr>
          <w:cantSplit/>
          <w:trHeight w:val="20"/>
        </w:trPr>
        <w:tc>
          <w:tcPr>
            <w:tcW w:w="579" w:type="pct"/>
            <w:tcBorders>
              <w:top w:val="single" w:sz="4" w:space="0" w:color="auto"/>
              <w:left w:val="single" w:sz="4" w:space="0" w:color="auto"/>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Всего:</w:t>
            </w:r>
          </w:p>
        </w:tc>
        <w:tc>
          <w:tcPr>
            <w:tcW w:w="896"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919"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798"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15630,74</w:t>
            </w:r>
          </w:p>
        </w:tc>
        <w:tc>
          <w:tcPr>
            <w:tcW w:w="997"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0,00</w:t>
            </w:r>
          </w:p>
        </w:tc>
        <w:tc>
          <w:tcPr>
            <w:tcW w:w="811" w:type="pct"/>
            <w:tcBorders>
              <w:top w:val="single" w:sz="4" w:space="0" w:color="auto"/>
              <w:left w:val="nil"/>
              <w:bottom w:val="single" w:sz="4" w:space="0" w:color="auto"/>
              <w:right w:val="single" w:sz="4" w:space="0" w:color="auto"/>
            </w:tcBorders>
          </w:tcPr>
          <w:p w:rsidR="000A0276" w:rsidRPr="00D4048A" w:rsidRDefault="000A0276" w:rsidP="000A0276">
            <w:pPr>
              <w:spacing w:after="0" w:line="240" w:lineRule="auto"/>
              <w:ind w:hanging="108"/>
              <w:jc w:val="center"/>
              <w:rPr>
                <w:rFonts w:ascii="Times New Roman" w:hAnsi="Times New Roman"/>
                <w:sz w:val="14"/>
                <w:szCs w:val="14"/>
                <w:lang w:eastAsia="ru-RU"/>
              </w:rPr>
            </w:pPr>
            <w:r w:rsidRPr="00D4048A">
              <w:rPr>
                <w:rFonts w:ascii="Times New Roman" w:hAnsi="Times New Roman"/>
                <w:sz w:val="14"/>
                <w:szCs w:val="14"/>
                <w:lang w:eastAsia="ru-RU"/>
              </w:rPr>
              <w:t>15630,74</w:t>
            </w:r>
          </w:p>
        </w:tc>
      </w:tr>
      <w:tr w:rsidR="000A0276" w:rsidRPr="00D4048A" w:rsidTr="00136624">
        <w:trPr>
          <w:trHeight w:val="300"/>
        </w:trPr>
        <w:tc>
          <w:tcPr>
            <w:tcW w:w="5000" w:type="pct"/>
            <w:gridSpan w:val="6"/>
          </w:tcPr>
          <w:p w:rsidR="000A0276" w:rsidRPr="00D4048A" w:rsidRDefault="000A0276" w:rsidP="000A0276">
            <w:pPr>
              <w:spacing w:after="0" w:line="240" w:lineRule="auto"/>
              <w:ind w:firstLine="742"/>
              <w:rPr>
                <w:rFonts w:ascii="Times New Roman" w:eastAsia="MS Mincho" w:hAnsi="Times New Roman"/>
                <w:sz w:val="14"/>
                <w:szCs w:val="14"/>
                <w:lang w:eastAsia="ja-JP"/>
              </w:rPr>
            </w:pPr>
            <w:r w:rsidRPr="00D4048A">
              <w:rPr>
                <w:rFonts w:ascii="Times New Roman" w:eastAsia="MS Mincho" w:hAnsi="Times New Roman"/>
                <w:sz w:val="14"/>
                <w:szCs w:val="14"/>
                <w:lang w:eastAsia="ja-JP"/>
              </w:rPr>
              <w:t>5. Ожидаемые конечные результаты реализации подпрограммы:</w:t>
            </w:r>
          </w:p>
        </w:tc>
      </w:tr>
      <w:tr w:rsidR="000A0276" w:rsidRPr="00D4048A" w:rsidTr="00136624">
        <w:trPr>
          <w:trHeight w:val="300"/>
        </w:trPr>
        <w:tc>
          <w:tcPr>
            <w:tcW w:w="5000" w:type="pct"/>
            <w:gridSpan w:val="6"/>
          </w:tcPr>
          <w:p w:rsidR="000A0276" w:rsidRPr="00D4048A" w:rsidRDefault="000A0276" w:rsidP="00136624">
            <w:pPr>
              <w:spacing w:after="0" w:line="240" w:lineRule="auto"/>
              <w:rPr>
                <w:rFonts w:ascii="Times New Roman" w:eastAsia="MS Mincho" w:hAnsi="Times New Roman"/>
                <w:sz w:val="14"/>
                <w:szCs w:val="14"/>
                <w:lang w:eastAsia="ja-JP"/>
              </w:rPr>
            </w:pPr>
            <w:r w:rsidRPr="00D4048A">
              <w:rPr>
                <w:rFonts w:ascii="Times New Roman" w:eastAsia="MS Mincho" w:hAnsi="Times New Roman"/>
                <w:sz w:val="14"/>
                <w:szCs w:val="14"/>
                <w:lang w:eastAsia="ja-JP"/>
              </w:rPr>
              <w:t>- качество управления муниципальными финансами будет повышаться до уровня I степени (по результатам оценки министерства финансов Новгородской области);</w:t>
            </w:r>
          </w:p>
          <w:p w:rsidR="000A0276" w:rsidRPr="00D4048A" w:rsidRDefault="000A0276" w:rsidP="001E0E34">
            <w:pPr>
              <w:numPr>
                <w:ilvl w:val="0"/>
                <w:numId w:val="25"/>
              </w:numPr>
              <w:tabs>
                <w:tab w:val="left" w:pos="851"/>
                <w:tab w:val="left" w:pos="993"/>
              </w:tabs>
              <w:spacing w:after="0" w:line="240" w:lineRule="auto"/>
              <w:ind w:left="0" w:firstLine="567"/>
              <w:jc w:val="both"/>
              <w:rPr>
                <w:rFonts w:ascii="Times New Roman" w:eastAsia="MS Mincho" w:hAnsi="Times New Roman"/>
                <w:sz w:val="14"/>
                <w:szCs w:val="14"/>
                <w:lang w:eastAsia="ja-JP"/>
              </w:rPr>
            </w:pPr>
            <w:r w:rsidRPr="00D4048A">
              <w:rPr>
                <w:rFonts w:ascii="Times New Roman" w:eastAsia="MS Mincho" w:hAnsi="Times New Roman"/>
                <w:sz w:val="14"/>
                <w:szCs w:val="14"/>
                <w:lang w:eastAsia="ja-JP"/>
              </w:rPr>
              <w:t>будет обеспечено отсутствие нарушений требований бюджетного законодательства (по результатам оценки министерства финансов Новгородской области);</w:t>
            </w:r>
          </w:p>
          <w:p w:rsidR="000A0276" w:rsidRPr="00D4048A" w:rsidRDefault="000A0276" w:rsidP="001E0E34">
            <w:pPr>
              <w:numPr>
                <w:ilvl w:val="0"/>
                <w:numId w:val="25"/>
              </w:numPr>
              <w:tabs>
                <w:tab w:val="left" w:pos="851"/>
                <w:tab w:val="left" w:pos="993"/>
              </w:tabs>
              <w:spacing w:after="0" w:line="240" w:lineRule="auto"/>
              <w:ind w:left="0" w:firstLine="567"/>
              <w:jc w:val="both"/>
              <w:rPr>
                <w:rFonts w:ascii="Times New Roman" w:eastAsia="MS Mincho" w:hAnsi="Times New Roman"/>
                <w:sz w:val="14"/>
                <w:szCs w:val="14"/>
                <w:lang w:eastAsia="ja-JP"/>
              </w:rPr>
            </w:pPr>
            <w:r w:rsidRPr="00D4048A">
              <w:rPr>
                <w:rFonts w:ascii="Times New Roman" w:eastAsia="MS Mincho" w:hAnsi="Times New Roman"/>
                <w:sz w:val="14"/>
                <w:szCs w:val="14"/>
                <w:lang w:eastAsia="ja-JP"/>
              </w:rPr>
              <w:t>отношение объема расходов на обслуживание муниципального долга округа к объему расходов бюджета муниципального округа, за исключением объема расходов, которые осуществляются за счет субвенций, предоставляемых из областного бюджета в отчетном финансовом году, сократится с 3,5% до 2%;</w:t>
            </w:r>
          </w:p>
          <w:p w:rsidR="000A0276" w:rsidRPr="00D4048A" w:rsidRDefault="000A0276" w:rsidP="001E0E34">
            <w:pPr>
              <w:numPr>
                <w:ilvl w:val="0"/>
                <w:numId w:val="25"/>
              </w:numPr>
              <w:tabs>
                <w:tab w:val="left" w:pos="851"/>
                <w:tab w:val="left" w:pos="993"/>
              </w:tabs>
              <w:spacing w:after="0" w:line="240" w:lineRule="auto"/>
              <w:ind w:left="0" w:firstLine="567"/>
              <w:jc w:val="both"/>
              <w:rPr>
                <w:rFonts w:ascii="Times New Roman" w:eastAsia="MS Mincho" w:hAnsi="Times New Roman"/>
                <w:sz w:val="14"/>
                <w:szCs w:val="14"/>
                <w:lang w:eastAsia="ja-JP"/>
              </w:rPr>
            </w:pPr>
            <w:r w:rsidRPr="00D4048A">
              <w:rPr>
                <w:rFonts w:ascii="Times New Roman" w:eastAsia="MS Mincho" w:hAnsi="Times New Roman"/>
                <w:sz w:val="14"/>
                <w:szCs w:val="14"/>
                <w:lang w:eastAsia="ja-JP"/>
              </w:rPr>
              <w:t>исполнение бюджета муниципального округа по доходам без учета безвозмездных поступлений к первоначально утвержденному уровню будет обеспечено не менее чем на 99%;</w:t>
            </w:r>
          </w:p>
          <w:p w:rsidR="000A0276" w:rsidRPr="00D4048A" w:rsidRDefault="000A0276" w:rsidP="001E0E34">
            <w:pPr>
              <w:numPr>
                <w:ilvl w:val="0"/>
                <w:numId w:val="25"/>
              </w:numPr>
              <w:tabs>
                <w:tab w:val="left" w:pos="851"/>
                <w:tab w:val="left" w:pos="993"/>
              </w:tabs>
              <w:spacing w:after="0" w:line="240" w:lineRule="auto"/>
              <w:ind w:left="0" w:firstLine="567"/>
              <w:jc w:val="both"/>
              <w:rPr>
                <w:rFonts w:ascii="Times New Roman" w:eastAsia="MS Mincho" w:hAnsi="Times New Roman"/>
                <w:sz w:val="14"/>
                <w:szCs w:val="14"/>
                <w:lang w:eastAsia="ja-JP"/>
              </w:rPr>
            </w:pPr>
            <w:r w:rsidRPr="00D4048A">
              <w:rPr>
                <w:rFonts w:ascii="Times New Roman" w:eastAsia="MS Mincho" w:hAnsi="Times New Roman"/>
                <w:sz w:val="14"/>
                <w:szCs w:val="14"/>
                <w:lang w:eastAsia="ja-JP"/>
              </w:rPr>
              <w:t>отсутствие просроченной кредиторской задолженности муниципального округа;</w:t>
            </w:r>
          </w:p>
          <w:p w:rsidR="000A0276" w:rsidRPr="00D4048A" w:rsidRDefault="000A0276" w:rsidP="001E0E34">
            <w:pPr>
              <w:numPr>
                <w:ilvl w:val="0"/>
                <w:numId w:val="25"/>
              </w:numPr>
              <w:tabs>
                <w:tab w:val="left" w:pos="851"/>
                <w:tab w:val="left" w:pos="993"/>
              </w:tabs>
              <w:spacing w:after="0" w:line="240" w:lineRule="auto"/>
              <w:ind w:left="0" w:firstLine="567"/>
              <w:jc w:val="both"/>
              <w:rPr>
                <w:rFonts w:ascii="Times New Roman" w:eastAsia="MS Mincho" w:hAnsi="Times New Roman"/>
                <w:sz w:val="14"/>
                <w:szCs w:val="14"/>
                <w:lang w:eastAsia="ja-JP"/>
              </w:rPr>
            </w:pPr>
            <w:proofErr w:type="gramStart"/>
            <w:r w:rsidRPr="00D4048A">
              <w:rPr>
                <w:rFonts w:ascii="Times New Roman" w:eastAsia="MS Mincho" w:hAnsi="Times New Roman"/>
                <w:sz w:val="14"/>
                <w:szCs w:val="14"/>
                <w:lang w:eastAsia="ja-JP"/>
              </w:rPr>
              <w:t>отношение дефицита бюджета муниципального округа (за вычетом размера остатков на счетах по учету средств  бюджета муниципального округа и объема поступлений от продажи акций и иных форм участия в капитале, находящихся в собственности муниципального округа, бюджетных кредитов, привлеченных в бюджет муниципального округа из областного бюджета) к доходам бюджета муниципального округа без учета объема безвозмездных поступлений сократится с 10% до 8%;</w:t>
            </w:r>
            <w:proofErr w:type="gramEnd"/>
          </w:p>
          <w:p w:rsidR="000A0276" w:rsidRPr="00D4048A" w:rsidRDefault="000A0276" w:rsidP="001E0E34">
            <w:pPr>
              <w:numPr>
                <w:ilvl w:val="0"/>
                <w:numId w:val="25"/>
              </w:numPr>
              <w:tabs>
                <w:tab w:val="left" w:pos="851"/>
                <w:tab w:val="left" w:pos="993"/>
              </w:tabs>
              <w:spacing w:after="0" w:line="240" w:lineRule="auto"/>
              <w:ind w:left="0" w:firstLine="567"/>
              <w:jc w:val="both"/>
              <w:rPr>
                <w:rFonts w:ascii="Times New Roman" w:eastAsia="MS Mincho" w:hAnsi="Times New Roman"/>
                <w:sz w:val="14"/>
                <w:szCs w:val="14"/>
                <w:lang w:eastAsia="ja-JP"/>
              </w:rPr>
            </w:pPr>
            <w:r w:rsidRPr="00D4048A">
              <w:rPr>
                <w:rFonts w:ascii="Times New Roman" w:eastAsia="MS Mincho" w:hAnsi="Times New Roman"/>
                <w:sz w:val="14"/>
                <w:szCs w:val="14"/>
                <w:lang w:eastAsia="ja-JP"/>
              </w:rPr>
              <w:t>доля возмещенных средств бюджета муниципального округа,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 составит не менее 90%.</w:t>
            </w:r>
          </w:p>
        </w:tc>
      </w:tr>
    </w:tbl>
    <w:p w:rsidR="000A0276" w:rsidRPr="00D4048A" w:rsidRDefault="000A0276" w:rsidP="000A0276">
      <w:pPr>
        <w:spacing w:after="0" w:line="240" w:lineRule="auto"/>
        <w:rPr>
          <w:rFonts w:ascii="Times New Roman" w:hAnsi="Times New Roman"/>
          <w:sz w:val="14"/>
          <w:szCs w:val="14"/>
          <w:lang w:eastAsia="ru-RU"/>
        </w:rPr>
      </w:pPr>
    </w:p>
    <w:tbl>
      <w:tblPr>
        <w:tblW w:w="4909" w:type="pct"/>
        <w:tblInd w:w="108" w:type="dxa"/>
        <w:tblLayout w:type="fixed"/>
        <w:tblLook w:val="00A0"/>
      </w:tblPr>
      <w:tblGrid>
        <w:gridCol w:w="524"/>
        <w:gridCol w:w="3728"/>
        <w:gridCol w:w="839"/>
        <w:gridCol w:w="703"/>
        <w:gridCol w:w="988"/>
        <w:gridCol w:w="752"/>
        <w:gridCol w:w="528"/>
        <w:gridCol w:w="515"/>
        <w:gridCol w:w="492"/>
        <w:gridCol w:w="550"/>
        <w:gridCol w:w="550"/>
        <w:gridCol w:w="343"/>
        <w:gridCol w:w="138"/>
      </w:tblGrid>
      <w:tr w:rsidR="000A0276" w:rsidRPr="00D4048A" w:rsidTr="003A464E">
        <w:trPr>
          <w:gridAfter w:val="1"/>
          <w:wAfter w:w="65" w:type="pct"/>
          <w:trHeight w:val="56"/>
        </w:trPr>
        <w:tc>
          <w:tcPr>
            <w:tcW w:w="4935" w:type="pct"/>
            <w:gridSpan w:val="12"/>
            <w:vAlign w:val="bottom"/>
          </w:tcPr>
          <w:p w:rsidR="000A0276" w:rsidRPr="00D4048A" w:rsidRDefault="000A0276" w:rsidP="003A464E">
            <w:pPr>
              <w:spacing w:after="0" w:line="240" w:lineRule="auto"/>
              <w:jc w:val="center"/>
              <w:outlineLvl w:val="0"/>
              <w:rPr>
                <w:rFonts w:ascii="Times New Roman" w:hAnsi="Times New Roman"/>
                <w:b/>
                <w:sz w:val="14"/>
                <w:szCs w:val="14"/>
                <w:lang w:eastAsia="ru-RU"/>
              </w:rPr>
            </w:pPr>
            <w:r w:rsidRPr="00D4048A">
              <w:rPr>
                <w:rFonts w:ascii="Times New Roman" w:hAnsi="Times New Roman"/>
                <w:b/>
                <w:sz w:val="14"/>
                <w:szCs w:val="14"/>
                <w:lang w:eastAsia="ru-RU"/>
              </w:rPr>
              <w:t xml:space="preserve">Мероприятия подпрограммы </w:t>
            </w:r>
          </w:p>
        </w:tc>
      </w:tr>
      <w:tr w:rsidR="000A0276" w:rsidRPr="00D4048A" w:rsidTr="003A464E">
        <w:trPr>
          <w:gridAfter w:val="1"/>
          <w:wAfter w:w="65" w:type="pct"/>
          <w:trHeight w:val="56"/>
        </w:trPr>
        <w:tc>
          <w:tcPr>
            <w:tcW w:w="4935" w:type="pct"/>
            <w:gridSpan w:val="12"/>
            <w:vAlign w:val="bottom"/>
          </w:tcPr>
          <w:p w:rsidR="000A0276" w:rsidRPr="00D4048A" w:rsidRDefault="000A0276" w:rsidP="003A464E">
            <w:pPr>
              <w:spacing w:after="0" w:line="240" w:lineRule="auto"/>
              <w:jc w:val="center"/>
              <w:outlineLvl w:val="0"/>
              <w:rPr>
                <w:rFonts w:ascii="Times New Roman" w:hAnsi="Times New Roman"/>
                <w:b/>
                <w:sz w:val="14"/>
                <w:szCs w:val="14"/>
                <w:lang w:eastAsia="ru-RU"/>
              </w:rPr>
            </w:pPr>
            <w:r w:rsidRPr="00D4048A">
              <w:rPr>
                <w:rFonts w:ascii="Times New Roman" w:hAnsi="Times New Roman"/>
                <w:b/>
                <w:sz w:val="14"/>
                <w:szCs w:val="14"/>
                <w:lang w:eastAsia="ru-RU"/>
              </w:rPr>
              <w:t>«Организация и обеспечение осуществления бюджетного процесса, управление муниципальным долгом Волотовского муниципального округа»</w:t>
            </w:r>
          </w:p>
        </w:tc>
      </w:tr>
      <w:tr w:rsidR="000A0276"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5"/>
        </w:trPr>
        <w:tc>
          <w:tcPr>
            <w:tcW w:w="246" w:type="pct"/>
            <w:vMerge w:val="restart"/>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 xml:space="preserve">№ </w:t>
            </w:r>
            <w:proofErr w:type="gramStart"/>
            <w:r w:rsidRPr="00D4048A">
              <w:rPr>
                <w:rFonts w:ascii="Times New Roman" w:hAnsi="Times New Roman"/>
                <w:sz w:val="14"/>
                <w:szCs w:val="14"/>
                <w:lang w:eastAsia="ru-RU"/>
              </w:rPr>
              <w:t>п</w:t>
            </w:r>
            <w:proofErr w:type="gramEnd"/>
            <w:r w:rsidRPr="00D4048A">
              <w:rPr>
                <w:rFonts w:ascii="Times New Roman" w:hAnsi="Times New Roman"/>
                <w:sz w:val="14"/>
                <w:szCs w:val="14"/>
                <w:lang w:eastAsia="ru-RU"/>
              </w:rPr>
              <w:t>/п</w:t>
            </w:r>
          </w:p>
        </w:tc>
        <w:tc>
          <w:tcPr>
            <w:tcW w:w="1750" w:type="pct"/>
            <w:vMerge w:val="restart"/>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Наименование мероприятия</w:t>
            </w:r>
          </w:p>
        </w:tc>
        <w:tc>
          <w:tcPr>
            <w:tcW w:w="394" w:type="pct"/>
            <w:vMerge w:val="restart"/>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Исполн</w:t>
            </w:r>
            <w:r w:rsidRPr="00D4048A">
              <w:rPr>
                <w:rFonts w:ascii="Times New Roman" w:hAnsi="Times New Roman"/>
                <w:sz w:val="14"/>
                <w:szCs w:val="14"/>
                <w:lang w:eastAsia="ru-RU"/>
              </w:rPr>
              <w:t>и</w:t>
            </w:r>
            <w:r w:rsidRPr="00D4048A">
              <w:rPr>
                <w:rFonts w:ascii="Times New Roman" w:hAnsi="Times New Roman"/>
                <w:sz w:val="14"/>
                <w:szCs w:val="14"/>
                <w:lang w:eastAsia="ru-RU"/>
              </w:rPr>
              <w:t>тель</w:t>
            </w:r>
          </w:p>
        </w:tc>
        <w:tc>
          <w:tcPr>
            <w:tcW w:w="330" w:type="pct"/>
            <w:vMerge w:val="restart"/>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Срок</w:t>
            </w:r>
          </w:p>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реал</w:t>
            </w:r>
            <w:r w:rsidRPr="00D4048A">
              <w:rPr>
                <w:rFonts w:ascii="Times New Roman" w:hAnsi="Times New Roman"/>
                <w:sz w:val="14"/>
                <w:szCs w:val="14"/>
                <w:lang w:eastAsia="ru-RU"/>
              </w:rPr>
              <w:t>и</w:t>
            </w:r>
            <w:r w:rsidRPr="00D4048A">
              <w:rPr>
                <w:rFonts w:ascii="Times New Roman" w:hAnsi="Times New Roman"/>
                <w:sz w:val="14"/>
                <w:szCs w:val="14"/>
                <w:lang w:eastAsia="ru-RU"/>
              </w:rPr>
              <w:t>зации</w:t>
            </w:r>
          </w:p>
        </w:tc>
        <w:tc>
          <w:tcPr>
            <w:tcW w:w="464" w:type="pct"/>
            <w:vMerge w:val="restart"/>
            <w:vAlign w:val="center"/>
          </w:tcPr>
          <w:p w:rsidR="000A0276" w:rsidRPr="00D4048A" w:rsidRDefault="000A0276" w:rsidP="00571605">
            <w:pPr>
              <w:spacing w:after="0" w:line="240" w:lineRule="auto"/>
              <w:ind w:right="-130"/>
              <w:jc w:val="center"/>
              <w:rPr>
                <w:rFonts w:ascii="Times New Roman" w:hAnsi="Times New Roman"/>
                <w:sz w:val="12"/>
                <w:szCs w:val="12"/>
                <w:lang w:eastAsia="ru-RU"/>
              </w:rPr>
            </w:pPr>
            <w:r w:rsidRPr="00D4048A">
              <w:rPr>
                <w:rFonts w:ascii="Times New Roman" w:hAnsi="Times New Roman"/>
                <w:sz w:val="12"/>
                <w:szCs w:val="12"/>
                <w:lang w:eastAsia="ru-RU"/>
              </w:rPr>
              <w:t>Целевой показ</w:t>
            </w:r>
            <w:r w:rsidRPr="00D4048A">
              <w:rPr>
                <w:rFonts w:ascii="Times New Roman" w:hAnsi="Times New Roman"/>
                <w:sz w:val="12"/>
                <w:szCs w:val="12"/>
                <w:lang w:eastAsia="ru-RU"/>
              </w:rPr>
              <w:t>а</w:t>
            </w:r>
            <w:r w:rsidRPr="00D4048A">
              <w:rPr>
                <w:rFonts w:ascii="Times New Roman" w:hAnsi="Times New Roman"/>
                <w:sz w:val="12"/>
                <w:szCs w:val="12"/>
                <w:lang w:eastAsia="ru-RU"/>
              </w:rPr>
              <w:t>тель (№ целевого показателя из паспорта мун</w:t>
            </w:r>
            <w:r w:rsidRPr="00D4048A">
              <w:rPr>
                <w:rFonts w:ascii="Times New Roman" w:hAnsi="Times New Roman"/>
                <w:sz w:val="12"/>
                <w:szCs w:val="12"/>
                <w:lang w:eastAsia="ru-RU"/>
              </w:rPr>
              <w:t>и</w:t>
            </w:r>
            <w:r w:rsidRPr="00D4048A">
              <w:rPr>
                <w:rFonts w:ascii="Times New Roman" w:hAnsi="Times New Roman"/>
                <w:sz w:val="12"/>
                <w:szCs w:val="12"/>
                <w:lang w:eastAsia="ru-RU"/>
              </w:rPr>
              <w:t>ципальной программы)</w:t>
            </w:r>
          </w:p>
        </w:tc>
        <w:tc>
          <w:tcPr>
            <w:tcW w:w="353" w:type="pct"/>
            <w:vMerge w:val="restart"/>
            <w:vAlign w:val="center"/>
          </w:tcPr>
          <w:p w:rsidR="000A0276" w:rsidRPr="00D4048A" w:rsidRDefault="000A0276" w:rsidP="000A0276">
            <w:pPr>
              <w:spacing w:after="0" w:line="240" w:lineRule="auto"/>
              <w:ind w:left="-115" w:right="-112"/>
              <w:jc w:val="center"/>
              <w:rPr>
                <w:rFonts w:ascii="Times New Roman" w:hAnsi="Times New Roman"/>
                <w:sz w:val="14"/>
                <w:szCs w:val="14"/>
                <w:lang w:eastAsia="ru-RU"/>
              </w:rPr>
            </w:pPr>
            <w:r w:rsidRPr="00D4048A">
              <w:rPr>
                <w:rFonts w:ascii="Times New Roman" w:hAnsi="Times New Roman"/>
                <w:sz w:val="14"/>
                <w:szCs w:val="14"/>
                <w:lang w:eastAsia="ru-RU"/>
              </w:rPr>
              <w:t>Источник</w:t>
            </w:r>
          </w:p>
          <w:p w:rsidR="000A0276" w:rsidRPr="00D4048A" w:rsidRDefault="000A0276" w:rsidP="000A0276">
            <w:pPr>
              <w:spacing w:after="0" w:line="240" w:lineRule="auto"/>
              <w:ind w:left="-115" w:right="-112"/>
              <w:jc w:val="center"/>
              <w:rPr>
                <w:rFonts w:ascii="Times New Roman" w:hAnsi="Times New Roman"/>
                <w:sz w:val="14"/>
                <w:szCs w:val="14"/>
                <w:lang w:eastAsia="ru-RU"/>
              </w:rPr>
            </w:pPr>
            <w:r w:rsidRPr="00D4048A">
              <w:rPr>
                <w:rFonts w:ascii="Times New Roman" w:hAnsi="Times New Roman"/>
                <w:sz w:val="14"/>
                <w:szCs w:val="14"/>
                <w:lang w:eastAsia="ru-RU"/>
              </w:rPr>
              <w:t>финансир</w:t>
            </w:r>
            <w:r w:rsidRPr="00D4048A">
              <w:rPr>
                <w:rFonts w:ascii="Times New Roman" w:hAnsi="Times New Roman"/>
                <w:sz w:val="14"/>
                <w:szCs w:val="14"/>
                <w:lang w:eastAsia="ru-RU"/>
              </w:rPr>
              <w:t>о</w:t>
            </w:r>
            <w:r w:rsidRPr="00D4048A">
              <w:rPr>
                <w:rFonts w:ascii="Times New Roman" w:hAnsi="Times New Roman"/>
                <w:sz w:val="14"/>
                <w:szCs w:val="14"/>
                <w:lang w:eastAsia="ru-RU"/>
              </w:rPr>
              <w:t>вания</w:t>
            </w:r>
          </w:p>
        </w:tc>
        <w:tc>
          <w:tcPr>
            <w:tcW w:w="1463" w:type="pct"/>
            <w:gridSpan w:val="7"/>
            <w:vAlign w:val="center"/>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Объем финансирования по годам (тыс. руб.)</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7"/>
        </w:trPr>
        <w:tc>
          <w:tcPr>
            <w:tcW w:w="246" w:type="pct"/>
            <w:vMerge/>
            <w:vAlign w:val="center"/>
          </w:tcPr>
          <w:p w:rsidR="000A0276" w:rsidRPr="00D4048A" w:rsidRDefault="000A0276" w:rsidP="000A0276">
            <w:pPr>
              <w:spacing w:after="0" w:line="240" w:lineRule="auto"/>
              <w:jc w:val="center"/>
              <w:rPr>
                <w:rFonts w:ascii="Times New Roman" w:hAnsi="Times New Roman"/>
                <w:sz w:val="14"/>
                <w:szCs w:val="14"/>
                <w:lang w:eastAsia="ru-RU"/>
              </w:rPr>
            </w:pPr>
          </w:p>
        </w:tc>
        <w:tc>
          <w:tcPr>
            <w:tcW w:w="1750" w:type="pct"/>
            <w:vMerge/>
            <w:vAlign w:val="center"/>
          </w:tcPr>
          <w:p w:rsidR="000A0276" w:rsidRPr="00D4048A" w:rsidRDefault="000A0276" w:rsidP="000A0276">
            <w:pPr>
              <w:spacing w:after="0" w:line="240" w:lineRule="auto"/>
              <w:jc w:val="center"/>
              <w:rPr>
                <w:rFonts w:ascii="Times New Roman" w:hAnsi="Times New Roman"/>
                <w:sz w:val="14"/>
                <w:szCs w:val="14"/>
                <w:lang w:eastAsia="ru-RU"/>
              </w:rPr>
            </w:pPr>
          </w:p>
        </w:tc>
        <w:tc>
          <w:tcPr>
            <w:tcW w:w="394" w:type="pct"/>
            <w:vMerge/>
            <w:vAlign w:val="center"/>
          </w:tcPr>
          <w:p w:rsidR="000A0276" w:rsidRPr="00D4048A" w:rsidRDefault="000A0276" w:rsidP="000A0276">
            <w:pPr>
              <w:spacing w:after="0" w:line="240" w:lineRule="auto"/>
              <w:jc w:val="center"/>
              <w:rPr>
                <w:rFonts w:ascii="Times New Roman" w:hAnsi="Times New Roman"/>
                <w:sz w:val="14"/>
                <w:szCs w:val="14"/>
                <w:lang w:eastAsia="ru-RU"/>
              </w:rPr>
            </w:pPr>
          </w:p>
        </w:tc>
        <w:tc>
          <w:tcPr>
            <w:tcW w:w="330" w:type="pct"/>
            <w:vMerge/>
            <w:vAlign w:val="center"/>
          </w:tcPr>
          <w:p w:rsidR="000A0276" w:rsidRPr="00D4048A" w:rsidRDefault="000A0276" w:rsidP="000A0276">
            <w:pPr>
              <w:spacing w:after="0" w:line="240" w:lineRule="auto"/>
              <w:jc w:val="center"/>
              <w:rPr>
                <w:rFonts w:ascii="Times New Roman" w:hAnsi="Times New Roman"/>
                <w:sz w:val="14"/>
                <w:szCs w:val="14"/>
                <w:lang w:eastAsia="ru-RU"/>
              </w:rPr>
            </w:pPr>
          </w:p>
        </w:tc>
        <w:tc>
          <w:tcPr>
            <w:tcW w:w="464" w:type="pct"/>
            <w:vMerge/>
            <w:vAlign w:val="center"/>
          </w:tcPr>
          <w:p w:rsidR="000A0276" w:rsidRPr="00D4048A" w:rsidRDefault="000A0276" w:rsidP="000A0276">
            <w:pPr>
              <w:spacing w:after="0" w:line="240" w:lineRule="auto"/>
              <w:jc w:val="center"/>
              <w:rPr>
                <w:rFonts w:ascii="Times New Roman" w:hAnsi="Times New Roman"/>
                <w:sz w:val="14"/>
                <w:szCs w:val="14"/>
                <w:lang w:eastAsia="ru-RU"/>
              </w:rPr>
            </w:pPr>
          </w:p>
        </w:tc>
        <w:tc>
          <w:tcPr>
            <w:tcW w:w="353" w:type="pct"/>
            <w:vMerge/>
            <w:vAlign w:val="center"/>
          </w:tcPr>
          <w:p w:rsidR="000A0276" w:rsidRPr="00D4048A" w:rsidRDefault="000A0276" w:rsidP="000A0276">
            <w:pPr>
              <w:spacing w:after="0" w:line="240" w:lineRule="auto"/>
              <w:jc w:val="center"/>
              <w:rPr>
                <w:rFonts w:ascii="Times New Roman" w:hAnsi="Times New Roman"/>
                <w:sz w:val="14"/>
                <w:szCs w:val="14"/>
                <w:lang w:eastAsia="ru-RU"/>
              </w:rPr>
            </w:pPr>
          </w:p>
        </w:tc>
        <w:tc>
          <w:tcPr>
            <w:tcW w:w="248" w:type="pct"/>
            <w:vAlign w:val="center"/>
          </w:tcPr>
          <w:p w:rsidR="000A0276" w:rsidRPr="00D4048A" w:rsidRDefault="000A0276" w:rsidP="000A0276">
            <w:pPr>
              <w:spacing w:after="0" w:line="240" w:lineRule="auto"/>
              <w:ind w:left="-91" w:right="-107"/>
              <w:jc w:val="center"/>
              <w:rPr>
                <w:rFonts w:ascii="Times New Roman" w:hAnsi="Times New Roman"/>
                <w:sz w:val="14"/>
                <w:szCs w:val="14"/>
                <w:lang w:eastAsia="ru-RU"/>
              </w:rPr>
            </w:pPr>
            <w:r w:rsidRPr="00D4048A">
              <w:rPr>
                <w:rFonts w:ascii="Times New Roman" w:hAnsi="Times New Roman"/>
                <w:sz w:val="14"/>
                <w:szCs w:val="14"/>
                <w:lang w:eastAsia="ru-RU"/>
              </w:rPr>
              <w:t>2021</w:t>
            </w:r>
          </w:p>
        </w:tc>
        <w:tc>
          <w:tcPr>
            <w:tcW w:w="242" w:type="pct"/>
            <w:vAlign w:val="center"/>
          </w:tcPr>
          <w:p w:rsidR="000A0276" w:rsidRPr="00D4048A" w:rsidRDefault="000A0276" w:rsidP="000A0276">
            <w:pPr>
              <w:spacing w:after="0" w:line="240" w:lineRule="auto"/>
              <w:ind w:left="-91" w:right="-107"/>
              <w:jc w:val="center"/>
              <w:rPr>
                <w:rFonts w:ascii="Times New Roman" w:hAnsi="Times New Roman"/>
                <w:sz w:val="14"/>
                <w:szCs w:val="14"/>
                <w:lang w:eastAsia="ru-RU"/>
              </w:rPr>
            </w:pPr>
            <w:r w:rsidRPr="00D4048A">
              <w:rPr>
                <w:rFonts w:ascii="Times New Roman" w:hAnsi="Times New Roman"/>
                <w:sz w:val="14"/>
                <w:szCs w:val="14"/>
                <w:lang w:eastAsia="ru-RU"/>
              </w:rPr>
              <w:t>2022</w:t>
            </w:r>
          </w:p>
        </w:tc>
        <w:tc>
          <w:tcPr>
            <w:tcW w:w="231" w:type="pct"/>
            <w:vAlign w:val="center"/>
          </w:tcPr>
          <w:p w:rsidR="000A0276" w:rsidRPr="00D4048A" w:rsidRDefault="000A0276" w:rsidP="000A0276">
            <w:pPr>
              <w:spacing w:after="0" w:line="240" w:lineRule="auto"/>
              <w:ind w:left="-91" w:right="-107"/>
              <w:jc w:val="center"/>
              <w:rPr>
                <w:rFonts w:ascii="Times New Roman" w:hAnsi="Times New Roman"/>
                <w:sz w:val="14"/>
                <w:szCs w:val="14"/>
                <w:lang w:eastAsia="ru-RU"/>
              </w:rPr>
            </w:pPr>
            <w:r w:rsidRPr="00D4048A">
              <w:rPr>
                <w:rFonts w:ascii="Times New Roman" w:hAnsi="Times New Roman"/>
                <w:sz w:val="14"/>
                <w:szCs w:val="14"/>
                <w:lang w:eastAsia="ru-RU"/>
              </w:rPr>
              <w:t>2023</w:t>
            </w:r>
          </w:p>
        </w:tc>
        <w:tc>
          <w:tcPr>
            <w:tcW w:w="258" w:type="pct"/>
            <w:vAlign w:val="center"/>
          </w:tcPr>
          <w:p w:rsidR="000A0276" w:rsidRPr="00D4048A" w:rsidRDefault="000A0276" w:rsidP="000A0276">
            <w:pPr>
              <w:spacing w:after="0" w:line="240" w:lineRule="auto"/>
              <w:ind w:left="-91" w:right="-107"/>
              <w:jc w:val="center"/>
              <w:rPr>
                <w:rFonts w:ascii="Times New Roman" w:hAnsi="Times New Roman"/>
                <w:sz w:val="14"/>
                <w:szCs w:val="14"/>
                <w:lang w:eastAsia="ru-RU"/>
              </w:rPr>
            </w:pPr>
            <w:r w:rsidRPr="00D4048A">
              <w:rPr>
                <w:rFonts w:ascii="Times New Roman" w:hAnsi="Times New Roman"/>
                <w:sz w:val="14"/>
                <w:szCs w:val="14"/>
                <w:lang w:eastAsia="ru-RU"/>
              </w:rPr>
              <w:t>2024</w:t>
            </w:r>
          </w:p>
        </w:tc>
        <w:tc>
          <w:tcPr>
            <w:tcW w:w="258" w:type="pct"/>
            <w:vAlign w:val="center"/>
          </w:tcPr>
          <w:p w:rsidR="000A0276" w:rsidRPr="00D4048A" w:rsidRDefault="000A0276" w:rsidP="000A0276">
            <w:pPr>
              <w:spacing w:after="0" w:line="240" w:lineRule="auto"/>
              <w:ind w:left="-91" w:right="-107"/>
              <w:jc w:val="center"/>
              <w:rPr>
                <w:rFonts w:ascii="Times New Roman" w:hAnsi="Times New Roman"/>
                <w:sz w:val="14"/>
                <w:szCs w:val="14"/>
                <w:lang w:eastAsia="ru-RU"/>
              </w:rPr>
            </w:pPr>
            <w:r w:rsidRPr="00D4048A">
              <w:rPr>
                <w:rFonts w:ascii="Times New Roman" w:hAnsi="Times New Roman"/>
                <w:sz w:val="14"/>
                <w:szCs w:val="14"/>
                <w:lang w:eastAsia="ru-RU"/>
              </w:rPr>
              <w:t>2025</w:t>
            </w:r>
          </w:p>
        </w:tc>
        <w:tc>
          <w:tcPr>
            <w:tcW w:w="226" w:type="pct"/>
            <w:gridSpan w:val="2"/>
            <w:vAlign w:val="center"/>
          </w:tcPr>
          <w:p w:rsidR="000A0276" w:rsidRPr="00D4048A" w:rsidRDefault="000A0276" w:rsidP="000A0276">
            <w:pPr>
              <w:spacing w:after="0" w:line="240" w:lineRule="auto"/>
              <w:ind w:left="-91" w:right="-107"/>
              <w:jc w:val="center"/>
              <w:rPr>
                <w:rFonts w:ascii="Times New Roman" w:hAnsi="Times New Roman"/>
                <w:sz w:val="14"/>
                <w:szCs w:val="14"/>
                <w:lang w:eastAsia="ru-RU"/>
              </w:rPr>
            </w:pPr>
            <w:r w:rsidRPr="00D4048A">
              <w:rPr>
                <w:rFonts w:ascii="Times New Roman" w:hAnsi="Times New Roman"/>
                <w:sz w:val="14"/>
                <w:szCs w:val="14"/>
                <w:lang w:eastAsia="ru-RU"/>
              </w:rPr>
              <w:t>2026</w:t>
            </w:r>
          </w:p>
        </w:tc>
      </w:tr>
      <w:tr w:rsidR="000A0276"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w:t>
            </w:r>
          </w:p>
        </w:tc>
        <w:tc>
          <w:tcPr>
            <w:tcW w:w="4754" w:type="pct"/>
            <w:gridSpan w:val="12"/>
          </w:tcPr>
          <w:p w:rsidR="000A0276" w:rsidRPr="00D4048A" w:rsidRDefault="000A0276" w:rsidP="000A0276">
            <w:pPr>
              <w:spacing w:after="0" w:line="240" w:lineRule="auto"/>
              <w:jc w:val="both"/>
              <w:rPr>
                <w:rFonts w:ascii="Times New Roman" w:hAnsi="Times New Roman"/>
                <w:sz w:val="14"/>
                <w:szCs w:val="14"/>
                <w:lang w:eastAsia="ru-RU"/>
              </w:rPr>
            </w:pPr>
            <w:r w:rsidRPr="00D4048A">
              <w:rPr>
                <w:rFonts w:ascii="Times New Roman" w:hAnsi="Times New Roman"/>
                <w:sz w:val="14"/>
                <w:szCs w:val="14"/>
                <w:lang w:eastAsia="ru-RU"/>
              </w:rPr>
              <w:t>Задача 1. Обеспечение исполнения долговых обязательств Волотовского муниципального округа</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1.1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Формирование программ муниципальных заимствований и муниципальных гарантий округа и планирование пред</w:t>
            </w:r>
            <w:r w:rsidRPr="00D4048A">
              <w:rPr>
                <w:rFonts w:ascii="Times New Roman" w:hAnsi="Times New Roman"/>
                <w:sz w:val="14"/>
                <w:szCs w:val="14"/>
                <w:lang w:eastAsia="ru-RU"/>
              </w:rPr>
              <w:t>у</w:t>
            </w:r>
            <w:r w:rsidRPr="00D4048A">
              <w:rPr>
                <w:rFonts w:ascii="Times New Roman" w:hAnsi="Times New Roman"/>
                <w:sz w:val="14"/>
                <w:szCs w:val="14"/>
                <w:lang w:eastAsia="ru-RU"/>
              </w:rPr>
              <w:t xml:space="preserve">смотренных на ее исполнение бюджетных </w:t>
            </w:r>
            <w:proofErr w:type="gramStart"/>
            <w:r w:rsidRPr="00D4048A">
              <w:rPr>
                <w:rFonts w:ascii="Times New Roman" w:hAnsi="Times New Roman"/>
                <w:sz w:val="14"/>
                <w:szCs w:val="14"/>
                <w:lang w:eastAsia="ru-RU"/>
              </w:rPr>
              <w:t>ассигнований</w:t>
            </w:r>
            <w:proofErr w:type="gramEnd"/>
            <w:r w:rsidRPr="00D4048A">
              <w:rPr>
                <w:rFonts w:ascii="Times New Roman" w:hAnsi="Times New Roman"/>
                <w:sz w:val="14"/>
                <w:szCs w:val="14"/>
                <w:lang w:eastAsia="ru-RU"/>
              </w:rPr>
              <w:t xml:space="preserve"> на очередной финансовый год и плановый период</w:t>
            </w:r>
          </w:p>
        </w:tc>
        <w:tc>
          <w:tcPr>
            <w:tcW w:w="39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Комитет</w:t>
            </w:r>
          </w:p>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4-1</w:t>
            </w:r>
            <w:r w:rsidRPr="00D4048A">
              <w:rPr>
                <w:rFonts w:ascii="Times New Roman" w:hAnsi="Times New Roman"/>
                <w:sz w:val="14"/>
                <w:szCs w:val="14"/>
                <w:lang w:eastAsia="ru-RU"/>
              </w:rPr>
              <w:t>.</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5</w:t>
            </w:r>
            <w:r w:rsidRPr="00D4048A">
              <w:rPr>
                <w:rFonts w:ascii="Times New Roman" w:hAnsi="Times New Roman"/>
                <w:sz w:val="14"/>
                <w:szCs w:val="14"/>
                <w:lang w:eastAsia="ru-RU"/>
              </w:rPr>
              <w:t>, 1.3.1-1.3.3</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1.1.1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Определение верхнего предела муниципального долга округа (в том числе по муниципальным гарантиям) на конец очередного финансового года и каждого года план</w:t>
            </w:r>
            <w:r w:rsidRPr="00D4048A">
              <w:rPr>
                <w:rFonts w:ascii="Times New Roman" w:hAnsi="Times New Roman"/>
                <w:sz w:val="14"/>
                <w:szCs w:val="14"/>
                <w:lang w:eastAsia="ru-RU"/>
              </w:rPr>
              <w:t>о</w:t>
            </w:r>
            <w:r w:rsidRPr="00D4048A">
              <w:rPr>
                <w:rFonts w:ascii="Times New Roman" w:hAnsi="Times New Roman"/>
                <w:sz w:val="14"/>
                <w:szCs w:val="14"/>
                <w:lang w:eastAsia="ru-RU"/>
              </w:rPr>
              <w:t>вого периода</w:t>
            </w:r>
          </w:p>
        </w:tc>
        <w:tc>
          <w:tcPr>
            <w:tcW w:w="39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4-1</w:t>
            </w:r>
            <w:r w:rsidRPr="00D4048A">
              <w:rPr>
                <w:rFonts w:ascii="Times New Roman" w:hAnsi="Times New Roman"/>
                <w:sz w:val="14"/>
                <w:szCs w:val="14"/>
                <w:lang w:eastAsia="ru-RU"/>
              </w:rPr>
              <w:t>.</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5</w:t>
            </w:r>
            <w:r w:rsidRPr="00D4048A">
              <w:rPr>
                <w:rFonts w:ascii="Times New Roman" w:hAnsi="Times New Roman"/>
                <w:sz w:val="14"/>
                <w:szCs w:val="14"/>
                <w:lang w:eastAsia="ru-RU"/>
              </w:rPr>
              <w:t>, 1.3.1-1.3.3</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
        </w:trPr>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1.2</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Обслуживание и погашение муниципального долга мун</w:t>
            </w:r>
            <w:r w:rsidRPr="00D4048A">
              <w:rPr>
                <w:rFonts w:ascii="Times New Roman" w:hAnsi="Times New Roman"/>
                <w:sz w:val="14"/>
                <w:szCs w:val="14"/>
                <w:lang w:eastAsia="ru-RU"/>
              </w:rPr>
              <w:t>и</w:t>
            </w:r>
            <w:r w:rsidRPr="00D4048A">
              <w:rPr>
                <w:rFonts w:ascii="Times New Roman" w:hAnsi="Times New Roman"/>
                <w:sz w:val="14"/>
                <w:szCs w:val="14"/>
                <w:lang w:eastAsia="ru-RU"/>
              </w:rPr>
              <w:t>ципального округа</w:t>
            </w:r>
          </w:p>
        </w:tc>
        <w:tc>
          <w:tcPr>
            <w:tcW w:w="39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4-1</w:t>
            </w:r>
            <w:r w:rsidRPr="00D4048A">
              <w:rPr>
                <w:rFonts w:ascii="Times New Roman" w:hAnsi="Times New Roman"/>
                <w:sz w:val="14"/>
                <w:szCs w:val="14"/>
                <w:lang w:eastAsia="ru-RU"/>
              </w:rPr>
              <w:t>.</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5</w:t>
            </w:r>
          </w:p>
        </w:tc>
        <w:tc>
          <w:tcPr>
            <w:tcW w:w="353" w:type="pct"/>
          </w:tcPr>
          <w:p w:rsidR="000A0276" w:rsidRPr="00D4048A" w:rsidRDefault="000A0276" w:rsidP="00136624">
            <w:pPr>
              <w:spacing w:after="0" w:line="240" w:lineRule="auto"/>
              <w:ind w:left="-86"/>
              <w:jc w:val="center"/>
              <w:rPr>
                <w:rFonts w:ascii="Times New Roman" w:hAnsi="Times New Roman"/>
                <w:sz w:val="14"/>
                <w:szCs w:val="14"/>
                <w:lang w:eastAsia="ru-RU"/>
              </w:rPr>
            </w:pPr>
            <w:r w:rsidRPr="00D4048A">
              <w:rPr>
                <w:rFonts w:ascii="Times New Roman" w:hAnsi="Times New Roman"/>
                <w:sz w:val="14"/>
                <w:szCs w:val="14"/>
                <w:lang w:eastAsia="ru-RU"/>
              </w:rPr>
              <w:t>Бюджет 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20,0</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20,0</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10,0</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2,4</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2,4</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1.2.1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Ведение муниципальной долговой книги, проведение мониторинга долговых обязательств, отраженных в мун</w:t>
            </w:r>
            <w:r w:rsidRPr="00D4048A">
              <w:rPr>
                <w:rFonts w:ascii="Times New Roman" w:hAnsi="Times New Roman"/>
                <w:sz w:val="14"/>
                <w:szCs w:val="14"/>
                <w:lang w:eastAsia="ru-RU"/>
              </w:rPr>
              <w:t>и</w:t>
            </w:r>
            <w:r w:rsidRPr="00D4048A">
              <w:rPr>
                <w:rFonts w:ascii="Times New Roman" w:hAnsi="Times New Roman"/>
                <w:sz w:val="14"/>
                <w:szCs w:val="14"/>
                <w:lang w:eastAsia="ru-RU"/>
              </w:rPr>
              <w:t>ципальных долговых книгах</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w:t>
            </w:r>
          </w:p>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 1.</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4-1</w:t>
            </w:r>
            <w:r w:rsidRPr="00D4048A">
              <w:rPr>
                <w:rFonts w:ascii="Times New Roman" w:hAnsi="Times New Roman"/>
                <w:sz w:val="14"/>
                <w:szCs w:val="14"/>
                <w:lang w:eastAsia="ru-RU"/>
              </w:rPr>
              <w:t>.</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5</w:t>
            </w:r>
            <w:r w:rsidRPr="00D4048A">
              <w:rPr>
                <w:rFonts w:ascii="Times New Roman" w:hAnsi="Times New Roman"/>
                <w:sz w:val="14"/>
                <w:szCs w:val="14"/>
                <w:lang w:eastAsia="ru-RU"/>
              </w:rPr>
              <w:t>, 1.3.1-1.3.3</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1.2.2</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Перечисление денежных средств на обслуживание и погашение муниципального долга (тыс. руб.)</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w:t>
            </w:r>
          </w:p>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 1.</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4-1</w:t>
            </w:r>
            <w:r w:rsidRPr="00D4048A">
              <w:rPr>
                <w:rFonts w:ascii="Times New Roman" w:hAnsi="Times New Roman"/>
                <w:sz w:val="14"/>
                <w:szCs w:val="14"/>
                <w:lang w:eastAsia="ru-RU"/>
              </w:rPr>
              <w:t>.</w:t>
            </w:r>
            <w:r w:rsidRPr="00D4048A">
              <w:rPr>
                <w:rFonts w:ascii="Times New Roman" w:hAnsi="Times New Roman"/>
                <w:sz w:val="14"/>
                <w:szCs w:val="14"/>
                <w:lang w:val="en-US" w:eastAsia="ru-RU"/>
              </w:rPr>
              <w:t>1</w:t>
            </w:r>
            <w:r w:rsidRPr="00D4048A">
              <w:rPr>
                <w:rFonts w:ascii="Times New Roman" w:hAnsi="Times New Roman"/>
                <w:sz w:val="14"/>
                <w:szCs w:val="14"/>
                <w:lang w:eastAsia="ru-RU"/>
              </w:rPr>
              <w:t>.</w:t>
            </w:r>
            <w:r w:rsidRPr="00D4048A">
              <w:rPr>
                <w:rFonts w:ascii="Times New Roman" w:hAnsi="Times New Roman"/>
                <w:sz w:val="14"/>
                <w:szCs w:val="14"/>
                <w:lang w:val="en-US" w:eastAsia="ru-RU"/>
              </w:rPr>
              <w:t>5</w:t>
            </w:r>
          </w:p>
        </w:tc>
        <w:tc>
          <w:tcPr>
            <w:tcW w:w="353" w:type="pct"/>
          </w:tcPr>
          <w:p w:rsidR="000A0276" w:rsidRPr="00D4048A" w:rsidRDefault="000A0276" w:rsidP="000A0276">
            <w:pPr>
              <w:spacing w:after="0" w:line="240" w:lineRule="auto"/>
              <w:ind w:left="-115" w:right="-112"/>
              <w:jc w:val="center"/>
              <w:rPr>
                <w:rFonts w:ascii="Times New Roman" w:hAnsi="Times New Roman"/>
                <w:sz w:val="14"/>
                <w:szCs w:val="14"/>
                <w:lang w:eastAsia="ru-RU"/>
              </w:rPr>
            </w:pPr>
            <w:r w:rsidRPr="00D4048A">
              <w:rPr>
                <w:rFonts w:ascii="Times New Roman" w:hAnsi="Times New Roman"/>
                <w:sz w:val="14"/>
                <w:szCs w:val="14"/>
                <w:lang w:eastAsia="ru-RU"/>
              </w:rPr>
              <w:t>бюджет 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20,0</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20,0</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10,0</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2,4</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2,4</w:t>
            </w:r>
          </w:p>
        </w:tc>
        <w:tc>
          <w:tcPr>
            <w:tcW w:w="226" w:type="pct"/>
            <w:gridSpan w:val="2"/>
          </w:tcPr>
          <w:p w:rsidR="000A0276" w:rsidRPr="00D4048A" w:rsidRDefault="000A0276" w:rsidP="000A0276">
            <w:pPr>
              <w:spacing w:after="0" w:line="240" w:lineRule="auto"/>
              <w:rPr>
                <w:rFonts w:ascii="Times New Roman" w:hAnsi="Times New Roman"/>
                <w:sz w:val="14"/>
                <w:szCs w:val="14"/>
                <w:lang w:eastAsia="ru-RU"/>
              </w:rPr>
            </w:pPr>
            <w:r w:rsidRPr="00D4048A">
              <w:rPr>
                <w:rFonts w:ascii="Times New Roman" w:hAnsi="Times New Roman"/>
                <w:sz w:val="14"/>
                <w:szCs w:val="14"/>
                <w:lang w:eastAsia="ru-RU"/>
              </w:rPr>
              <w:t>2,0</w:t>
            </w:r>
          </w:p>
        </w:tc>
      </w:tr>
      <w:tr w:rsidR="000A0276"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2.</w:t>
            </w:r>
          </w:p>
        </w:tc>
        <w:tc>
          <w:tcPr>
            <w:tcW w:w="4754" w:type="pct"/>
            <w:gridSpan w:val="12"/>
          </w:tcPr>
          <w:p w:rsidR="000A0276" w:rsidRPr="00D4048A" w:rsidRDefault="000A0276" w:rsidP="000A0276">
            <w:pPr>
              <w:spacing w:after="0" w:line="240" w:lineRule="auto"/>
              <w:ind w:left="-74" w:firstLine="468"/>
              <w:jc w:val="both"/>
              <w:rPr>
                <w:rFonts w:ascii="Times New Roman" w:hAnsi="Times New Roman"/>
                <w:sz w:val="14"/>
                <w:szCs w:val="14"/>
                <w:lang w:eastAsia="ru-RU"/>
              </w:rPr>
            </w:pPr>
            <w:r w:rsidRPr="00D4048A">
              <w:rPr>
                <w:rFonts w:ascii="Times New Roman" w:hAnsi="Times New Roman"/>
                <w:sz w:val="14"/>
                <w:szCs w:val="14"/>
                <w:lang w:eastAsia="ru-RU"/>
              </w:rPr>
              <w:t>Задача 2. Организация планирования  бюджета муниципального округа</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2.1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Подготовка основных направлений бюджетной политики и налоговой политики муниципального округа на очередной финансовый год и плановый период</w:t>
            </w:r>
          </w:p>
        </w:tc>
        <w:tc>
          <w:tcPr>
            <w:tcW w:w="39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1.1.6-1.1.9</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2.2</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Организация подготовки и составление проекта  бюджета муниципального округа, прогноза основных характеристик бюджета муниципального округа на очередной финанс</w:t>
            </w:r>
            <w:r w:rsidRPr="00D4048A">
              <w:rPr>
                <w:rFonts w:ascii="Times New Roman" w:hAnsi="Times New Roman"/>
                <w:sz w:val="14"/>
                <w:szCs w:val="14"/>
                <w:lang w:eastAsia="ru-RU"/>
              </w:rPr>
              <w:t>о</w:t>
            </w:r>
            <w:r w:rsidRPr="00D4048A">
              <w:rPr>
                <w:rFonts w:ascii="Times New Roman" w:hAnsi="Times New Roman"/>
                <w:sz w:val="14"/>
                <w:szCs w:val="14"/>
                <w:lang w:eastAsia="ru-RU"/>
              </w:rPr>
              <w:t>вый год и плановый период</w:t>
            </w:r>
          </w:p>
        </w:tc>
        <w:tc>
          <w:tcPr>
            <w:tcW w:w="39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1.1.6-1.1.9, 1.3.7-1.3.8</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2.3</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Организация и проведение публичных слушаний по проекту бюджета муниципального округа на очередной финансовый год и плановый период</w:t>
            </w:r>
          </w:p>
        </w:tc>
        <w:tc>
          <w:tcPr>
            <w:tcW w:w="39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1.1.6-1.1.8, 1.3.7-1.3.8</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0A0276"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3.</w:t>
            </w:r>
          </w:p>
        </w:tc>
        <w:tc>
          <w:tcPr>
            <w:tcW w:w="4754" w:type="pct"/>
            <w:gridSpan w:val="12"/>
          </w:tcPr>
          <w:p w:rsidR="000A0276" w:rsidRPr="00D4048A" w:rsidRDefault="000A0276" w:rsidP="000A0276">
            <w:pPr>
              <w:spacing w:after="0" w:line="240" w:lineRule="auto"/>
              <w:ind w:left="-74" w:firstLine="468"/>
              <w:jc w:val="both"/>
              <w:rPr>
                <w:rFonts w:ascii="Times New Roman" w:hAnsi="Times New Roman"/>
                <w:sz w:val="14"/>
                <w:szCs w:val="14"/>
                <w:lang w:eastAsia="ru-RU"/>
              </w:rPr>
            </w:pPr>
            <w:r w:rsidRPr="00D4048A">
              <w:rPr>
                <w:rFonts w:ascii="Times New Roman" w:hAnsi="Times New Roman"/>
                <w:sz w:val="14"/>
                <w:szCs w:val="14"/>
                <w:lang w:eastAsia="ru-RU"/>
              </w:rPr>
              <w:t>Задача 3. Организация исполнения бюджета муниципального округа и составление отчетности</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3.1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Составление и ведение сводной бюджетной росписи бюджета муниципального округа</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1.1.9-1.1.10</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3.2</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Составление и ведение кассового плана бюджета 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1.1.9-1.1.10</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3.3</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Подготовка проектов Решений о внесении изменений в Решение Думы муниципального округа о бюджете мун</w:t>
            </w:r>
            <w:r w:rsidRPr="00D4048A">
              <w:rPr>
                <w:rFonts w:ascii="Times New Roman" w:hAnsi="Times New Roman"/>
                <w:sz w:val="14"/>
                <w:szCs w:val="14"/>
                <w:lang w:eastAsia="ru-RU"/>
              </w:rPr>
              <w:t>и</w:t>
            </w:r>
            <w:r w:rsidRPr="00D4048A">
              <w:rPr>
                <w:rFonts w:ascii="Times New Roman" w:hAnsi="Times New Roman"/>
                <w:sz w:val="14"/>
                <w:szCs w:val="14"/>
                <w:lang w:eastAsia="ru-RU"/>
              </w:rPr>
              <w:t>ципального округа на текущий финансовый год и план</w:t>
            </w:r>
            <w:r w:rsidRPr="00D4048A">
              <w:rPr>
                <w:rFonts w:ascii="Times New Roman" w:hAnsi="Times New Roman"/>
                <w:sz w:val="14"/>
                <w:szCs w:val="14"/>
                <w:lang w:eastAsia="ru-RU"/>
              </w:rPr>
              <w:t>о</w:t>
            </w:r>
            <w:r w:rsidRPr="00D4048A">
              <w:rPr>
                <w:rFonts w:ascii="Times New Roman" w:hAnsi="Times New Roman"/>
                <w:sz w:val="14"/>
                <w:szCs w:val="14"/>
                <w:lang w:eastAsia="ru-RU"/>
              </w:rPr>
              <w:t>вый период, документов и материалов, подлежащих внесению в Думу муниципального округа</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1.1.9-1.1.10</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3.4</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 xml:space="preserve">Организация подготовки и составление ежемесячной, квартальной, годовой отчетности об исполнении бюджета </w:t>
            </w:r>
            <w:r w:rsidRPr="00D4048A">
              <w:rPr>
                <w:rFonts w:ascii="Times New Roman" w:hAnsi="Times New Roman"/>
                <w:sz w:val="14"/>
                <w:szCs w:val="14"/>
                <w:lang w:eastAsia="ru-RU"/>
              </w:rPr>
              <w:lastRenderedPageBreak/>
              <w:t>муниципального округа</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lastRenderedPageBreak/>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xml:space="preserve">2021-2026 </w:t>
            </w:r>
            <w:r w:rsidRPr="00D4048A">
              <w:rPr>
                <w:rFonts w:ascii="Times New Roman" w:hAnsi="Times New Roman"/>
                <w:sz w:val="14"/>
                <w:szCs w:val="14"/>
                <w:lang w:eastAsia="ru-RU"/>
              </w:rPr>
              <w:lastRenderedPageBreak/>
              <w:t>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lastRenderedPageBreak/>
              <w:t>№ 1.1.9-1.1.10, 1.2.1-</w:t>
            </w:r>
            <w:r w:rsidRPr="00D4048A">
              <w:rPr>
                <w:rFonts w:ascii="Times New Roman" w:hAnsi="Times New Roman"/>
                <w:sz w:val="14"/>
                <w:szCs w:val="14"/>
                <w:lang w:eastAsia="ru-RU"/>
              </w:rPr>
              <w:lastRenderedPageBreak/>
              <w:t>1.2.4</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lastRenderedPageBreak/>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lastRenderedPageBreak/>
              <w:t>3.5</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Подготовка проекта Решения Думы муниципального округа об исполнении  бюджета муниципального округа за отчетный финансовый год</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1.1.9-1.1.10, 1.3.6-1.3.7</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3.6</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Организация и проведение публичных слушаний по годовому отчету об исполнении бюджета муниципального округа за отчетный финансовый год</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1.1.9-1.1.10, 1.3.6-1.3.7</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0A0276"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4.</w:t>
            </w:r>
          </w:p>
        </w:tc>
        <w:tc>
          <w:tcPr>
            <w:tcW w:w="4754" w:type="pct"/>
            <w:gridSpan w:val="12"/>
          </w:tcPr>
          <w:p w:rsidR="000A0276" w:rsidRPr="00D4048A" w:rsidRDefault="000A0276" w:rsidP="000A0276">
            <w:pPr>
              <w:spacing w:after="0" w:line="240" w:lineRule="auto"/>
              <w:ind w:left="-74" w:firstLine="468"/>
              <w:rPr>
                <w:rFonts w:ascii="Times New Roman" w:hAnsi="Times New Roman"/>
                <w:sz w:val="14"/>
                <w:szCs w:val="14"/>
                <w:lang w:eastAsia="ru-RU"/>
              </w:rPr>
            </w:pPr>
            <w:r w:rsidRPr="00D4048A">
              <w:rPr>
                <w:rFonts w:ascii="Times New Roman" w:hAnsi="Times New Roman"/>
                <w:sz w:val="14"/>
                <w:szCs w:val="14"/>
                <w:lang w:eastAsia="ru-RU"/>
              </w:rPr>
              <w:t xml:space="preserve">Задача 4. Осуществление </w:t>
            </w:r>
            <w:proofErr w:type="gramStart"/>
            <w:r w:rsidRPr="00D4048A">
              <w:rPr>
                <w:rFonts w:ascii="Times New Roman" w:hAnsi="Times New Roman"/>
                <w:sz w:val="14"/>
                <w:szCs w:val="14"/>
                <w:lang w:eastAsia="ru-RU"/>
              </w:rPr>
              <w:t>контроля за</w:t>
            </w:r>
            <w:proofErr w:type="gramEnd"/>
            <w:r w:rsidRPr="00D4048A">
              <w:rPr>
                <w:rFonts w:ascii="Times New Roman" w:hAnsi="Times New Roman"/>
                <w:sz w:val="14"/>
                <w:szCs w:val="14"/>
                <w:lang w:eastAsia="ru-RU"/>
              </w:rPr>
              <w:t xml:space="preserve"> исполнением бюджета муниципального округа</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4.1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Осуществление контроля в финансово-бюджетной сфере, в т.ч.:</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1.1.11</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4.1.2</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Проведение плановых проверок за соблюдением бюдже</w:t>
            </w:r>
            <w:r w:rsidRPr="00D4048A">
              <w:rPr>
                <w:rFonts w:ascii="Times New Roman" w:hAnsi="Times New Roman"/>
                <w:sz w:val="14"/>
                <w:szCs w:val="14"/>
                <w:lang w:eastAsia="ru-RU"/>
              </w:rPr>
              <w:t>т</w:t>
            </w:r>
            <w:r w:rsidRPr="00D4048A">
              <w:rPr>
                <w:rFonts w:ascii="Times New Roman" w:hAnsi="Times New Roman"/>
                <w:sz w:val="14"/>
                <w:szCs w:val="14"/>
                <w:lang w:eastAsia="ru-RU"/>
              </w:rPr>
              <w:t xml:space="preserve">ного законодательства Российской Федерации и иных нормативных правовых актов, регулирующих бюджетные правоотношения </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1.1.11</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4.1.3</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Проведение плановых проверок за соблюдением законод</w:t>
            </w:r>
            <w:r w:rsidRPr="00D4048A">
              <w:rPr>
                <w:rFonts w:ascii="Times New Roman" w:hAnsi="Times New Roman"/>
                <w:sz w:val="14"/>
                <w:szCs w:val="14"/>
                <w:lang w:eastAsia="ru-RU"/>
              </w:rPr>
              <w:t>а</w:t>
            </w:r>
            <w:r w:rsidRPr="00D4048A">
              <w:rPr>
                <w:rFonts w:ascii="Times New Roman" w:hAnsi="Times New Roman"/>
                <w:sz w:val="14"/>
                <w:szCs w:val="14"/>
                <w:lang w:eastAsia="ru-RU"/>
              </w:rPr>
              <w:t>тельных и иных нормативных правовых актов о контрак</w:t>
            </w:r>
            <w:r w:rsidRPr="00D4048A">
              <w:rPr>
                <w:rFonts w:ascii="Times New Roman" w:hAnsi="Times New Roman"/>
                <w:sz w:val="14"/>
                <w:szCs w:val="14"/>
                <w:lang w:eastAsia="ru-RU"/>
              </w:rPr>
              <w:t>т</w:t>
            </w:r>
            <w:r w:rsidRPr="00D4048A">
              <w:rPr>
                <w:rFonts w:ascii="Times New Roman" w:hAnsi="Times New Roman"/>
                <w:sz w:val="14"/>
                <w:szCs w:val="14"/>
                <w:lang w:eastAsia="ru-RU"/>
              </w:rPr>
              <w:t xml:space="preserve">ной системе в сфере закупок товаров, работ, услуг для обеспечения муниципальных нужд </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1.1.11</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4.1.4</w:t>
            </w:r>
          </w:p>
        </w:tc>
        <w:tc>
          <w:tcPr>
            <w:tcW w:w="1750" w:type="pct"/>
          </w:tcPr>
          <w:p w:rsidR="000A0276" w:rsidRPr="00D4048A" w:rsidRDefault="000A0276" w:rsidP="00136624">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Проведение внеплановых проверок на основании соотве</w:t>
            </w:r>
            <w:r w:rsidRPr="00D4048A">
              <w:rPr>
                <w:rFonts w:ascii="Times New Roman" w:hAnsi="Times New Roman"/>
                <w:sz w:val="14"/>
                <w:szCs w:val="14"/>
                <w:lang w:eastAsia="ru-RU"/>
              </w:rPr>
              <w:t>т</w:t>
            </w:r>
            <w:r w:rsidRPr="00D4048A">
              <w:rPr>
                <w:rFonts w:ascii="Times New Roman" w:hAnsi="Times New Roman"/>
                <w:sz w:val="14"/>
                <w:szCs w:val="14"/>
                <w:lang w:eastAsia="ru-RU"/>
              </w:rPr>
              <w:t>ствующих поручений</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1.1.11</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4.1.5</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Проведение анализа осуществления главными администр</w:t>
            </w:r>
            <w:r w:rsidRPr="00D4048A">
              <w:rPr>
                <w:rFonts w:ascii="Times New Roman" w:hAnsi="Times New Roman"/>
                <w:sz w:val="14"/>
                <w:szCs w:val="14"/>
                <w:lang w:eastAsia="ru-RU"/>
              </w:rPr>
              <w:t>а</w:t>
            </w:r>
            <w:r w:rsidRPr="00D4048A">
              <w:rPr>
                <w:rFonts w:ascii="Times New Roman" w:hAnsi="Times New Roman"/>
                <w:sz w:val="14"/>
                <w:szCs w:val="14"/>
                <w:lang w:eastAsia="ru-RU"/>
              </w:rPr>
              <w:t>торами бюджетных средств внутреннего финансового контроля и внутреннего финансового аудита</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1.3.9</w:t>
            </w:r>
          </w:p>
        </w:tc>
        <w:tc>
          <w:tcPr>
            <w:tcW w:w="353"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42"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31"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58" w:type="pct"/>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c>
          <w:tcPr>
            <w:tcW w:w="226" w:type="pct"/>
            <w:gridSpan w:val="2"/>
          </w:tcPr>
          <w:p w:rsidR="000A0276" w:rsidRPr="00D4048A" w:rsidRDefault="000A0276" w:rsidP="000A0276">
            <w:pPr>
              <w:spacing w:after="0" w:line="240" w:lineRule="auto"/>
              <w:jc w:val="center"/>
              <w:rPr>
                <w:rFonts w:ascii="Times New Roman" w:hAnsi="Times New Roman"/>
                <w:sz w:val="14"/>
                <w:szCs w:val="14"/>
                <w:lang w:eastAsia="ru-RU"/>
              </w:rPr>
            </w:pPr>
            <w:r w:rsidRPr="00D4048A">
              <w:rPr>
                <w:rFonts w:ascii="Times New Roman" w:hAnsi="Times New Roman"/>
                <w:sz w:val="14"/>
                <w:szCs w:val="14"/>
                <w:lang w:eastAsia="ru-RU"/>
              </w:rPr>
              <w:t>-</w:t>
            </w:r>
          </w:p>
        </w:tc>
      </w:tr>
      <w:tr w:rsidR="000A0276"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5.</w:t>
            </w:r>
          </w:p>
        </w:tc>
        <w:tc>
          <w:tcPr>
            <w:tcW w:w="4754" w:type="pct"/>
            <w:gridSpan w:val="12"/>
          </w:tcPr>
          <w:p w:rsidR="000A0276" w:rsidRPr="00D4048A" w:rsidRDefault="000A0276" w:rsidP="000A0276">
            <w:pPr>
              <w:spacing w:after="0" w:line="240" w:lineRule="auto"/>
              <w:ind w:left="-74" w:firstLine="468"/>
              <w:rPr>
                <w:rFonts w:ascii="Times New Roman" w:hAnsi="Times New Roman"/>
                <w:sz w:val="14"/>
                <w:szCs w:val="14"/>
                <w:lang w:eastAsia="ru-RU"/>
              </w:rPr>
            </w:pPr>
            <w:r w:rsidRPr="00D4048A">
              <w:rPr>
                <w:rFonts w:ascii="Times New Roman" w:hAnsi="Times New Roman"/>
                <w:sz w:val="14"/>
                <w:szCs w:val="14"/>
                <w:lang w:eastAsia="ru-RU"/>
              </w:rPr>
              <w:t>Задача 5. Обеспечение деятельности Комитета</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6" w:type="pct"/>
          </w:tcPr>
          <w:p w:rsidR="000A0276" w:rsidRPr="00D4048A" w:rsidRDefault="000A0276" w:rsidP="000A0276">
            <w:pPr>
              <w:spacing w:after="0" w:line="240" w:lineRule="auto"/>
              <w:ind w:right="-142"/>
              <w:jc w:val="center"/>
              <w:rPr>
                <w:rFonts w:ascii="Times New Roman" w:hAnsi="Times New Roman"/>
                <w:sz w:val="14"/>
                <w:szCs w:val="14"/>
                <w:lang w:eastAsia="ru-RU"/>
              </w:rPr>
            </w:pPr>
            <w:r w:rsidRPr="00D4048A">
              <w:rPr>
                <w:rFonts w:ascii="Times New Roman" w:hAnsi="Times New Roman"/>
                <w:sz w:val="14"/>
                <w:szCs w:val="14"/>
                <w:lang w:eastAsia="ru-RU"/>
              </w:rPr>
              <w:t>5.1</w:t>
            </w:r>
          </w:p>
        </w:tc>
        <w:tc>
          <w:tcPr>
            <w:tcW w:w="1750" w:type="pct"/>
          </w:tcPr>
          <w:p w:rsidR="000A0276" w:rsidRPr="00D4048A" w:rsidRDefault="000A0276" w:rsidP="000A0276">
            <w:pPr>
              <w:spacing w:after="0" w:line="240" w:lineRule="auto"/>
              <w:ind w:left="-74"/>
              <w:jc w:val="both"/>
              <w:rPr>
                <w:rFonts w:ascii="Times New Roman" w:hAnsi="Times New Roman"/>
                <w:sz w:val="14"/>
                <w:szCs w:val="14"/>
                <w:lang w:eastAsia="ru-RU"/>
              </w:rPr>
            </w:pPr>
            <w:r w:rsidRPr="00D4048A">
              <w:rPr>
                <w:rFonts w:ascii="Times New Roman" w:hAnsi="Times New Roman"/>
                <w:sz w:val="14"/>
                <w:szCs w:val="14"/>
                <w:lang w:eastAsia="ru-RU"/>
              </w:rPr>
              <w:t>Кадровое, материально-техническое и хозяйственное обеспечение деятельности Комитета финансов</w:t>
            </w:r>
          </w:p>
        </w:tc>
        <w:tc>
          <w:tcPr>
            <w:tcW w:w="394" w:type="pct"/>
          </w:tcPr>
          <w:p w:rsidR="000A0276" w:rsidRPr="00D4048A" w:rsidRDefault="000A0276" w:rsidP="000A0276">
            <w:pPr>
              <w:spacing w:after="0" w:line="240" w:lineRule="auto"/>
              <w:ind w:left="-74"/>
              <w:rPr>
                <w:rFonts w:ascii="Times New Roman" w:hAnsi="Times New Roman"/>
                <w:sz w:val="14"/>
                <w:szCs w:val="14"/>
                <w:lang w:eastAsia="ru-RU"/>
              </w:rPr>
            </w:pPr>
            <w:r w:rsidRPr="00D4048A">
              <w:rPr>
                <w:rFonts w:ascii="Times New Roman" w:hAnsi="Times New Roman"/>
                <w:sz w:val="14"/>
                <w:szCs w:val="14"/>
                <w:lang w:eastAsia="ru-RU"/>
              </w:rPr>
              <w:t>Комитет финансов</w:t>
            </w:r>
          </w:p>
        </w:tc>
        <w:tc>
          <w:tcPr>
            <w:tcW w:w="330"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2021-2026 годы</w:t>
            </w:r>
          </w:p>
        </w:tc>
        <w:tc>
          <w:tcPr>
            <w:tcW w:w="464" w:type="pct"/>
          </w:tcPr>
          <w:p w:rsidR="000A0276" w:rsidRPr="00D4048A" w:rsidRDefault="000A0276" w:rsidP="000A0276">
            <w:pPr>
              <w:spacing w:after="0" w:line="240" w:lineRule="auto"/>
              <w:ind w:left="-74"/>
              <w:jc w:val="center"/>
              <w:rPr>
                <w:rFonts w:ascii="Times New Roman" w:hAnsi="Times New Roman"/>
                <w:sz w:val="14"/>
                <w:szCs w:val="14"/>
                <w:lang w:eastAsia="ru-RU"/>
              </w:rPr>
            </w:pPr>
            <w:r w:rsidRPr="00D4048A">
              <w:rPr>
                <w:rFonts w:ascii="Times New Roman" w:hAnsi="Times New Roman"/>
                <w:sz w:val="14"/>
                <w:szCs w:val="14"/>
                <w:lang w:eastAsia="ru-RU"/>
              </w:rPr>
              <w:t>№ 1.1 – 1.3.13</w:t>
            </w:r>
          </w:p>
        </w:tc>
        <w:tc>
          <w:tcPr>
            <w:tcW w:w="353" w:type="pct"/>
          </w:tcPr>
          <w:p w:rsidR="000A0276" w:rsidRPr="00D4048A" w:rsidRDefault="000A0276" w:rsidP="00136624">
            <w:pPr>
              <w:spacing w:after="0" w:line="240" w:lineRule="auto"/>
              <w:ind w:left="-86" w:right="-87"/>
              <w:jc w:val="center"/>
              <w:rPr>
                <w:rFonts w:ascii="Times New Roman" w:hAnsi="Times New Roman"/>
                <w:sz w:val="14"/>
                <w:szCs w:val="14"/>
                <w:lang w:eastAsia="ru-RU"/>
              </w:rPr>
            </w:pPr>
            <w:r w:rsidRPr="00D4048A">
              <w:rPr>
                <w:rFonts w:ascii="Times New Roman" w:hAnsi="Times New Roman"/>
                <w:sz w:val="14"/>
                <w:szCs w:val="14"/>
                <w:lang w:eastAsia="ru-RU"/>
              </w:rPr>
              <w:t>Бюджет муниц</w:t>
            </w:r>
            <w:r w:rsidRPr="00D4048A">
              <w:rPr>
                <w:rFonts w:ascii="Times New Roman" w:hAnsi="Times New Roman"/>
                <w:sz w:val="14"/>
                <w:szCs w:val="14"/>
                <w:lang w:eastAsia="ru-RU"/>
              </w:rPr>
              <w:t>и</w:t>
            </w:r>
            <w:r w:rsidRPr="00D4048A">
              <w:rPr>
                <w:rFonts w:ascii="Times New Roman" w:hAnsi="Times New Roman"/>
                <w:sz w:val="14"/>
                <w:szCs w:val="14"/>
                <w:lang w:eastAsia="ru-RU"/>
              </w:rPr>
              <w:t>пального округа</w:t>
            </w:r>
          </w:p>
        </w:tc>
        <w:tc>
          <w:tcPr>
            <w:tcW w:w="248" w:type="pct"/>
          </w:tcPr>
          <w:p w:rsidR="000A0276" w:rsidRPr="00D4048A" w:rsidRDefault="000A0276" w:rsidP="000A0276">
            <w:pPr>
              <w:spacing w:after="0" w:line="240" w:lineRule="auto"/>
              <w:ind w:left="-95" w:right="-80"/>
              <w:jc w:val="center"/>
              <w:rPr>
                <w:rFonts w:ascii="Times New Roman" w:hAnsi="Times New Roman"/>
                <w:sz w:val="14"/>
                <w:szCs w:val="14"/>
                <w:lang w:eastAsia="ru-RU"/>
              </w:rPr>
            </w:pPr>
            <w:r w:rsidRPr="00D4048A">
              <w:rPr>
                <w:rFonts w:ascii="Times New Roman" w:hAnsi="Times New Roman"/>
                <w:sz w:val="14"/>
                <w:szCs w:val="14"/>
                <w:lang w:eastAsia="ru-RU"/>
              </w:rPr>
              <w:t>2885,50</w:t>
            </w:r>
          </w:p>
        </w:tc>
        <w:tc>
          <w:tcPr>
            <w:tcW w:w="242" w:type="pct"/>
          </w:tcPr>
          <w:p w:rsidR="000A0276" w:rsidRPr="00D4048A" w:rsidRDefault="000A0276" w:rsidP="000A0276">
            <w:pPr>
              <w:spacing w:after="0" w:line="240" w:lineRule="auto"/>
              <w:ind w:left="-95" w:right="-80"/>
              <w:jc w:val="center"/>
              <w:rPr>
                <w:rFonts w:ascii="Times New Roman" w:hAnsi="Times New Roman"/>
                <w:sz w:val="14"/>
                <w:szCs w:val="14"/>
                <w:lang w:eastAsia="ru-RU"/>
              </w:rPr>
            </w:pPr>
            <w:r w:rsidRPr="00D4048A">
              <w:rPr>
                <w:rFonts w:ascii="Times New Roman" w:hAnsi="Times New Roman"/>
                <w:sz w:val="14"/>
                <w:szCs w:val="14"/>
                <w:lang w:eastAsia="ru-RU"/>
              </w:rPr>
              <w:t>2885,50</w:t>
            </w:r>
          </w:p>
        </w:tc>
        <w:tc>
          <w:tcPr>
            <w:tcW w:w="231" w:type="pct"/>
          </w:tcPr>
          <w:p w:rsidR="000A0276" w:rsidRPr="00D4048A" w:rsidRDefault="000A0276" w:rsidP="000A0276">
            <w:pPr>
              <w:spacing w:after="0" w:line="240" w:lineRule="auto"/>
              <w:ind w:left="-95" w:right="-80"/>
              <w:jc w:val="center"/>
              <w:rPr>
                <w:rFonts w:ascii="Times New Roman" w:hAnsi="Times New Roman"/>
                <w:sz w:val="14"/>
                <w:szCs w:val="14"/>
                <w:lang w:eastAsia="ru-RU"/>
              </w:rPr>
            </w:pPr>
            <w:r w:rsidRPr="00D4048A">
              <w:rPr>
                <w:rFonts w:ascii="Times New Roman" w:hAnsi="Times New Roman"/>
                <w:sz w:val="14"/>
                <w:szCs w:val="14"/>
                <w:lang w:eastAsia="ru-RU"/>
              </w:rPr>
              <w:t>2856,20</w:t>
            </w:r>
          </w:p>
        </w:tc>
        <w:tc>
          <w:tcPr>
            <w:tcW w:w="258" w:type="pct"/>
          </w:tcPr>
          <w:p w:rsidR="000A0276" w:rsidRPr="00D4048A" w:rsidRDefault="000A0276" w:rsidP="000A0276">
            <w:pPr>
              <w:spacing w:after="0" w:line="240" w:lineRule="auto"/>
              <w:ind w:left="-95" w:right="-80"/>
              <w:jc w:val="center"/>
              <w:rPr>
                <w:rFonts w:ascii="Times New Roman" w:hAnsi="Times New Roman"/>
                <w:sz w:val="14"/>
                <w:szCs w:val="14"/>
                <w:lang w:eastAsia="ru-RU"/>
              </w:rPr>
            </w:pPr>
            <w:r w:rsidRPr="00D4048A">
              <w:rPr>
                <w:rFonts w:ascii="Times New Roman" w:hAnsi="Times New Roman"/>
                <w:sz w:val="14"/>
                <w:szCs w:val="14"/>
                <w:lang w:eastAsia="ru-RU"/>
              </w:rPr>
              <w:t>2828,74</w:t>
            </w:r>
          </w:p>
        </w:tc>
        <w:tc>
          <w:tcPr>
            <w:tcW w:w="258" w:type="pct"/>
          </w:tcPr>
          <w:p w:rsidR="000A0276" w:rsidRPr="00D4048A" w:rsidRDefault="000A0276" w:rsidP="000A0276">
            <w:pPr>
              <w:spacing w:after="0" w:line="240" w:lineRule="auto"/>
              <w:ind w:left="-95" w:right="-80"/>
              <w:jc w:val="center"/>
              <w:rPr>
                <w:rFonts w:ascii="Times New Roman" w:hAnsi="Times New Roman"/>
                <w:sz w:val="14"/>
                <w:szCs w:val="14"/>
                <w:lang w:eastAsia="ru-RU"/>
              </w:rPr>
            </w:pPr>
            <w:r w:rsidRPr="00D4048A">
              <w:rPr>
                <w:rFonts w:ascii="Times New Roman" w:hAnsi="Times New Roman"/>
                <w:sz w:val="14"/>
                <w:szCs w:val="14"/>
                <w:lang w:eastAsia="ru-RU"/>
              </w:rPr>
              <w:t>2723,23</w:t>
            </w:r>
          </w:p>
        </w:tc>
        <w:tc>
          <w:tcPr>
            <w:tcW w:w="226" w:type="pct"/>
            <w:gridSpan w:val="2"/>
          </w:tcPr>
          <w:p w:rsidR="000A0276" w:rsidRPr="00D4048A" w:rsidRDefault="000A0276" w:rsidP="000A0276">
            <w:pPr>
              <w:spacing w:after="0" w:line="240" w:lineRule="auto"/>
              <w:ind w:left="-95" w:right="-80"/>
              <w:jc w:val="center"/>
              <w:rPr>
                <w:rFonts w:ascii="Times New Roman" w:hAnsi="Times New Roman"/>
                <w:sz w:val="14"/>
                <w:szCs w:val="14"/>
                <w:lang w:eastAsia="ru-RU"/>
              </w:rPr>
            </w:pPr>
            <w:r w:rsidRPr="00D4048A">
              <w:rPr>
                <w:rFonts w:ascii="Times New Roman" w:hAnsi="Times New Roman"/>
                <w:sz w:val="14"/>
                <w:szCs w:val="14"/>
                <w:lang w:eastAsia="ru-RU"/>
              </w:rPr>
              <w:t>2723,23</w:t>
            </w:r>
          </w:p>
        </w:tc>
      </w:tr>
    </w:tbl>
    <w:p w:rsidR="00136624" w:rsidRPr="00D4048A" w:rsidRDefault="00136624" w:rsidP="00E8572F">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 «Повышение эффективности бюджетных расходов Волотовского муниципального округа»</w:t>
      </w:r>
    </w:p>
    <w:p w:rsidR="00136624" w:rsidRPr="00D4048A" w:rsidRDefault="00136624" w:rsidP="00E8572F">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муниципальной программы «Управление муниципальными финансами Волотовского муниципального округа»</w:t>
      </w:r>
    </w:p>
    <w:p w:rsidR="00136624" w:rsidRPr="00D4048A" w:rsidRDefault="00136624" w:rsidP="00136624">
      <w:pPr>
        <w:spacing w:after="0" w:line="240" w:lineRule="auto"/>
        <w:rPr>
          <w:rFonts w:ascii="Times New Roman" w:hAnsi="Times New Roman" w:cs="Times New Roman"/>
          <w:b/>
          <w:sz w:val="16"/>
          <w:szCs w:val="16"/>
        </w:rPr>
      </w:pPr>
      <w:r w:rsidRPr="00D4048A">
        <w:rPr>
          <w:rFonts w:ascii="Times New Roman" w:hAnsi="Times New Roman" w:cs="Times New Roman"/>
          <w:b/>
          <w:sz w:val="16"/>
          <w:szCs w:val="16"/>
        </w:rPr>
        <w:t>1. Исполнители подпрограммы:</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Комитет финансов;</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Комитет по управлению муниципальным имуществом и земельным вопросам,</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Комитет по сельскому хозяйству и экономике</w:t>
      </w:r>
    </w:p>
    <w:p w:rsidR="00136624" w:rsidRPr="00D4048A" w:rsidRDefault="00136624" w:rsidP="00136624">
      <w:pPr>
        <w:spacing w:after="0" w:line="240" w:lineRule="auto"/>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 муниципальной программы:</w:t>
      </w:r>
    </w:p>
    <w:tbl>
      <w:tblPr>
        <w:tblW w:w="108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6773"/>
        <w:gridCol w:w="602"/>
        <w:gridCol w:w="567"/>
        <w:gridCol w:w="563"/>
        <w:gridCol w:w="667"/>
        <w:gridCol w:w="612"/>
        <w:gridCol w:w="601"/>
      </w:tblGrid>
      <w:tr w:rsidR="00136624" w:rsidRPr="00D4048A" w:rsidTr="00136624">
        <w:trPr>
          <w:jc w:val="right"/>
        </w:trPr>
        <w:tc>
          <w:tcPr>
            <w:tcW w:w="474" w:type="dxa"/>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773" w:type="dxa"/>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Задачи подпрограммы, наименование и единица измерения целевого показателя</w:t>
            </w:r>
          </w:p>
        </w:tc>
        <w:tc>
          <w:tcPr>
            <w:tcW w:w="3612" w:type="dxa"/>
            <w:gridSpan w:val="6"/>
            <w:vAlign w:val="bottom"/>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Значения целевого показателя по годам</w:t>
            </w:r>
          </w:p>
        </w:tc>
      </w:tr>
      <w:tr w:rsidR="00136624" w:rsidRPr="00D4048A" w:rsidTr="00136624">
        <w:trPr>
          <w:jc w:val="right"/>
        </w:trPr>
        <w:tc>
          <w:tcPr>
            <w:tcW w:w="474" w:type="dxa"/>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6773" w:type="dxa"/>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602" w:type="dxa"/>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2022</w:t>
            </w:r>
          </w:p>
        </w:tc>
        <w:tc>
          <w:tcPr>
            <w:tcW w:w="563" w:type="dxa"/>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2023</w:t>
            </w:r>
          </w:p>
        </w:tc>
        <w:tc>
          <w:tcPr>
            <w:tcW w:w="667" w:type="dxa"/>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2024</w:t>
            </w:r>
          </w:p>
        </w:tc>
        <w:tc>
          <w:tcPr>
            <w:tcW w:w="612" w:type="dxa"/>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2025</w:t>
            </w:r>
          </w:p>
        </w:tc>
        <w:tc>
          <w:tcPr>
            <w:tcW w:w="601" w:type="dxa"/>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2025</w:t>
            </w:r>
          </w:p>
        </w:tc>
      </w:tr>
      <w:tr w:rsidR="00136624" w:rsidRPr="00D4048A" w:rsidTr="00136624">
        <w:trPr>
          <w:trHeight w:val="79"/>
          <w:jc w:val="right"/>
        </w:trPr>
        <w:tc>
          <w:tcPr>
            <w:tcW w:w="474"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773"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02"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3"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67"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612"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601"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10385" w:type="dxa"/>
            <w:gridSpan w:val="7"/>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1. Обеспечение долгосрочной сбалансированности и устойчивости бюджетной системы</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w:t>
            </w:r>
          </w:p>
        </w:tc>
        <w:tc>
          <w:tcPr>
            <w:tcW w:w="6773" w:type="dxa"/>
          </w:tcPr>
          <w:p w:rsidR="00136624" w:rsidRPr="00D4048A" w:rsidRDefault="00136624" w:rsidP="00136624">
            <w:pPr>
              <w:spacing w:after="0" w:line="240" w:lineRule="auto"/>
              <w:rPr>
                <w:rFonts w:ascii="Times New Roman" w:hAnsi="Times New Roman" w:cs="Times New Roman"/>
                <w:sz w:val="14"/>
                <w:szCs w:val="14"/>
              </w:rPr>
            </w:pPr>
            <w:proofErr w:type="gramStart"/>
            <w:r w:rsidRPr="00D4048A">
              <w:rPr>
                <w:rFonts w:ascii="Times New Roman" w:hAnsi="Times New Roman" w:cs="Times New Roman"/>
                <w:sz w:val="14"/>
                <w:szCs w:val="14"/>
              </w:rPr>
              <w:t>Уровень долговой нагрузки на бюджет муниципального округа (отношение объема муниципального долга к общему объему доходов бюджета муниципального округа без учета безвозмездных поступлений (%), не более</w:t>
            </w:r>
            <w:proofErr w:type="gramEnd"/>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20,0</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20,0</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20,0</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Доля кредитов кредитных организаций в общем объеме муниципального долга</w:t>
            </w:r>
            <w:proofErr w:type="gramStart"/>
            <w:r w:rsidRPr="00D4048A">
              <w:rPr>
                <w:rFonts w:ascii="Times New Roman" w:hAnsi="Times New Roman" w:cs="Times New Roman"/>
                <w:sz w:val="14"/>
                <w:szCs w:val="14"/>
              </w:rPr>
              <w:t xml:space="preserve"> (%), </w:t>
            </w:r>
            <w:proofErr w:type="gramEnd"/>
            <w:r w:rsidRPr="00D4048A">
              <w:rPr>
                <w:rFonts w:ascii="Times New Roman" w:hAnsi="Times New Roman" w:cs="Times New Roman"/>
                <w:sz w:val="14"/>
                <w:szCs w:val="14"/>
              </w:rPr>
              <w:t>не более</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52,0</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52,0</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52,0</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51,0</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51,0</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51,0</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Отношение объема налоговых и неналоговых доходов бюджета муниципального округа за отчетный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совый год к году, предшествующему отчетному</w:t>
            </w:r>
            <w:proofErr w:type="gramStart"/>
            <w:r w:rsidRPr="00D4048A">
              <w:rPr>
                <w:rFonts w:ascii="Times New Roman" w:hAnsi="Times New Roman" w:cs="Times New Roman"/>
                <w:sz w:val="14"/>
                <w:szCs w:val="14"/>
              </w:rPr>
              <w:t xml:space="preserve"> (%), </w:t>
            </w:r>
            <w:proofErr w:type="gramEnd"/>
            <w:r w:rsidRPr="00D4048A">
              <w:rPr>
                <w:rFonts w:ascii="Times New Roman" w:hAnsi="Times New Roman" w:cs="Times New Roman"/>
                <w:sz w:val="14"/>
                <w:szCs w:val="14"/>
              </w:rPr>
              <w:t>не менее</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100,0</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100,0</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100,2</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100,2</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101,0</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1.4</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Отношение недополученных доходов по местным налогам в результате действия налоговых льгот, устано</w:t>
            </w:r>
            <w:r w:rsidRPr="00D4048A">
              <w:rPr>
                <w:rFonts w:ascii="Times New Roman" w:hAnsi="Times New Roman" w:cs="Times New Roman"/>
                <w:sz w:val="14"/>
                <w:szCs w:val="14"/>
              </w:rPr>
              <w:t>в</w:t>
            </w:r>
            <w:r w:rsidRPr="00D4048A">
              <w:rPr>
                <w:rFonts w:ascii="Times New Roman" w:hAnsi="Times New Roman" w:cs="Times New Roman"/>
                <w:sz w:val="14"/>
                <w:szCs w:val="14"/>
              </w:rPr>
              <w:t>ленных НПА муниципального округа, к общему объему поступивших местных налогов</w:t>
            </w:r>
            <w:proofErr w:type="gramStart"/>
            <w:r w:rsidRPr="00D4048A">
              <w:rPr>
                <w:rFonts w:ascii="Times New Roman" w:hAnsi="Times New Roman" w:cs="Times New Roman"/>
                <w:sz w:val="14"/>
                <w:szCs w:val="14"/>
              </w:rPr>
              <w:t xml:space="preserve"> (%), </w:t>
            </w:r>
            <w:proofErr w:type="gramEnd"/>
            <w:r w:rsidRPr="00D4048A">
              <w:rPr>
                <w:rFonts w:ascii="Times New Roman" w:hAnsi="Times New Roman" w:cs="Times New Roman"/>
                <w:sz w:val="14"/>
                <w:szCs w:val="14"/>
              </w:rPr>
              <w:t>не более</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4,5</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4,5</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4,5</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4,0</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3,5 </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1.5</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Обеспечение учета экономии средств бюджета муниципального округа, полученной за счет конкурентных способов определения поставщиков (подрядчиков, исполнителей) при осуществлении закупок товаров, работ, услуг, да/нет</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w:t>
            </w:r>
          </w:p>
        </w:tc>
        <w:tc>
          <w:tcPr>
            <w:tcW w:w="10385" w:type="dxa"/>
            <w:gridSpan w:val="7"/>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2.Развитие программно-целевых принципов организации деятельности органов местного  самоуправления</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2.1</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Удельный вес расходов бюджета муниципального округа, формируемых в рамках муниципальных программ муниципального округа, в общем объеме расходов бюджета муниципального округа</w:t>
            </w:r>
            <w:proofErr w:type="gramStart"/>
            <w:r w:rsidRPr="00D4048A">
              <w:rPr>
                <w:rFonts w:ascii="Times New Roman" w:hAnsi="Times New Roman" w:cs="Times New Roman"/>
                <w:sz w:val="14"/>
                <w:szCs w:val="14"/>
              </w:rPr>
              <w:t xml:space="preserve"> (%), </w:t>
            </w:r>
            <w:proofErr w:type="gramEnd"/>
            <w:r w:rsidRPr="00D4048A">
              <w:rPr>
                <w:rFonts w:ascii="Times New Roman" w:hAnsi="Times New Roman" w:cs="Times New Roman"/>
                <w:sz w:val="14"/>
                <w:szCs w:val="14"/>
              </w:rPr>
              <w:t>не менее</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79,0</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79,0</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80,0</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82,0</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85,0</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90,0</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2.2</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Наличие утвержденных расходов бюджета муниципального округа на очередной финансовый год и на плановый период в структуре муниципальных программ (да/нет)</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2.3</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Наличие опубликованного на официальном сайте Администрации муниципального округа в информацио</w:t>
            </w:r>
            <w:r w:rsidRPr="00D4048A">
              <w:rPr>
                <w:rFonts w:ascii="Times New Roman" w:hAnsi="Times New Roman" w:cs="Times New Roman"/>
                <w:sz w:val="14"/>
                <w:szCs w:val="14"/>
              </w:rPr>
              <w:t>н</w:t>
            </w:r>
            <w:r w:rsidRPr="00D4048A">
              <w:rPr>
                <w:rFonts w:ascii="Times New Roman" w:hAnsi="Times New Roman" w:cs="Times New Roman"/>
                <w:sz w:val="14"/>
                <w:szCs w:val="14"/>
              </w:rPr>
              <w:t>но-телекоммуникационной сети «Интернет» проекта бюджета муниципального округа и годового отчета об исполнении бюджета муниципального округа в доступной для граждан форме (да/нет)</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w:t>
            </w:r>
          </w:p>
        </w:tc>
        <w:tc>
          <w:tcPr>
            <w:tcW w:w="10385" w:type="dxa"/>
            <w:gridSpan w:val="7"/>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3. Развитие информационной системы управления муниципальными финансами</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3.1</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Наличие действующего портала управления общественными финансами муниципального округа (да/нет)</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3.2</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Обеспечение проектирования и составления бюджета муниципального округа, а также сбора, обобщения и регистрации бухгалтерской отчетности в программных комплексах по управлению бюджетным процессом и сбору, обработке и сведению бухгалтерской отчетности (да/нет)</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нет</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нет</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да</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3.3</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Количество проведенных мероприятий (встреч) с населением в рамках приоритетного регионального прое</w:t>
            </w:r>
            <w:r w:rsidRPr="00D4048A">
              <w:rPr>
                <w:rFonts w:ascii="Times New Roman" w:hAnsi="Times New Roman" w:cs="Times New Roman"/>
                <w:sz w:val="14"/>
                <w:szCs w:val="14"/>
              </w:rPr>
              <w:t>к</w:t>
            </w:r>
            <w:r w:rsidRPr="00D4048A">
              <w:rPr>
                <w:rFonts w:ascii="Times New Roman" w:hAnsi="Times New Roman" w:cs="Times New Roman"/>
                <w:sz w:val="14"/>
                <w:szCs w:val="14"/>
              </w:rPr>
              <w:t>та «Повышение финансовой и налоговой грамотности населения Новгородской области»</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3.4</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Средний уровень комплексной </w:t>
            </w:r>
            <w:proofErr w:type="gramStart"/>
            <w:r w:rsidRPr="00D4048A">
              <w:rPr>
                <w:rFonts w:ascii="Times New Roman" w:hAnsi="Times New Roman" w:cs="Times New Roman"/>
                <w:sz w:val="14"/>
                <w:szCs w:val="14"/>
              </w:rPr>
              <w:t>оценки качества финансового менеджмента главных распорядителей средств бюджета муниципального</w:t>
            </w:r>
            <w:proofErr w:type="gramEnd"/>
            <w:r w:rsidRPr="00D4048A">
              <w:rPr>
                <w:rFonts w:ascii="Times New Roman" w:hAnsi="Times New Roman" w:cs="Times New Roman"/>
                <w:sz w:val="14"/>
                <w:szCs w:val="14"/>
              </w:rPr>
              <w:t xml:space="preserve"> округа, не менее, балл</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10385" w:type="dxa"/>
            <w:gridSpan w:val="7"/>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4. Проведение профессиональной подготовки, переподготовки и повышение квалификации  муниципальных служащих Волотовского муниципального округа в сфере повышения эффективности бюджетных расходов</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4.1</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Количество муниципальных служащих, иных работников ОМС, а также работников муниципальных учре</w:t>
            </w:r>
            <w:r w:rsidRPr="00D4048A">
              <w:rPr>
                <w:rFonts w:ascii="Times New Roman" w:hAnsi="Times New Roman" w:cs="Times New Roman"/>
                <w:sz w:val="14"/>
                <w:szCs w:val="14"/>
              </w:rPr>
              <w:t>ж</w:t>
            </w:r>
            <w:r w:rsidRPr="00D4048A">
              <w:rPr>
                <w:rFonts w:ascii="Times New Roman" w:hAnsi="Times New Roman" w:cs="Times New Roman"/>
                <w:sz w:val="14"/>
                <w:szCs w:val="14"/>
              </w:rPr>
              <w:t>дений, прошедших профессиональную подготовку, переподготовку и повышение квалификации в сфере повышения эффективности бюджетных расходов (чел.)</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4 </w:t>
            </w:r>
          </w:p>
        </w:tc>
      </w:tr>
      <w:tr w:rsidR="00136624" w:rsidRPr="00D4048A" w:rsidTr="00136624">
        <w:trPr>
          <w:jc w:val="right"/>
        </w:trPr>
        <w:tc>
          <w:tcPr>
            <w:tcW w:w="474"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4.2.</w:t>
            </w:r>
          </w:p>
        </w:tc>
        <w:tc>
          <w:tcPr>
            <w:tcW w:w="677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Количество проведенных совещаний семинаров, «круглых столов» для руководителей и специалистов орг</w:t>
            </w:r>
            <w:r w:rsidRPr="00D4048A">
              <w:rPr>
                <w:rFonts w:ascii="Times New Roman" w:hAnsi="Times New Roman" w:cs="Times New Roman"/>
                <w:sz w:val="14"/>
                <w:szCs w:val="14"/>
              </w:rPr>
              <w:t>а</w:t>
            </w:r>
            <w:r w:rsidRPr="00D4048A">
              <w:rPr>
                <w:rFonts w:ascii="Times New Roman" w:hAnsi="Times New Roman" w:cs="Times New Roman"/>
                <w:sz w:val="14"/>
                <w:szCs w:val="14"/>
              </w:rPr>
              <w:t>нов местного самоуправления и муниципальных учреждений по актуальным вопросам финансово- бюдже</w:t>
            </w:r>
            <w:r w:rsidRPr="00D4048A">
              <w:rPr>
                <w:rFonts w:ascii="Times New Roman" w:hAnsi="Times New Roman" w:cs="Times New Roman"/>
                <w:sz w:val="14"/>
                <w:szCs w:val="14"/>
              </w:rPr>
              <w:t>т</w:t>
            </w:r>
            <w:r w:rsidRPr="00D4048A">
              <w:rPr>
                <w:rFonts w:ascii="Times New Roman" w:hAnsi="Times New Roman" w:cs="Times New Roman"/>
                <w:sz w:val="14"/>
                <w:szCs w:val="14"/>
              </w:rPr>
              <w:t>ной политики</w:t>
            </w:r>
          </w:p>
        </w:tc>
        <w:tc>
          <w:tcPr>
            <w:tcW w:w="60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5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56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667"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612"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601"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r>
    </w:tbl>
    <w:p w:rsidR="00136624" w:rsidRPr="00D4048A" w:rsidRDefault="00136624" w:rsidP="00E8572F">
      <w:pPr>
        <w:spacing w:after="0" w:line="240" w:lineRule="auto"/>
        <w:ind w:firstLine="708"/>
        <w:rPr>
          <w:rFonts w:ascii="Times New Roman" w:hAnsi="Times New Roman" w:cs="Times New Roman"/>
          <w:sz w:val="16"/>
          <w:szCs w:val="16"/>
        </w:rPr>
      </w:pPr>
      <w:r w:rsidRPr="00D4048A">
        <w:rPr>
          <w:rFonts w:ascii="Times New Roman" w:hAnsi="Times New Roman" w:cs="Times New Roman"/>
          <w:b/>
          <w:sz w:val="16"/>
          <w:szCs w:val="16"/>
        </w:rPr>
        <w:t>3. Сроки реализации подпрограммы:</w:t>
      </w:r>
      <w:r w:rsidRPr="00D4048A">
        <w:rPr>
          <w:rFonts w:ascii="Times New Roman" w:hAnsi="Times New Roman" w:cs="Times New Roman"/>
          <w:sz w:val="16"/>
          <w:szCs w:val="16"/>
        </w:rPr>
        <w:t xml:space="preserve"> 2021-2026годы</w:t>
      </w:r>
    </w:p>
    <w:p w:rsidR="00136624" w:rsidRPr="00D4048A" w:rsidRDefault="00136624" w:rsidP="00E8572F">
      <w:pPr>
        <w:spacing w:after="0" w:line="240" w:lineRule="auto"/>
        <w:ind w:firstLine="708"/>
        <w:rPr>
          <w:rFonts w:ascii="Times New Roman" w:hAnsi="Times New Roman" w:cs="Times New Roman"/>
          <w:b/>
          <w:sz w:val="16"/>
          <w:szCs w:val="16"/>
        </w:rPr>
      </w:pPr>
      <w:r w:rsidRPr="00D4048A">
        <w:rPr>
          <w:rFonts w:ascii="Times New Roman" w:hAnsi="Times New Roman" w:cs="Times New Roman"/>
          <w:b/>
          <w:sz w:val="16"/>
          <w:szCs w:val="16"/>
        </w:rPr>
        <w:t>4. Объемы и источники финансирования подпрограммы в целом и по годам реализации</w:t>
      </w:r>
    </w:p>
    <w:p w:rsidR="00136624" w:rsidRPr="00D4048A" w:rsidRDefault="00136624" w:rsidP="00136624">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 (тыс</w:t>
      </w:r>
      <w:proofErr w:type="gramStart"/>
      <w:r w:rsidRPr="00D4048A">
        <w:rPr>
          <w:rFonts w:ascii="Times New Roman" w:hAnsi="Times New Roman" w:cs="Times New Roman"/>
          <w:sz w:val="16"/>
          <w:szCs w:val="16"/>
        </w:rPr>
        <w:t>.р</w:t>
      </w:r>
      <w:proofErr w:type="gramEnd"/>
      <w:r w:rsidRPr="00D4048A">
        <w:rPr>
          <w:rFonts w:ascii="Times New Roman" w:hAnsi="Times New Roman" w:cs="Times New Roman"/>
          <w:sz w:val="16"/>
          <w:szCs w:val="16"/>
        </w:rPr>
        <w:t>уб.):</w:t>
      </w:r>
    </w:p>
    <w:tbl>
      <w:tblPr>
        <w:tblW w:w="4973" w:type="pct"/>
        <w:jc w:val="center"/>
        <w:tblLook w:val="00A0"/>
      </w:tblPr>
      <w:tblGrid>
        <w:gridCol w:w="873"/>
        <w:gridCol w:w="1978"/>
        <w:gridCol w:w="1979"/>
        <w:gridCol w:w="1979"/>
        <w:gridCol w:w="2061"/>
        <w:gridCol w:w="1918"/>
      </w:tblGrid>
      <w:tr w:rsidR="00136624" w:rsidRPr="00D4048A" w:rsidTr="00136624">
        <w:trPr>
          <w:cantSplit/>
          <w:trHeight w:val="20"/>
          <w:jc w:val="center"/>
        </w:trPr>
        <w:tc>
          <w:tcPr>
            <w:tcW w:w="405" w:type="pct"/>
            <w:vMerge w:val="restart"/>
            <w:tcBorders>
              <w:top w:val="single" w:sz="4" w:space="0" w:color="auto"/>
              <w:left w:val="single" w:sz="4" w:space="0" w:color="auto"/>
              <w:bottom w:val="single" w:sz="4" w:space="0" w:color="000000"/>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4595" w:type="pct"/>
            <w:gridSpan w:val="5"/>
            <w:tcBorders>
              <w:top w:val="single" w:sz="4" w:space="0" w:color="auto"/>
              <w:left w:val="nil"/>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136624" w:rsidRPr="00D4048A" w:rsidTr="00136624">
        <w:trPr>
          <w:cantSplit/>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p>
        </w:tc>
        <w:tc>
          <w:tcPr>
            <w:tcW w:w="917" w:type="pct"/>
            <w:tcBorders>
              <w:top w:val="nil"/>
              <w:left w:val="nil"/>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917" w:type="pct"/>
            <w:tcBorders>
              <w:top w:val="nil"/>
              <w:left w:val="nil"/>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917" w:type="pct"/>
            <w:tcBorders>
              <w:top w:val="nil"/>
              <w:left w:val="nil"/>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местные бюджеты</w:t>
            </w:r>
          </w:p>
        </w:tc>
        <w:tc>
          <w:tcPr>
            <w:tcW w:w="955" w:type="pct"/>
            <w:tcBorders>
              <w:top w:val="nil"/>
              <w:left w:val="nil"/>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889" w:type="pct"/>
            <w:tcBorders>
              <w:top w:val="nil"/>
              <w:left w:val="nil"/>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136624" w:rsidRPr="00D4048A" w:rsidTr="00136624">
        <w:trPr>
          <w:cantSplit/>
          <w:trHeight w:val="20"/>
          <w:jc w:val="center"/>
        </w:trPr>
        <w:tc>
          <w:tcPr>
            <w:tcW w:w="405" w:type="pct"/>
            <w:tcBorders>
              <w:top w:val="nil"/>
              <w:left w:val="single" w:sz="4" w:space="0" w:color="auto"/>
              <w:bottom w:val="single" w:sz="8"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917" w:type="pct"/>
            <w:tcBorders>
              <w:top w:val="nil"/>
              <w:left w:val="nil"/>
              <w:bottom w:val="single" w:sz="8"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917" w:type="pct"/>
            <w:tcBorders>
              <w:top w:val="nil"/>
              <w:left w:val="nil"/>
              <w:bottom w:val="single" w:sz="8"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917" w:type="pct"/>
            <w:tcBorders>
              <w:top w:val="nil"/>
              <w:left w:val="nil"/>
              <w:bottom w:val="single" w:sz="8"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955" w:type="pct"/>
            <w:tcBorders>
              <w:top w:val="nil"/>
              <w:left w:val="nil"/>
              <w:bottom w:val="single" w:sz="8"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89" w:type="pct"/>
            <w:tcBorders>
              <w:top w:val="nil"/>
              <w:left w:val="nil"/>
              <w:bottom w:val="single" w:sz="8"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136624" w:rsidRPr="00D4048A" w:rsidTr="00136624">
        <w:trPr>
          <w:cantSplit/>
          <w:trHeight w:val="20"/>
          <w:jc w:val="center"/>
        </w:trPr>
        <w:tc>
          <w:tcPr>
            <w:tcW w:w="405" w:type="pct"/>
            <w:tcBorders>
              <w:top w:val="nil"/>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250,50</w:t>
            </w:r>
          </w:p>
        </w:tc>
        <w:tc>
          <w:tcPr>
            <w:tcW w:w="955"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250,50</w:t>
            </w:r>
          </w:p>
        </w:tc>
      </w:tr>
      <w:tr w:rsidR="00136624" w:rsidRPr="00D4048A" w:rsidTr="00136624">
        <w:trPr>
          <w:cantSplit/>
          <w:trHeight w:val="20"/>
          <w:jc w:val="center"/>
        </w:trPr>
        <w:tc>
          <w:tcPr>
            <w:tcW w:w="405" w:type="pct"/>
            <w:tcBorders>
              <w:top w:val="nil"/>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250,50</w:t>
            </w:r>
          </w:p>
        </w:tc>
        <w:tc>
          <w:tcPr>
            <w:tcW w:w="955"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250,50</w:t>
            </w:r>
          </w:p>
        </w:tc>
      </w:tr>
      <w:tr w:rsidR="00136624" w:rsidRPr="00D4048A" w:rsidTr="00136624">
        <w:trPr>
          <w:cantSplit/>
          <w:trHeight w:val="20"/>
          <w:jc w:val="center"/>
        </w:trPr>
        <w:tc>
          <w:tcPr>
            <w:tcW w:w="405" w:type="pct"/>
            <w:tcBorders>
              <w:top w:val="nil"/>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250,50</w:t>
            </w:r>
          </w:p>
        </w:tc>
        <w:tc>
          <w:tcPr>
            <w:tcW w:w="955"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250,50</w:t>
            </w:r>
          </w:p>
        </w:tc>
      </w:tr>
      <w:tr w:rsidR="00136624" w:rsidRPr="00D4048A" w:rsidTr="00136624">
        <w:trPr>
          <w:cantSplit/>
          <w:trHeight w:val="20"/>
          <w:jc w:val="center"/>
        </w:trPr>
        <w:tc>
          <w:tcPr>
            <w:tcW w:w="405" w:type="pct"/>
            <w:tcBorders>
              <w:top w:val="nil"/>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170,00</w:t>
            </w:r>
          </w:p>
        </w:tc>
        <w:tc>
          <w:tcPr>
            <w:tcW w:w="955"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170,00</w:t>
            </w:r>
          </w:p>
        </w:tc>
      </w:tr>
      <w:tr w:rsidR="00136624" w:rsidRPr="00D4048A" w:rsidTr="00136624">
        <w:trPr>
          <w:cantSplit/>
          <w:trHeight w:val="20"/>
          <w:jc w:val="center"/>
        </w:trPr>
        <w:tc>
          <w:tcPr>
            <w:tcW w:w="405" w:type="pct"/>
            <w:tcBorders>
              <w:top w:val="nil"/>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190,00</w:t>
            </w:r>
          </w:p>
        </w:tc>
        <w:tc>
          <w:tcPr>
            <w:tcW w:w="955"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190,00</w:t>
            </w:r>
          </w:p>
        </w:tc>
      </w:tr>
      <w:tr w:rsidR="00136624" w:rsidRPr="00D4048A" w:rsidTr="00136624">
        <w:trPr>
          <w:cantSplit/>
          <w:trHeight w:val="20"/>
          <w:jc w:val="center"/>
        </w:trPr>
        <w:tc>
          <w:tcPr>
            <w:tcW w:w="405" w:type="pct"/>
            <w:tcBorders>
              <w:top w:val="nil"/>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200,50</w:t>
            </w:r>
          </w:p>
        </w:tc>
        <w:tc>
          <w:tcPr>
            <w:tcW w:w="955"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nil"/>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200,50</w:t>
            </w:r>
          </w:p>
        </w:tc>
      </w:tr>
      <w:tr w:rsidR="00136624" w:rsidRPr="00D4048A" w:rsidTr="00136624">
        <w:trPr>
          <w:cantSplit/>
          <w:trHeight w:val="20"/>
          <w:jc w:val="center"/>
        </w:trPr>
        <w:tc>
          <w:tcPr>
            <w:tcW w:w="405" w:type="pct"/>
            <w:tcBorders>
              <w:top w:val="single" w:sz="4" w:space="0" w:color="auto"/>
              <w:left w:val="single" w:sz="4" w:space="0" w:color="auto"/>
              <w:bottom w:val="single" w:sz="4" w:space="0" w:color="auto"/>
              <w:right w:val="single" w:sz="4" w:space="0" w:color="auto"/>
            </w:tcBorders>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917" w:type="pct"/>
            <w:tcBorders>
              <w:top w:val="single" w:sz="4" w:space="0" w:color="auto"/>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single" w:sz="4" w:space="0" w:color="auto"/>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17" w:type="pct"/>
            <w:tcBorders>
              <w:top w:val="single" w:sz="4" w:space="0" w:color="auto"/>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1312,00</w:t>
            </w:r>
          </w:p>
        </w:tc>
        <w:tc>
          <w:tcPr>
            <w:tcW w:w="955" w:type="pct"/>
            <w:tcBorders>
              <w:top w:val="single" w:sz="4" w:space="0" w:color="auto"/>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89" w:type="pct"/>
            <w:tcBorders>
              <w:top w:val="single" w:sz="4" w:space="0" w:color="auto"/>
              <w:left w:val="nil"/>
              <w:bottom w:val="single" w:sz="4" w:space="0" w:color="auto"/>
              <w:right w:val="single" w:sz="4" w:space="0" w:color="auto"/>
            </w:tcBorders>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13120,00</w:t>
            </w:r>
          </w:p>
        </w:tc>
      </w:tr>
    </w:tbl>
    <w:p w:rsidR="00136624" w:rsidRPr="00D4048A" w:rsidRDefault="00136624" w:rsidP="00136624">
      <w:pPr>
        <w:spacing w:after="0" w:line="240" w:lineRule="auto"/>
        <w:ind w:firstLine="708"/>
        <w:rPr>
          <w:rFonts w:ascii="Times New Roman" w:hAnsi="Times New Roman" w:cs="Times New Roman"/>
          <w:b/>
          <w:sz w:val="16"/>
          <w:szCs w:val="16"/>
        </w:rPr>
      </w:pPr>
      <w:r w:rsidRPr="00D4048A">
        <w:rPr>
          <w:rFonts w:ascii="Times New Roman" w:hAnsi="Times New Roman" w:cs="Times New Roman"/>
          <w:b/>
          <w:sz w:val="16"/>
          <w:szCs w:val="16"/>
        </w:rPr>
        <w:lastRenderedPageBreak/>
        <w:t>5. Ожидаемые конечные результаты реализации подпрограммы:</w:t>
      </w:r>
    </w:p>
    <w:p w:rsidR="00136624" w:rsidRPr="00D4048A" w:rsidRDefault="00136624" w:rsidP="00136624">
      <w:pPr>
        <w:spacing w:after="0" w:line="240" w:lineRule="auto"/>
        <w:ind w:firstLine="708"/>
        <w:rPr>
          <w:rFonts w:ascii="Times New Roman" w:hAnsi="Times New Roman" w:cs="Times New Roman"/>
          <w:sz w:val="16"/>
          <w:szCs w:val="16"/>
        </w:rPr>
      </w:pPr>
      <w:r w:rsidRPr="00D4048A">
        <w:rPr>
          <w:rFonts w:ascii="Times New Roman" w:hAnsi="Times New Roman" w:cs="Times New Roman"/>
          <w:sz w:val="16"/>
          <w:szCs w:val="16"/>
        </w:rPr>
        <w:t>удельный вес расходов бюджета муниципального округа, формируемых в рамках муниципальных программ Волотовского муниципального о</w:t>
      </w:r>
      <w:r w:rsidRPr="00D4048A">
        <w:rPr>
          <w:rFonts w:ascii="Times New Roman" w:hAnsi="Times New Roman" w:cs="Times New Roman"/>
          <w:sz w:val="16"/>
          <w:szCs w:val="16"/>
        </w:rPr>
        <w:t>к</w:t>
      </w:r>
      <w:r w:rsidRPr="00D4048A">
        <w:rPr>
          <w:rFonts w:ascii="Times New Roman" w:hAnsi="Times New Roman" w:cs="Times New Roman"/>
          <w:sz w:val="16"/>
          <w:szCs w:val="16"/>
        </w:rPr>
        <w:t>руга, в общем объеме расходов бюджета муниципального округа</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увеличится с 70 % до 90 %;</w:t>
      </w:r>
    </w:p>
    <w:p w:rsidR="00136624" w:rsidRPr="00D4048A" w:rsidRDefault="00136624" w:rsidP="00136624">
      <w:pPr>
        <w:spacing w:after="0" w:line="240" w:lineRule="auto"/>
        <w:ind w:firstLine="708"/>
        <w:rPr>
          <w:rFonts w:ascii="Times New Roman" w:hAnsi="Times New Roman" w:cs="Times New Roman"/>
          <w:sz w:val="16"/>
          <w:szCs w:val="16"/>
        </w:rPr>
      </w:pPr>
      <w:r w:rsidRPr="00D4048A">
        <w:rPr>
          <w:rFonts w:ascii="Times New Roman" w:hAnsi="Times New Roman" w:cs="Times New Roman"/>
          <w:sz w:val="16"/>
          <w:szCs w:val="16"/>
        </w:rPr>
        <w:t>уровень долговой нагрузки на бюджет муниципального округа (отношение объема муниципального долга к общему объему доходов бюджета муниципального округа</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без учета безвозмездных поступлений) сократится с 25% до 20%;</w:t>
      </w:r>
    </w:p>
    <w:p w:rsidR="00136624" w:rsidRPr="00D4048A" w:rsidRDefault="00136624" w:rsidP="00E8572F">
      <w:pPr>
        <w:spacing w:after="0" w:line="240" w:lineRule="auto"/>
        <w:ind w:firstLine="708"/>
        <w:rPr>
          <w:rFonts w:ascii="Times New Roman" w:hAnsi="Times New Roman" w:cs="Times New Roman"/>
          <w:sz w:val="16"/>
          <w:szCs w:val="16"/>
        </w:rPr>
      </w:pPr>
      <w:r w:rsidRPr="00D4048A">
        <w:rPr>
          <w:rFonts w:ascii="Times New Roman" w:hAnsi="Times New Roman" w:cs="Times New Roman"/>
          <w:sz w:val="16"/>
          <w:szCs w:val="16"/>
        </w:rPr>
        <w:t>отношение недополученных доходов по местным налогам в результате действия налоговых льгот, установленных нормативными правовыми актами (НПА) муниципального округа, к общему объему поступивших местных налогов сократится с 5% до 3,5%.</w:t>
      </w:r>
    </w:p>
    <w:tbl>
      <w:tblPr>
        <w:tblW w:w="4952" w:type="pct"/>
        <w:tblLayout w:type="fixed"/>
        <w:tblLook w:val="00A0"/>
      </w:tblPr>
      <w:tblGrid>
        <w:gridCol w:w="423"/>
        <w:gridCol w:w="4323"/>
        <w:gridCol w:w="636"/>
        <w:gridCol w:w="677"/>
        <w:gridCol w:w="898"/>
        <w:gridCol w:w="664"/>
        <w:gridCol w:w="531"/>
        <w:gridCol w:w="524"/>
        <w:gridCol w:w="524"/>
        <w:gridCol w:w="509"/>
        <w:gridCol w:w="52"/>
        <w:gridCol w:w="471"/>
        <w:gridCol w:w="498"/>
        <w:gridCol w:w="13"/>
      </w:tblGrid>
      <w:tr w:rsidR="00136624" w:rsidRPr="00D4048A" w:rsidTr="00136624">
        <w:trPr>
          <w:gridAfter w:val="1"/>
          <w:wAfter w:w="6" w:type="pct"/>
          <w:trHeight w:val="61"/>
        </w:trPr>
        <w:tc>
          <w:tcPr>
            <w:tcW w:w="4994" w:type="pct"/>
            <w:gridSpan w:val="13"/>
            <w:vAlign w:val="bottom"/>
          </w:tcPr>
          <w:p w:rsidR="00136624" w:rsidRPr="00D4048A" w:rsidRDefault="00136624" w:rsidP="00136624">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Мероприятия подпрограммы</w:t>
            </w:r>
          </w:p>
        </w:tc>
      </w:tr>
      <w:tr w:rsidR="00136624" w:rsidRPr="00D4048A" w:rsidTr="00136624">
        <w:trPr>
          <w:gridAfter w:val="1"/>
          <w:wAfter w:w="6" w:type="pct"/>
          <w:trHeight w:val="300"/>
        </w:trPr>
        <w:tc>
          <w:tcPr>
            <w:tcW w:w="4994" w:type="pct"/>
            <w:gridSpan w:val="13"/>
          </w:tcPr>
          <w:p w:rsidR="00136624" w:rsidRPr="00D4048A" w:rsidRDefault="00136624" w:rsidP="00571605">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«Повышение эффективности бюджетных расходов Волотовского муниципального округа»</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
        </w:trPr>
        <w:tc>
          <w:tcPr>
            <w:tcW w:w="197"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2012" w:type="pct"/>
            <w:vMerge w:val="restart"/>
            <w:vAlign w:val="center"/>
          </w:tcPr>
          <w:p w:rsidR="00136624" w:rsidRPr="00D4048A" w:rsidRDefault="00136624" w:rsidP="003A464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296"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И</w:t>
            </w:r>
            <w:r w:rsidRPr="00D4048A">
              <w:rPr>
                <w:rFonts w:ascii="Times New Roman" w:hAnsi="Times New Roman" w:cs="Times New Roman"/>
                <w:sz w:val="14"/>
                <w:szCs w:val="14"/>
              </w:rPr>
              <w:t>с</w:t>
            </w:r>
            <w:r w:rsidRPr="00D4048A">
              <w:rPr>
                <w:rFonts w:ascii="Times New Roman" w:hAnsi="Times New Roman" w:cs="Times New Roman"/>
                <w:sz w:val="14"/>
                <w:szCs w:val="14"/>
              </w:rPr>
              <w:t>по</w:t>
            </w:r>
            <w:r w:rsidRPr="00D4048A">
              <w:rPr>
                <w:rFonts w:ascii="Times New Roman" w:hAnsi="Times New Roman" w:cs="Times New Roman"/>
                <w:sz w:val="14"/>
                <w:szCs w:val="14"/>
              </w:rPr>
              <w:t>л</w:t>
            </w:r>
            <w:r w:rsidRPr="00D4048A">
              <w:rPr>
                <w:rFonts w:ascii="Times New Roman" w:hAnsi="Times New Roman" w:cs="Times New Roman"/>
                <w:sz w:val="14"/>
                <w:szCs w:val="14"/>
              </w:rPr>
              <w:t>нитель</w:t>
            </w:r>
          </w:p>
        </w:tc>
        <w:tc>
          <w:tcPr>
            <w:tcW w:w="315"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Срок</w:t>
            </w:r>
          </w:p>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реал</w:t>
            </w:r>
            <w:r w:rsidRPr="00D4048A">
              <w:rPr>
                <w:rFonts w:ascii="Times New Roman" w:hAnsi="Times New Roman" w:cs="Times New Roman"/>
                <w:sz w:val="14"/>
                <w:szCs w:val="14"/>
              </w:rPr>
              <w:t>и</w:t>
            </w:r>
            <w:r w:rsidRPr="00D4048A">
              <w:rPr>
                <w:rFonts w:ascii="Times New Roman" w:hAnsi="Times New Roman" w:cs="Times New Roman"/>
                <w:sz w:val="14"/>
                <w:szCs w:val="14"/>
              </w:rPr>
              <w:t>зации</w:t>
            </w:r>
          </w:p>
        </w:tc>
        <w:tc>
          <w:tcPr>
            <w:tcW w:w="418" w:type="pct"/>
            <w:vMerge w:val="restart"/>
            <w:vAlign w:val="center"/>
          </w:tcPr>
          <w:p w:rsidR="00136624" w:rsidRPr="00D4048A" w:rsidRDefault="00136624" w:rsidP="00136624">
            <w:pPr>
              <w:spacing w:after="0" w:line="240" w:lineRule="auto"/>
              <w:ind w:left="-104" w:right="-63"/>
              <w:jc w:val="center"/>
              <w:rPr>
                <w:rFonts w:ascii="Times New Roman" w:hAnsi="Times New Roman" w:cs="Times New Roman"/>
                <w:sz w:val="12"/>
                <w:szCs w:val="12"/>
              </w:rPr>
            </w:pPr>
            <w:r w:rsidRPr="00D4048A">
              <w:rPr>
                <w:rFonts w:ascii="Times New Roman" w:hAnsi="Times New Roman" w:cs="Times New Roman"/>
                <w:sz w:val="12"/>
                <w:szCs w:val="12"/>
              </w:rPr>
              <w:t>Целевой показатель (№ целевого показ</w:t>
            </w:r>
            <w:proofErr w:type="gramStart"/>
            <w:r w:rsidRPr="00D4048A">
              <w:rPr>
                <w:rFonts w:ascii="Times New Roman" w:hAnsi="Times New Roman" w:cs="Times New Roman"/>
                <w:sz w:val="12"/>
                <w:szCs w:val="12"/>
              </w:rPr>
              <w:t>.и</w:t>
            </w:r>
            <w:proofErr w:type="gramEnd"/>
            <w:r w:rsidRPr="00D4048A">
              <w:rPr>
                <w:rFonts w:ascii="Times New Roman" w:hAnsi="Times New Roman" w:cs="Times New Roman"/>
                <w:sz w:val="12"/>
                <w:szCs w:val="12"/>
              </w:rPr>
              <w:t>з паспорта муниципальной программы)</w:t>
            </w:r>
          </w:p>
        </w:tc>
        <w:tc>
          <w:tcPr>
            <w:tcW w:w="309"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Исто</w:t>
            </w:r>
            <w:r w:rsidRPr="00D4048A">
              <w:rPr>
                <w:rFonts w:ascii="Times New Roman" w:hAnsi="Times New Roman" w:cs="Times New Roman"/>
                <w:sz w:val="14"/>
                <w:szCs w:val="14"/>
              </w:rPr>
              <w:t>ч</w:t>
            </w:r>
            <w:r w:rsidRPr="00D4048A">
              <w:rPr>
                <w:rFonts w:ascii="Times New Roman" w:hAnsi="Times New Roman" w:cs="Times New Roman"/>
                <w:sz w:val="14"/>
                <w:szCs w:val="14"/>
              </w:rPr>
              <w:t>ник</w:t>
            </w:r>
          </w:p>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фина</w:t>
            </w:r>
            <w:r w:rsidRPr="00D4048A">
              <w:rPr>
                <w:rFonts w:ascii="Times New Roman" w:hAnsi="Times New Roman" w:cs="Times New Roman"/>
                <w:sz w:val="14"/>
                <w:szCs w:val="14"/>
              </w:rPr>
              <w:t>н</w:t>
            </w:r>
            <w:r w:rsidRPr="00D4048A">
              <w:rPr>
                <w:rFonts w:ascii="Times New Roman" w:hAnsi="Times New Roman" w:cs="Times New Roman"/>
                <w:sz w:val="14"/>
                <w:szCs w:val="14"/>
              </w:rPr>
              <w:t>сир</w:t>
            </w:r>
            <w:r w:rsidRPr="00D4048A">
              <w:rPr>
                <w:rFonts w:ascii="Times New Roman" w:hAnsi="Times New Roman" w:cs="Times New Roman"/>
                <w:sz w:val="14"/>
                <w:szCs w:val="14"/>
              </w:rPr>
              <w:t>о</w:t>
            </w:r>
            <w:r w:rsidRPr="00D4048A">
              <w:rPr>
                <w:rFonts w:ascii="Times New Roman" w:hAnsi="Times New Roman" w:cs="Times New Roman"/>
                <w:sz w:val="14"/>
                <w:szCs w:val="14"/>
              </w:rPr>
              <w:t>вания</w:t>
            </w:r>
          </w:p>
        </w:tc>
        <w:tc>
          <w:tcPr>
            <w:tcW w:w="1453" w:type="pct"/>
            <w:gridSpan w:val="8"/>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
        </w:trPr>
        <w:tc>
          <w:tcPr>
            <w:tcW w:w="197"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2012"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296"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315"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418"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309"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247"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w:t>
            </w:r>
          </w:p>
        </w:tc>
        <w:tc>
          <w:tcPr>
            <w:tcW w:w="244"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2022</w:t>
            </w:r>
          </w:p>
        </w:tc>
        <w:tc>
          <w:tcPr>
            <w:tcW w:w="244"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2023</w:t>
            </w:r>
          </w:p>
        </w:tc>
        <w:tc>
          <w:tcPr>
            <w:tcW w:w="237"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2024</w:t>
            </w:r>
          </w:p>
        </w:tc>
        <w:tc>
          <w:tcPr>
            <w:tcW w:w="242" w:type="pct"/>
            <w:gridSpan w:val="2"/>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2025</w:t>
            </w:r>
          </w:p>
        </w:tc>
        <w:tc>
          <w:tcPr>
            <w:tcW w:w="239" w:type="pct"/>
            <w:gridSpan w:val="2"/>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2026</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4803" w:type="pct"/>
            <w:gridSpan w:val="13"/>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1 .Обеспечение долгосрочной сбалансированности и устойчивости бюджетной системы</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Снижение уровня долговой нагрузки на бюджет муниципального округа и оптимизация структуры муниципального долга округа</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1.3.1- 1.3.2</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Подготовка проекта Постановления Администрации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 об утверждении долговой политики Волотовского муниципального округа на очередной финансовый год и плановый период</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1.3.1-1.3.2</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Проведение комплексного анализа результатов проведенных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ципальных закупок с целью установления причин, способствующих максимально эффективному использованию средств  бюджета муниципального округа</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1.3.4</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1.4</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Проведение оценки эффективности налоговых льгот (пониженных ставок), предоставляемых в соответствии с законодательством Волотовского муниципального округа</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1.3.5</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1.5</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Внесение предложений по оптимизации состава и объема налог</w:t>
            </w:r>
            <w:r w:rsidRPr="00D4048A">
              <w:rPr>
                <w:rFonts w:ascii="Times New Roman" w:hAnsi="Times New Roman" w:cs="Times New Roman"/>
                <w:sz w:val="14"/>
                <w:szCs w:val="14"/>
              </w:rPr>
              <w:t>о</w:t>
            </w:r>
            <w:r w:rsidRPr="00D4048A">
              <w:rPr>
                <w:rFonts w:ascii="Times New Roman" w:hAnsi="Times New Roman" w:cs="Times New Roman"/>
                <w:sz w:val="14"/>
                <w:szCs w:val="14"/>
              </w:rPr>
              <w:t>вых льгот, установленных законодательством Волотовского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ципального округа</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1.3.5</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w:t>
            </w:r>
          </w:p>
        </w:tc>
        <w:tc>
          <w:tcPr>
            <w:tcW w:w="4803" w:type="pct"/>
            <w:gridSpan w:val="13"/>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2. Развитие программно-целевых принципов организации деятельности органов местного самоуправления</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2.1</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 Проведение оценки эффективности реализации муниципальных программ Волотовского муниципального округа</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 xml:space="preserve">Комитет по </w:t>
            </w:r>
            <w:proofErr w:type="spellStart"/>
            <w:proofErr w:type="gramStart"/>
            <w:r w:rsidRPr="00D4048A">
              <w:rPr>
                <w:rFonts w:ascii="Times New Roman" w:hAnsi="Times New Roman" w:cs="Times New Roman"/>
                <w:sz w:val="14"/>
                <w:szCs w:val="14"/>
              </w:rPr>
              <w:t>сель</w:t>
            </w:r>
            <w:r w:rsidR="00571605" w:rsidRPr="00D4048A">
              <w:rPr>
                <w:rFonts w:ascii="Times New Roman" w:hAnsi="Times New Roman" w:cs="Times New Roman"/>
                <w:sz w:val="14"/>
                <w:szCs w:val="14"/>
              </w:rPr>
              <w:t>-</w:t>
            </w:r>
            <w:r w:rsidRPr="00D4048A">
              <w:rPr>
                <w:rFonts w:ascii="Times New Roman" w:hAnsi="Times New Roman" w:cs="Times New Roman"/>
                <w:sz w:val="14"/>
                <w:szCs w:val="14"/>
              </w:rPr>
              <w:t>скому</w:t>
            </w:r>
            <w:proofErr w:type="spellEnd"/>
            <w:proofErr w:type="gramEnd"/>
            <w:r w:rsidRPr="00D4048A">
              <w:rPr>
                <w:rFonts w:ascii="Times New Roman" w:hAnsi="Times New Roman" w:cs="Times New Roman"/>
                <w:sz w:val="14"/>
                <w:szCs w:val="14"/>
              </w:rPr>
              <w:t xml:space="preserve"> хозяйс</w:t>
            </w:r>
            <w:r w:rsidRPr="00D4048A">
              <w:rPr>
                <w:rFonts w:ascii="Times New Roman" w:hAnsi="Times New Roman" w:cs="Times New Roman"/>
                <w:sz w:val="14"/>
                <w:szCs w:val="14"/>
              </w:rPr>
              <w:t>т</w:t>
            </w:r>
            <w:r w:rsidRPr="00D4048A">
              <w:rPr>
                <w:rFonts w:ascii="Times New Roman" w:hAnsi="Times New Roman" w:cs="Times New Roman"/>
                <w:sz w:val="14"/>
                <w:szCs w:val="14"/>
              </w:rPr>
              <w:t xml:space="preserve">ву и </w:t>
            </w:r>
            <w:proofErr w:type="spellStart"/>
            <w:r w:rsidRPr="00D4048A">
              <w:rPr>
                <w:rFonts w:ascii="Times New Roman" w:hAnsi="Times New Roman" w:cs="Times New Roman"/>
                <w:sz w:val="14"/>
                <w:szCs w:val="14"/>
              </w:rPr>
              <w:t>эко</w:t>
            </w:r>
            <w:r w:rsidR="00571605" w:rsidRPr="00D4048A">
              <w:rPr>
                <w:rFonts w:ascii="Times New Roman" w:hAnsi="Times New Roman" w:cs="Times New Roman"/>
                <w:sz w:val="14"/>
                <w:szCs w:val="14"/>
              </w:rPr>
              <w:t>-</w:t>
            </w:r>
            <w:r w:rsidRPr="00D4048A">
              <w:rPr>
                <w:rFonts w:ascii="Times New Roman" w:hAnsi="Times New Roman" w:cs="Times New Roman"/>
                <w:sz w:val="14"/>
                <w:szCs w:val="14"/>
              </w:rPr>
              <w:t>номике</w:t>
            </w:r>
            <w:proofErr w:type="spellEnd"/>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1.3.6</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2.2</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Формирование и публикация на официальном сайте Администр</w:t>
            </w:r>
            <w:r w:rsidRPr="00D4048A">
              <w:rPr>
                <w:rFonts w:ascii="Times New Roman" w:hAnsi="Times New Roman" w:cs="Times New Roman"/>
                <w:sz w:val="14"/>
                <w:szCs w:val="14"/>
              </w:rPr>
              <w:t>а</w:t>
            </w:r>
            <w:r w:rsidRPr="00D4048A">
              <w:rPr>
                <w:rFonts w:ascii="Times New Roman" w:hAnsi="Times New Roman" w:cs="Times New Roman"/>
                <w:sz w:val="14"/>
                <w:szCs w:val="14"/>
              </w:rPr>
              <w:t>ции Волотовского муниципального округа в информационно-телекоммуникационной сети «Интернет» проекта бюджета мун</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ципального округа и годового отчета об исполнении бюджета муниципального округа в доступной для граждан форме </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1.3.7</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w:t>
            </w:r>
          </w:p>
        </w:tc>
        <w:tc>
          <w:tcPr>
            <w:tcW w:w="4803" w:type="pct"/>
            <w:gridSpan w:val="13"/>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3. Развитие информационной системы управления муниципальными финансами</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3.1</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Лицензионное сопровождение программных продуктов, устано</w:t>
            </w:r>
            <w:r w:rsidRPr="00D4048A">
              <w:rPr>
                <w:rFonts w:ascii="Times New Roman" w:hAnsi="Times New Roman" w:cs="Times New Roman"/>
                <w:sz w:val="14"/>
                <w:szCs w:val="14"/>
              </w:rPr>
              <w:t>в</w:t>
            </w:r>
            <w:r w:rsidRPr="00D4048A">
              <w:rPr>
                <w:rFonts w:ascii="Times New Roman" w:hAnsi="Times New Roman" w:cs="Times New Roman"/>
                <w:sz w:val="14"/>
                <w:szCs w:val="14"/>
              </w:rPr>
              <w:t>ленных в комитете</w:t>
            </w:r>
          </w:p>
        </w:tc>
        <w:tc>
          <w:tcPr>
            <w:tcW w:w="2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 ф</w:t>
            </w:r>
            <w:r w:rsidRPr="00D4048A">
              <w:rPr>
                <w:rFonts w:ascii="Times New Roman" w:hAnsi="Times New Roman" w:cs="Times New Roman"/>
                <w:sz w:val="14"/>
                <w:szCs w:val="14"/>
              </w:rPr>
              <w:t>и</w:t>
            </w:r>
            <w:r w:rsidRPr="00D4048A">
              <w:rPr>
                <w:rFonts w:ascii="Times New Roman" w:hAnsi="Times New Roman" w:cs="Times New Roman"/>
                <w:sz w:val="14"/>
                <w:szCs w:val="14"/>
              </w:rPr>
              <w:t>нансов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1.3.8</w:t>
            </w:r>
          </w:p>
        </w:tc>
        <w:tc>
          <w:tcPr>
            <w:tcW w:w="309" w:type="pct"/>
          </w:tcPr>
          <w:p w:rsidR="00136624" w:rsidRPr="00D4048A" w:rsidRDefault="00136624" w:rsidP="00136624">
            <w:pPr>
              <w:spacing w:after="0" w:line="240" w:lineRule="auto"/>
              <w:ind w:left="-11" w:right="-108"/>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151,6</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165,0</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170,0</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170,0</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190,0</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200,5</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4803" w:type="pct"/>
            <w:gridSpan w:val="13"/>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4. Повышение качества управления муниципальными финансами</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4.1</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Проведение </w:t>
            </w:r>
            <w:proofErr w:type="gramStart"/>
            <w:r w:rsidRPr="00D4048A">
              <w:rPr>
                <w:rFonts w:ascii="Times New Roman" w:hAnsi="Times New Roman" w:cs="Times New Roman"/>
                <w:sz w:val="14"/>
                <w:szCs w:val="14"/>
              </w:rPr>
              <w:t>мониторинга качества финансового менеджмента главных распорядителей средств бюджета муниципального округа</w:t>
            </w:r>
            <w:proofErr w:type="gramEnd"/>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1.3.9</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4.2</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Реализация приоритетного регионального проекта «Повышение финансовой и налоговой грамотности населения Новгородской области»</w:t>
            </w:r>
          </w:p>
        </w:tc>
        <w:tc>
          <w:tcPr>
            <w:tcW w:w="296" w:type="pct"/>
          </w:tcPr>
          <w:p w:rsidR="00136624" w:rsidRPr="00D4048A" w:rsidRDefault="00136624" w:rsidP="00136624">
            <w:pPr>
              <w:spacing w:after="0" w:line="240" w:lineRule="auto"/>
              <w:ind w:left="-68" w:right="-79"/>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1.3.10</w:t>
            </w:r>
          </w:p>
        </w:tc>
        <w:tc>
          <w:tcPr>
            <w:tcW w:w="30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w:t>
            </w:r>
          </w:p>
        </w:tc>
        <w:tc>
          <w:tcPr>
            <w:tcW w:w="4803" w:type="pct"/>
            <w:gridSpan w:val="13"/>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5.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5.1</w:t>
            </w:r>
          </w:p>
        </w:tc>
        <w:tc>
          <w:tcPr>
            <w:tcW w:w="2012" w:type="pct"/>
          </w:tcPr>
          <w:p w:rsidR="00136624" w:rsidRPr="00D4048A" w:rsidRDefault="00136624" w:rsidP="00136624">
            <w:pPr>
              <w:spacing w:after="0" w:line="240" w:lineRule="auto"/>
              <w:rPr>
                <w:rFonts w:ascii="Times New Roman" w:hAnsi="Times New Roman" w:cs="Times New Roman"/>
                <w:sz w:val="14"/>
                <w:szCs w:val="14"/>
              </w:rPr>
            </w:pPr>
            <w:proofErr w:type="gramStart"/>
            <w:r w:rsidRPr="00D4048A">
              <w:rPr>
                <w:rFonts w:ascii="Times New Roman" w:hAnsi="Times New Roman" w:cs="Times New Roman"/>
                <w:sz w:val="14"/>
                <w:szCs w:val="14"/>
              </w:rPr>
              <w:t>Организация мероприятий по профессиональной подготовки, пер</w:t>
            </w:r>
            <w:r w:rsidRPr="00D4048A">
              <w:rPr>
                <w:rFonts w:ascii="Times New Roman" w:hAnsi="Times New Roman" w:cs="Times New Roman"/>
                <w:sz w:val="14"/>
                <w:szCs w:val="14"/>
              </w:rPr>
              <w:t>е</w:t>
            </w:r>
            <w:r w:rsidRPr="00D4048A">
              <w:rPr>
                <w:rFonts w:ascii="Times New Roman" w:hAnsi="Times New Roman" w:cs="Times New Roman"/>
                <w:sz w:val="14"/>
                <w:szCs w:val="14"/>
              </w:rPr>
              <w:t xml:space="preserve">подготовки и повышения квалификации и участия в семинарах муниципальных служащих и иных работников органов местного самоуправления, а также работников муниципальных учреждений в сфере повышения эффективности бюджетных расходов </w:t>
            </w:r>
            <w:proofErr w:type="gramEnd"/>
          </w:p>
        </w:tc>
        <w:tc>
          <w:tcPr>
            <w:tcW w:w="2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 ф</w:t>
            </w:r>
            <w:r w:rsidRPr="00D4048A">
              <w:rPr>
                <w:rFonts w:ascii="Times New Roman" w:hAnsi="Times New Roman" w:cs="Times New Roman"/>
                <w:sz w:val="14"/>
                <w:szCs w:val="14"/>
              </w:rPr>
              <w:t>и</w:t>
            </w:r>
            <w:r w:rsidRPr="00D4048A">
              <w:rPr>
                <w:rFonts w:ascii="Times New Roman" w:hAnsi="Times New Roman" w:cs="Times New Roman"/>
                <w:sz w:val="14"/>
                <w:szCs w:val="14"/>
              </w:rPr>
              <w:t>нансов</w:t>
            </w:r>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1.3.12</w:t>
            </w:r>
          </w:p>
        </w:tc>
        <w:tc>
          <w:tcPr>
            <w:tcW w:w="309" w:type="pct"/>
          </w:tcPr>
          <w:p w:rsidR="00136624" w:rsidRPr="00D4048A" w:rsidRDefault="00136624" w:rsidP="00136624">
            <w:pPr>
              <w:spacing w:after="0" w:line="240" w:lineRule="auto"/>
              <w:ind w:right="-108"/>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136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5.2</w:t>
            </w:r>
          </w:p>
        </w:tc>
        <w:tc>
          <w:tcPr>
            <w:tcW w:w="2012"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Организация и проведение семинаров, совещаний, «круглых ст</w:t>
            </w:r>
            <w:r w:rsidRPr="00D4048A">
              <w:rPr>
                <w:rFonts w:ascii="Times New Roman" w:hAnsi="Times New Roman" w:cs="Times New Roman"/>
                <w:sz w:val="14"/>
                <w:szCs w:val="14"/>
              </w:rPr>
              <w:t>о</w:t>
            </w:r>
            <w:r w:rsidRPr="00D4048A">
              <w:rPr>
                <w:rFonts w:ascii="Times New Roman" w:hAnsi="Times New Roman" w:cs="Times New Roman"/>
                <w:sz w:val="14"/>
                <w:szCs w:val="14"/>
              </w:rPr>
              <w:t>лов» для  руководителей и специалистов органов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и муниципальных учреждений по актуальным вопросам финансово- бюджетной политики</w:t>
            </w:r>
          </w:p>
        </w:tc>
        <w:tc>
          <w:tcPr>
            <w:tcW w:w="296" w:type="pct"/>
          </w:tcPr>
          <w:p w:rsidR="00136624" w:rsidRPr="00D4048A" w:rsidRDefault="00136624" w:rsidP="00136624">
            <w:pPr>
              <w:spacing w:after="0" w:line="240" w:lineRule="auto"/>
              <w:rPr>
                <w:rFonts w:ascii="Times New Roman" w:hAnsi="Times New Roman" w:cs="Times New Roman"/>
                <w:sz w:val="14"/>
                <w:szCs w:val="14"/>
              </w:rPr>
            </w:pPr>
            <w:proofErr w:type="spellStart"/>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w:t>
            </w:r>
            <w:r w:rsidRPr="00D4048A">
              <w:rPr>
                <w:rFonts w:ascii="Times New Roman" w:hAnsi="Times New Roman" w:cs="Times New Roman"/>
                <w:sz w:val="14"/>
                <w:szCs w:val="14"/>
              </w:rPr>
              <w:t>т</w:t>
            </w:r>
            <w:r w:rsidRPr="00D4048A">
              <w:rPr>
                <w:rFonts w:ascii="Times New Roman" w:hAnsi="Times New Roman" w:cs="Times New Roman"/>
                <w:sz w:val="14"/>
                <w:szCs w:val="14"/>
              </w:rPr>
              <w:t>ф</w:t>
            </w:r>
            <w:r w:rsidRPr="00D4048A">
              <w:rPr>
                <w:rFonts w:ascii="Times New Roman" w:hAnsi="Times New Roman" w:cs="Times New Roman"/>
                <w:sz w:val="14"/>
                <w:szCs w:val="14"/>
              </w:rPr>
              <w:t>и</w:t>
            </w:r>
            <w:r w:rsidRPr="00D4048A">
              <w:rPr>
                <w:rFonts w:ascii="Times New Roman" w:hAnsi="Times New Roman" w:cs="Times New Roman"/>
                <w:sz w:val="14"/>
                <w:szCs w:val="14"/>
              </w:rPr>
              <w:t>нансов</w:t>
            </w:r>
            <w:proofErr w:type="spellEnd"/>
          </w:p>
        </w:tc>
        <w:tc>
          <w:tcPr>
            <w:tcW w:w="315"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2021-2026годы</w:t>
            </w:r>
          </w:p>
        </w:tc>
        <w:tc>
          <w:tcPr>
            <w:tcW w:w="418"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1.3.13</w:t>
            </w:r>
          </w:p>
        </w:tc>
        <w:tc>
          <w:tcPr>
            <w:tcW w:w="309" w:type="pct"/>
          </w:tcPr>
          <w:p w:rsidR="00136624" w:rsidRPr="00D4048A" w:rsidRDefault="00136624" w:rsidP="00136624">
            <w:pPr>
              <w:spacing w:after="0" w:line="240" w:lineRule="auto"/>
              <w:ind w:right="-108"/>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247"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4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61"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0,00</w:t>
            </w:r>
          </w:p>
        </w:tc>
      </w:tr>
    </w:tbl>
    <w:p w:rsidR="00136624" w:rsidRPr="00D4048A" w:rsidRDefault="00136624" w:rsidP="00136624">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
    <w:p w:rsidR="00136624" w:rsidRPr="00D4048A" w:rsidRDefault="00136624" w:rsidP="00136624">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«Повышение финансовой и налоговой грамотности населения Волотовского муниципального округа» муниципальной программы</w:t>
      </w:r>
    </w:p>
    <w:p w:rsidR="00136624" w:rsidRPr="00D4048A" w:rsidRDefault="00136624" w:rsidP="00E8572F">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«Управление муниципальными финансами Волотовского муниципального округа»</w:t>
      </w:r>
    </w:p>
    <w:p w:rsidR="00136624" w:rsidRPr="00D4048A" w:rsidRDefault="00136624" w:rsidP="00136624">
      <w:pPr>
        <w:spacing w:after="0" w:line="240" w:lineRule="auto"/>
        <w:rPr>
          <w:rFonts w:ascii="Times New Roman" w:hAnsi="Times New Roman" w:cs="Times New Roman"/>
          <w:b/>
          <w:sz w:val="16"/>
          <w:szCs w:val="16"/>
        </w:rPr>
      </w:pPr>
      <w:r w:rsidRPr="00D4048A">
        <w:rPr>
          <w:rFonts w:ascii="Times New Roman" w:hAnsi="Times New Roman" w:cs="Times New Roman"/>
          <w:b/>
          <w:sz w:val="16"/>
          <w:szCs w:val="16"/>
        </w:rPr>
        <w:t>1. Исполнители подпрограммы:</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Комитет финансов;</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 Отделение по Новгородской области Северо-Западного главного управления Центрального банка Российской Федерации (по согласованию);</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 Межрайонная инспекция Федеральной налоговой службы России № 2 по Новгородской области (по согласованию);</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 Управление Федеральной службы по надзору в сфере защиты прав потребителей и благополучия человека по Новгородской области (по согласованию);</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 Органы местного самоуправления муниципального округа (по согласованию).</w:t>
      </w:r>
    </w:p>
    <w:p w:rsidR="00136624" w:rsidRPr="00D4048A" w:rsidRDefault="00136624" w:rsidP="00136624">
      <w:pPr>
        <w:spacing w:after="0" w:line="240" w:lineRule="auto"/>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 муниципальной программы:</w:t>
      </w:r>
    </w:p>
    <w:tbl>
      <w:tblPr>
        <w:tblW w:w="10751" w:type="dxa"/>
        <w:jc w:val="righ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5809"/>
        <w:gridCol w:w="635"/>
        <w:gridCol w:w="547"/>
        <w:gridCol w:w="660"/>
        <w:gridCol w:w="699"/>
        <w:gridCol w:w="644"/>
        <w:gridCol w:w="666"/>
        <w:gridCol w:w="668"/>
      </w:tblGrid>
      <w:tr w:rsidR="00136624" w:rsidRPr="00D4048A" w:rsidTr="00EC7C1E">
        <w:trPr>
          <w:jc w:val="right"/>
        </w:trPr>
        <w:tc>
          <w:tcPr>
            <w:tcW w:w="423" w:type="dxa"/>
            <w:vMerge w:val="restart"/>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5809" w:type="dxa"/>
            <w:vMerge w:val="restart"/>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Задачи подпрограммы, наименование и единица измерения целевого показателя</w:t>
            </w:r>
          </w:p>
        </w:tc>
        <w:tc>
          <w:tcPr>
            <w:tcW w:w="3851" w:type="dxa"/>
            <w:gridSpan w:val="6"/>
            <w:vAlign w:val="bottom"/>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Значения целевого показателя по годам</w:t>
            </w:r>
          </w:p>
        </w:tc>
        <w:tc>
          <w:tcPr>
            <w:tcW w:w="668" w:type="dxa"/>
          </w:tcPr>
          <w:p w:rsidR="00136624" w:rsidRPr="00D4048A" w:rsidRDefault="00136624" w:rsidP="00136624">
            <w:pPr>
              <w:spacing w:after="0" w:line="240" w:lineRule="auto"/>
              <w:jc w:val="center"/>
              <w:rPr>
                <w:rFonts w:ascii="Times New Roman" w:hAnsi="Times New Roman" w:cs="Times New Roman"/>
                <w:sz w:val="14"/>
                <w:szCs w:val="14"/>
              </w:rPr>
            </w:pPr>
          </w:p>
        </w:tc>
      </w:tr>
      <w:tr w:rsidR="00136624" w:rsidRPr="00D4048A" w:rsidTr="00EC7C1E">
        <w:trPr>
          <w:jc w:val="right"/>
        </w:trPr>
        <w:tc>
          <w:tcPr>
            <w:tcW w:w="423" w:type="dxa"/>
            <w:vMerge/>
            <w:vAlign w:val="center"/>
          </w:tcPr>
          <w:p w:rsidR="00136624" w:rsidRPr="00D4048A" w:rsidRDefault="00136624" w:rsidP="00136624">
            <w:pPr>
              <w:spacing w:after="0" w:line="240" w:lineRule="auto"/>
              <w:jc w:val="center"/>
              <w:rPr>
                <w:rFonts w:ascii="Times New Roman" w:hAnsi="Times New Roman" w:cs="Times New Roman"/>
                <w:sz w:val="14"/>
                <w:szCs w:val="14"/>
              </w:rPr>
            </w:pPr>
          </w:p>
        </w:tc>
        <w:tc>
          <w:tcPr>
            <w:tcW w:w="5809" w:type="dxa"/>
            <w:vMerge/>
            <w:vAlign w:val="center"/>
          </w:tcPr>
          <w:p w:rsidR="00136624" w:rsidRPr="00D4048A" w:rsidRDefault="00136624" w:rsidP="00136624">
            <w:pPr>
              <w:spacing w:after="0" w:line="240" w:lineRule="auto"/>
              <w:jc w:val="center"/>
              <w:rPr>
                <w:rFonts w:ascii="Times New Roman" w:hAnsi="Times New Roman" w:cs="Times New Roman"/>
                <w:sz w:val="14"/>
                <w:szCs w:val="14"/>
              </w:rPr>
            </w:pPr>
          </w:p>
        </w:tc>
        <w:tc>
          <w:tcPr>
            <w:tcW w:w="635" w:type="dxa"/>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47" w:type="dxa"/>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660" w:type="dxa"/>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699" w:type="dxa"/>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644" w:type="dxa"/>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666" w:type="dxa"/>
            <w:vAlign w:val="center"/>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668"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136624" w:rsidRPr="00D4048A" w:rsidTr="00EC7C1E">
        <w:trPr>
          <w:trHeight w:val="79"/>
          <w:jc w:val="right"/>
        </w:trPr>
        <w:tc>
          <w:tcPr>
            <w:tcW w:w="423"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809"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35"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47"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660"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99"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644"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666"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668" w:type="dxa"/>
          </w:tcPr>
          <w:p w:rsidR="00136624" w:rsidRPr="00D4048A" w:rsidRDefault="00136624" w:rsidP="0013662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r>
      <w:tr w:rsidR="00136624" w:rsidRPr="00D4048A" w:rsidTr="00EC7C1E">
        <w:trPr>
          <w:jc w:val="right"/>
        </w:trPr>
        <w:tc>
          <w:tcPr>
            <w:tcW w:w="42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10328" w:type="dxa"/>
            <w:gridSpan w:val="8"/>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1. Просвещение и консультирование населения муниципального округа по вопросам управления личными финансами, уплаты налогов, оказания финансовых услуг и защиты прав потребителей финансовых услуг</w:t>
            </w:r>
          </w:p>
        </w:tc>
      </w:tr>
      <w:tr w:rsidR="00136624" w:rsidRPr="00D4048A" w:rsidTr="00EC7C1E">
        <w:trPr>
          <w:jc w:val="right"/>
        </w:trPr>
        <w:tc>
          <w:tcPr>
            <w:tcW w:w="42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w:t>
            </w:r>
          </w:p>
        </w:tc>
        <w:tc>
          <w:tcPr>
            <w:tcW w:w="5809" w:type="dxa"/>
          </w:tcPr>
          <w:p w:rsidR="00136624" w:rsidRPr="00D4048A" w:rsidRDefault="00136624" w:rsidP="00571605">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Повышение к 2026 году уровня финансовой и налоговой грамотности населения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 путем проведения информационно-просветительских мероприятий в год (не менее)</w:t>
            </w:r>
          </w:p>
        </w:tc>
        <w:tc>
          <w:tcPr>
            <w:tcW w:w="635"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47"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60"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99"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44"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66"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68"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r>
      <w:tr w:rsidR="00136624" w:rsidRPr="00D4048A" w:rsidTr="00EC7C1E">
        <w:trPr>
          <w:jc w:val="right"/>
        </w:trPr>
        <w:tc>
          <w:tcPr>
            <w:tcW w:w="423" w:type="dxa"/>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w:t>
            </w:r>
          </w:p>
        </w:tc>
        <w:tc>
          <w:tcPr>
            <w:tcW w:w="5809" w:type="dxa"/>
          </w:tcPr>
          <w:p w:rsidR="00136624" w:rsidRPr="00D4048A" w:rsidRDefault="00136624" w:rsidP="00571605">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Формирование у населения муниципального округа разумного финансового поведения, ответственного отношения к личным финансам с помощью проведения информационных кампаний (охват населения, не менее чел. в год)</w:t>
            </w:r>
          </w:p>
        </w:tc>
        <w:tc>
          <w:tcPr>
            <w:tcW w:w="635"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140</w:t>
            </w:r>
          </w:p>
        </w:tc>
        <w:tc>
          <w:tcPr>
            <w:tcW w:w="547"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140</w:t>
            </w:r>
          </w:p>
        </w:tc>
        <w:tc>
          <w:tcPr>
            <w:tcW w:w="660"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699"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155</w:t>
            </w:r>
          </w:p>
        </w:tc>
        <w:tc>
          <w:tcPr>
            <w:tcW w:w="644"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160</w:t>
            </w:r>
          </w:p>
        </w:tc>
        <w:tc>
          <w:tcPr>
            <w:tcW w:w="666"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170</w:t>
            </w:r>
          </w:p>
        </w:tc>
        <w:tc>
          <w:tcPr>
            <w:tcW w:w="668" w:type="dxa"/>
          </w:tcPr>
          <w:p w:rsidR="00136624" w:rsidRPr="00D4048A" w:rsidRDefault="00136624" w:rsidP="00571605">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170</w:t>
            </w:r>
          </w:p>
        </w:tc>
      </w:tr>
    </w:tbl>
    <w:p w:rsidR="00136624" w:rsidRPr="00D4048A" w:rsidRDefault="00136624" w:rsidP="00EC7C1E">
      <w:pPr>
        <w:spacing w:after="0" w:line="240" w:lineRule="auto"/>
        <w:ind w:firstLine="708"/>
        <w:rPr>
          <w:rFonts w:ascii="Times New Roman" w:hAnsi="Times New Roman" w:cs="Times New Roman"/>
          <w:sz w:val="16"/>
          <w:szCs w:val="16"/>
        </w:rPr>
      </w:pPr>
      <w:r w:rsidRPr="00D4048A">
        <w:rPr>
          <w:rFonts w:ascii="Times New Roman" w:hAnsi="Times New Roman" w:cs="Times New Roman"/>
          <w:sz w:val="16"/>
          <w:szCs w:val="16"/>
        </w:rPr>
        <w:lastRenderedPageBreak/>
        <w:t>3. Сроки реализации подпрограммы: 2021-2026 годы</w:t>
      </w:r>
    </w:p>
    <w:p w:rsidR="00136624" w:rsidRPr="00D4048A" w:rsidRDefault="00136624" w:rsidP="00EC7C1E">
      <w:pPr>
        <w:spacing w:after="0" w:line="240" w:lineRule="auto"/>
        <w:ind w:firstLine="708"/>
        <w:rPr>
          <w:rFonts w:ascii="Times New Roman" w:hAnsi="Times New Roman" w:cs="Times New Roman"/>
          <w:b/>
          <w:sz w:val="16"/>
          <w:szCs w:val="16"/>
        </w:rPr>
      </w:pPr>
      <w:r w:rsidRPr="00D4048A">
        <w:rPr>
          <w:rFonts w:ascii="Times New Roman" w:hAnsi="Times New Roman" w:cs="Times New Roman"/>
          <w:b/>
          <w:sz w:val="16"/>
          <w:szCs w:val="16"/>
        </w:rPr>
        <w:t>4. Объемы и источники финансирования подпрограммы в целом и по годам реализации</w:t>
      </w:r>
    </w:p>
    <w:p w:rsidR="00136624" w:rsidRPr="00D4048A" w:rsidRDefault="00136624" w:rsidP="00EC7C1E">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 (тыс</w:t>
      </w:r>
      <w:proofErr w:type="gramStart"/>
      <w:r w:rsidRPr="00D4048A">
        <w:rPr>
          <w:rFonts w:ascii="Times New Roman" w:hAnsi="Times New Roman" w:cs="Times New Roman"/>
          <w:sz w:val="16"/>
          <w:szCs w:val="16"/>
        </w:rPr>
        <w:t>.р</w:t>
      </w:r>
      <w:proofErr w:type="gramEnd"/>
      <w:r w:rsidRPr="00D4048A">
        <w:rPr>
          <w:rFonts w:ascii="Times New Roman" w:hAnsi="Times New Roman" w:cs="Times New Roman"/>
          <w:sz w:val="16"/>
          <w:szCs w:val="16"/>
        </w:rPr>
        <w:t>уб.):</w:t>
      </w:r>
    </w:p>
    <w:tbl>
      <w:tblPr>
        <w:tblW w:w="4923" w:type="pct"/>
        <w:tblInd w:w="108" w:type="dxa"/>
        <w:tblLook w:val="00A0"/>
      </w:tblPr>
      <w:tblGrid>
        <w:gridCol w:w="765"/>
        <w:gridCol w:w="1978"/>
        <w:gridCol w:w="1978"/>
        <w:gridCol w:w="1978"/>
        <w:gridCol w:w="2061"/>
        <w:gridCol w:w="1920"/>
      </w:tblGrid>
      <w:tr w:rsidR="00136624" w:rsidRPr="00D4048A" w:rsidTr="00571605">
        <w:trPr>
          <w:cantSplit/>
          <w:trHeight w:val="20"/>
        </w:trPr>
        <w:tc>
          <w:tcPr>
            <w:tcW w:w="358" w:type="pct"/>
            <w:vMerge w:val="restart"/>
            <w:tcBorders>
              <w:top w:val="single" w:sz="4" w:space="0" w:color="auto"/>
              <w:left w:val="single" w:sz="4" w:space="0" w:color="auto"/>
              <w:bottom w:val="single" w:sz="4" w:space="0" w:color="000000"/>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4642" w:type="pct"/>
            <w:gridSpan w:val="5"/>
            <w:tcBorders>
              <w:top w:val="single" w:sz="4" w:space="0" w:color="auto"/>
              <w:left w:val="nil"/>
              <w:bottom w:val="single" w:sz="4" w:space="0" w:color="auto"/>
              <w:right w:val="single" w:sz="4" w:space="0" w:color="auto"/>
            </w:tcBorders>
            <w:shd w:val="clear" w:color="auto" w:fill="auto"/>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136624" w:rsidRPr="00D4048A" w:rsidTr="00571605">
        <w:trPr>
          <w:cantSplit/>
          <w:trHeight w:val="20"/>
        </w:trPr>
        <w:tc>
          <w:tcPr>
            <w:tcW w:w="358" w:type="pct"/>
            <w:vMerge/>
            <w:tcBorders>
              <w:top w:val="single" w:sz="4" w:space="0" w:color="auto"/>
              <w:left w:val="single" w:sz="4" w:space="0" w:color="auto"/>
              <w:bottom w:val="single" w:sz="4" w:space="0" w:color="000000"/>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p>
        </w:tc>
        <w:tc>
          <w:tcPr>
            <w:tcW w:w="926" w:type="pct"/>
            <w:tcBorders>
              <w:top w:val="nil"/>
              <w:left w:val="nil"/>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926" w:type="pct"/>
            <w:tcBorders>
              <w:top w:val="nil"/>
              <w:left w:val="nil"/>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926" w:type="pct"/>
            <w:tcBorders>
              <w:top w:val="nil"/>
              <w:left w:val="nil"/>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местные бюджеты</w:t>
            </w:r>
          </w:p>
        </w:tc>
        <w:tc>
          <w:tcPr>
            <w:tcW w:w="965" w:type="pct"/>
            <w:tcBorders>
              <w:top w:val="nil"/>
              <w:left w:val="nil"/>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898" w:type="pct"/>
            <w:tcBorders>
              <w:top w:val="nil"/>
              <w:left w:val="nil"/>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136624" w:rsidRPr="00D4048A" w:rsidTr="00571605">
        <w:trPr>
          <w:cantSplit/>
          <w:trHeight w:val="20"/>
        </w:trPr>
        <w:tc>
          <w:tcPr>
            <w:tcW w:w="358" w:type="pct"/>
            <w:tcBorders>
              <w:top w:val="nil"/>
              <w:left w:val="single" w:sz="4" w:space="0" w:color="auto"/>
              <w:bottom w:val="single" w:sz="8"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926" w:type="pct"/>
            <w:tcBorders>
              <w:top w:val="nil"/>
              <w:left w:val="nil"/>
              <w:bottom w:val="single" w:sz="8"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926" w:type="pct"/>
            <w:tcBorders>
              <w:top w:val="nil"/>
              <w:left w:val="nil"/>
              <w:bottom w:val="single" w:sz="8"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926" w:type="pct"/>
            <w:tcBorders>
              <w:top w:val="nil"/>
              <w:left w:val="nil"/>
              <w:bottom w:val="single" w:sz="8"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965" w:type="pct"/>
            <w:tcBorders>
              <w:top w:val="nil"/>
              <w:left w:val="nil"/>
              <w:bottom w:val="single" w:sz="8"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98" w:type="pct"/>
            <w:tcBorders>
              <w:top w:val="nil"/>
              <w:left w:val="nil"/>
              <w:bottom w:val="single" w:sz="8"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136624" w:rsidRPr="00D4048A" w:rsidTr="00571605">
        <w:trPr>
          <w:cantSplit/>
          <w:trHeight w:val="20"/>
        </w:trPr>
        <w:tc>
          <w:tcPr>
            <w:tcW w:w="358" w:type="pct"/>
            <w:tcBorders>
              <w:top w:val="nil"/>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571605">
        <w:trPr>
          <w:cantSplit/>
          <w:trHeight w:val="20"/>
        </w:trPr>
        <w:tc>
          <w:tcPr>
            <w:tcW w:w="358" w:type="pct"/>
            <w:tcBorders>
              <w:top w:val="nil"/>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571605">
        <w:trPr>
          <w:cantSplit/>
          <w:trHeight w:val="20"/>
        </w:trPr>
        <w:tc>
          <w:tcPr>
            <w:tcW w:w="358" w:type="pct"/>
            <w:tcBorders>
              <w:top w:val="nil"/>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571605">
        <w:trPr>
          <w:cantSplit/>
          <w:trHeight w:val="20"/>
        </w:trPr>
        <w:tc>
          <w:tcPr>
            <w:tcW w:w="358" w:type="pct"/>
            <w:tcBorders>
              <w:top w:val="nil"/>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571605">
        <w:trPr>
          <w:cantSplit/>
          <w:trHeight w:val="20"/>
        </w:trPr>
        <w:tc>
          <w:tcPr>
            <w:tcW w:w="358" w:type="pct"/>
            <w:tcBorders>
              <w:top w:val="nil"/>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571605">
        <w:trPr>
          <w:cantSplit/>
          <w:trHeight w:val="20"/>
        </w:trPr>
        <w:tc>
          <w:tcPr>
            <w:tcW w:w="358" w:type="pct"/>
            <w:tcBorders>
              <w:top w:val="nil"/>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nil"/>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r w:rsidR="00136624" w:rsidRPr="00D4048A" w:rsidTr="00571605">
        <w:trPr>
          <w:cantSplit/>
          <w:trHeight w:val="20"/>
        </w:trPr>
        <w:tc>
          <w:tcPr>
            <w:tcW w:w="358" w:type="pct"/>
            <w:tcBorders>
              <w:top w:val="single" w:sz="4" w:space="0" w:color="auto"/>
              <w:left w:val="single" w:sz="4" w:space="0" w:color="auto"/>
              <w:bottom w:val="single" w:sz="4" w:space="0" w:color="auto"/>
              <w:right w:val="single" w:sz="4" w:space="0" w:color="auto"/>
            </w:tcBorders>
            <w:vAlign w:val="center"/>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926" w:type="pct"/>
            <w:tcBorders>
              <w:top w:val="single" w:sz="4" w:space="0" w:color="auto"/>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single" w:sz="4" w:space="0" w:color="auto"/>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26" w:type="pct"/>
            <w:tcBorders>
              <w:top w:val="single" w:sz="4" w:space="0" w:color="auto"/>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965" w:type="pct"/>
            <w:tcBorders>
              <w:top w:val="single" w:sz="4" w:space="0" w:color="auto"/>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c>
          <w:tcPr>
            <w:tcW w:w="898" w:type="pct"/>
            <w:tcBorders>
              <w:top w:val="single" w:sz="4" w:space="0" w:color="auto"/>
              <w:left w:val="nil"/>
              <w:bottom w:val="single" w:sz="4" w:space="0" w:color="auto"/>
              <w:right w:val="single" w:sz="4" w:space="0" w:color="auto"/>
            </w:tcBorders>
            <w:vAlign w:val="bottom"/>
          </w:tcPr>
          <w:p w:rsidR="00136624" w:rsidRPr="00D4048A" w:rsidRDefault="00136624" w:rsidP="00EC7C1E">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0,00</w:t>
            </w:r>
          </w:p>
        </w:tc>
      </w:tr>
    </w:tbl>
    <w:p w:rsidR="00136624" w:rsidRPr="00D4048A" w:rsidRDefault="00136624" w:rsidP="00136624">
      <w:pPr>
        <w:spacing w:after="0" w:line="240" w:lineRule="auto"/>
        <w:rPr>
          <w:rFonts w:ascii="Times New Roman" w:hAnsi="Times New Roman" w:cs="Times New Roman"/>
          <w:b/>
          <w:sz w:val="16"/>
          <w:szCs w:val="16"/>
        </w:rPr>
      </w:pPr>
      <w:r w:rsidRPr="00D4048A">
        <w:rPr>
          <w:rFonts w:ascii="Times New Roman" w:hAnsi="Times New Roman" w:cs="Times New Roman"/>
          <w:b/>
          <w:sz w:val="16"/>
          <w:szCs w:val="16"/>
        </w:rPr>
        <w:t>5. Ожидаемые конечные результаты реализации подпрограммы:</w:t>
      </w:r>
    </w:p>
    <w:p w:rsidR="00136624" w:rsidRPr="00D4048A" w:rsidRDefault="00136624" w:rsidP="00136624">
      <w:pPr>
        <w:spacing w:after="0" w:line="240" w:lineRule="auto"/>
        <w:rPr>
          <w:rFonts w:ascii="Times New Roman" w:hAnsi="Times New Roman" w:cs="Times New Roman"/>
          <w:sz w:val="16"/>
          <w:szCs w:val="16"/>
          <w:highlight w:val="yellow"/>
        </w:rPr>
      </w:pPr>
      <w:r w:rsidRPr="00D4048A">
        <w:rPr>
          <w:rFonts w:ascii="Times New Roman" w:hAnsi="Times New Roman" w:cs="Times New Roman"/>
          <w:sz w:val="16"/>
          <w:szCs w:val="16"/>
        </w:rPr>
        <w:t>повышение к 2026 году уровня финансовой и налоговой грамотности населения муниципального округа путем проведения не менее 5 информационно-просветительских мероприятий в год;</w:t>
      </w:r>
    </w:p>
    <w:p w:rsidR="00136624" w:rsidRPr="00D4048A" w:rsidRDefault="00136624" w:rsidP="00136624">
      <w:pPr>
        <w:spacing w:after="0" w:line="240" w:lineRule="auto"/>
        <w:rPr>
          <w:rFonts w:ascii="Times New Roman" w:hAnsi="Times New Roman" w:cs="Times New Roman"/>
          <w:sz w:val="16"/>
          <w:szCs w:val="16"/>
        </w:rPr>
      </w:pPr>
      <w:r w:rsidRPr="00D4048A">
        <w:rPr>
          <w:rFonts w:ascii="Times New Roman" w:hAnsi="Times New Roman" w:cs="Times New Roman"/>
          <w:sz w:val="16"/>
          <w:szCs w:val="16"/>
        </w:rPr>
        <w:t>формирование у населения муниципального округа разумного финансового поведения, ответственного отношения к личным финансам с помощью пров</w:t>
      </w:r>
      <w:r w:rsidRPr="00D4048A">
        <w:rPr>
          <w:rFonts w:ascii="Times New Roman" w:hAnsi="Times New Roman" w:cs="Times New Roman"/>
          <w:sz w:val="16"/>
          <w:szCs w:val="16"/>
        </w:rPr>
        <w:t>е</w:t>
      </w:r>
      <w:r w:rsidRPr="00D4048A">
        <w:rPr>
          <w:rFonts w:ascii="Times New Roman" w:hAnsi="Times New Roman" w:cs="Times New Roman"/>
          <w:sz w:val="16"/>
          <w:szCs w:val="16"/>
        </w:rPr>
        <w:t>дения информационных кампаний</w:t>
      </w:r>
    </w:p>
    <w:tbl>
      <w:tblPr>
        <w:tblW w:w="4947" w:type="pct"/>
        <w:tblLayout w:type="fixed"/>
        <w:tblLook w:val="00A0"/>
      </w:tblPr>
      <w:tblGrid>
        <w:gridCol w:w="421"/>
        <w:gridCol w:w="3243"/>
        <w:gridCol w:w="1833"/>
        <w:gridCol w:w="674"/>
        <w:gridCol w:w="893"/>
        <w:gridCol w:w="560"/>
        <w:gridCol w:w="528"/>
        <w:gridCol w:w="522"/>
        <w:gridCol w:w="522"/>
        <w:gridCol w:w="509"/>
        <w:gridCol w:w="49"/>
        <w:gridCol w:w="472"/>
        <w:gridCol w:w="94"/>
        <w:gridCol w:w="412"/>
      </w:tblGrid>
      <w:tr w:rsidR="00136624" w:rsidRPr="00D4048A" w:rsidTr="007729EC">
        <w:trPr>
          <w:gridAfter w:val="1"/>
          <w:wAfter w:w="192" w:type="pct"/>
          <w:trHeight w:val="300"/>
        </w:trPr>
        <w:tc>
          <w:tcPr>
            <w:tcW w:w="4808" w:type="pct"/>
            <w:gridSpan w:val="13"/>
            <w:vAlign w:val="bottom"/>
          </w:tcPr>
          <w:p w:rsidR="00136624" w:rsidRPr="00D4048A" w:rsidRDefault="00136624" w:rsidP="00EC7C1E">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Мероприятия подпрограммы</w:t>
            </w:r>
          </w:p>
        </w:tc>
      </w:tr>
      <w:tr w:rsidR="00136624" w:rsidRPr="00D4048A" w:rsidTr="007729EC">
        <w:trPr>
          <w:gridAfter w:val="1"/>
          <w:wAfter w:w="192" w:type="pct"/>
          <w:trHeight w:val="300"/>
        </w:trPr>
        <w:tc>
          <w:tcPr>
            <w:tcW w:w="4808" w:type="pct"/>
            <w:gridSpan w:val="13"/>
          </w:tcPr>
          <w:p w:rsidR="00136624" w:rsidRPr="00D4048A" w:rsidRDefault="00136624" w:rsidP="00EC7C1E">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«Повышение финансовой и налоговой грамотности населения Волотовского муниципального округа»</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196"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1511"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proofErr w:type="spellStart"/>
            <w:r w:rsidRPr="00D4048A">
              <w:rPr>
                <w:rFonts w:ascii="Times New Roman" w:hAnsi="Times New Roman" w:cs="Times New Roman"/>
                <w:sz w:val="14"/>
                <w:szCs w:val="14"/>
              </w:rPr>
              <w:t>Наименованиемероприятия</w:t>
            </w:r>
            <w:proofErr w:type="spellEnd"/>
          </w:p>
        </w:tc>
        <w:tc>
          <w:tcPr>
            <w:tcW w:w="854"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Исполнитель</w:t>
            </w:r>
          </w:p>
        </w:tc>
        <w:tc>
          <w:tcPr>
            <w:tcW w:w="314" w:type="pct"/>
            <w:vMerge w:val="restar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Срок</w:t>
            </w:r>
          </w:p>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реал</w:t>
            </w:r>
            <w:r w:rsidRPr="00D4048A">
              <w:rPr>
                <w:rFonts w:ascii="Times New Roman" w:hAnsi="Times New Roman" w:cs="Times New Roman"/>
                <w:sz w:val="14"/>
                <w:szCs w:val="14"/>
              </w:rPr>
              <w:t>и</w:t>
            </w:r>
            <w:r w:rsidRPr="00D4048A">
              <w:rPr>
                <w:rFonts w:ascii="Times New Roman" w:hAnsi="Times New Roman" w:cs="Times New Roman"/>
                <w:sz w:val="14"/>
                <w:szCs w:val="14"/>
              </w:rPr>
              <w:t>зации</w:t>
            </w:r>
          </w:p>
        </w:tc>
        <w:tc>
          <w:tcPr>
            <w:tcW w:w="416" w:type="pct"/>
            <w:vMerge w:val="restart"/>
            <w:vAlign w:val="center"/>
          </w:tcPr>
          <w:p w:rsidR="00136624" w:rsidRPr="00D4048A" w:rsidRDefault="00136624" w:rsidP="00571605">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 xml:space="preserve">Целевой </w:t>
            </w:r>
            <w:proofErr w:type="spellStart"/>
            <w:r w:rsidRPr="00D4048A">
              <w:rPr>
                <w:rFonts w:ascii="Times New Roman" w:hAnsi="Times New Roman" w:cs="Times New Roman"/>
                <w:sz w:val="12"/>
                <w:szCs w:val="12"/>
              </w:rPr>
              <w:t>по</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казатель</w:t>
            </w:r>
            <w:proofErr w:type="spellEnd"/>
            <w:r w:rsidRPr="00D4048A">
              <w:rPr>
                <w:rFonts w:ascii="Times New Roman" w:hAnsi="Times New Roman" w:cs="Times New Roman"/>
                <w:sz w:val="12"/>
                <w:szCs w:val="12"/>
              </w:rPr>
              <w:t xml:space="preserve"> (№ целевого </w:t>
            </w:r>
            <w:proofErr w:type="spellStart"/>
            <w:r w:rsidRPr="00D4048A">
              <w:rPr>
                <w:rFonts w:ascii="Times New Roman" w:hAnsi="Times New Roman" w:cs="Times New Roman"/>
                <w:sz w:val="12"/>
                <w:szCs w:val="12"/>
              </w:rPr>
              <w:t>по</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каз</w:t>
            </w:r>
            <w:proofErr w:type="gramStart"/>
            <w:r w:rsidRPr="00D4048A">
              <w:rPr>
                <w:rFonts w:ascii="Times New Roman" w:hAnsi="Times New Roman" w:cs="Times New Roman"/>
                <w:sz w:val="12"/>
                <w:szCs w:val="12"/>
              </w:rPr>
              <w:t>.и</w:t>
            </w:r>
            <w:proofErr w:type="gramEnd"/>
            <w:r w:rsidRPr="00D4048A">
              <w:rPr>
                <w:rFonts w:ascii="Times New Roman" w:hAnsi="Times New Roman" w:cs="Times New Roman"/>
                <w:sz w:val="12"/>
                <w:szCs w:val="12"/>
              </w:rPr>
              <w:t>з</w:t>
            </w:r>
            <w:proofErr w:type="spellEnd"/>
            <w:r w:rsidRPr="00D4048A">
              <w:rPr>
                <w:rFonts w:ascii="Times New Roman" w:hAnsi="Times New Roman" w:cs="Times New Roman"/>
                <w:sz w:val="12"/>
                <w:szCs w:val="12"/>
              </w:rPr>
              <w:t xml:space="preserve"> </w:t>
            </w:r>
            <w:proofErr w:type="spellStart"/>
            <w:r w:rsidRPr="00D4048A">
              <w:rPr>
                <w:rFonts w:ascii="Times New Roman" w:hAnsi="Times New Roman" w:cs="Times New Roman"/>
                <w:sz w:val="12"/>
                <w:szCs w:val="12"/>
              </w:rPr>
              <w:t>пас</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порта</w:t>
            </w:r>
            <w:proofErr w:type="spellEnd"/>
            <w:r w:rsidRPr="00D4048A">
              <w:rPr>
                <w:rFonts w:ascii="Times New Roman" w:hAnsi="Times New Roman" w:cs="Times New Roman"/>
                <w:sz w:val="12"/>
                <w:szCs w:val="12"/>
              </w:rPr>
              <w:t xml:space="preserve"> </w:t>
            </w:r>
            <w:proofErr w:type="spellStart"/>
            <w:r w:rsidRPr="00D4048A">
              <w:rPr>
                <w:rFonts w:ascii="Times New Roman" w:hAnsi="Times New Roman" w:cs="Times New Roman"/>
                <w:sz w:val="12"/>
                <w:szCs w:val="12"/>
              </w:rPr>
              <w:t>муни</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ципальной</w:t>
            </w:r>
            <w:proofErr w:type="spellEnd"/>
            <w:r w:rsidRPr="00D4048A">
              <w:rPr>
                <w:rFonts w:ascii="Times New Roman" w:hAnsi="Times New Roman" w:cs="Times New Roman"/>
                <w:sz w:val="12"/>
                <w:szCs w:val="12"/>
              </w:rPr>
              <w:t xml:space="preserve"> программы)</w:t>
            </w:r>
          </w:p>
        </w:tc>
        <w:tc>
          <w:tcPr>
            <w:tcW w:w="261" w:type="pct"/>
            <w:vMerge w:val="restart"/>
            <w:vAlign w:val="center"/>
          </w:tcPr>
          <w:p w:rsidR="00136624" w:rsidRPr="00D4048A" w:rsidRDefault="00136624" w:rsidP="00136624">
            <w:pPr>
              <w:spacing w:after="0" w:line="240" w:lineRule="auto"/>
              <w:rPr>
                <w:rFonts w:ascii="Times New Roman" w:hAnsi="Times New Roman" w:cs="Times New Roman"/>
                <w:sz w:val="12"/>
                <w:szCs w:val="12"/>
              </w:rPr>
            </w:pPr>
            <w:r w:rsidRPr="00D4048A">
              <w:rPr>
                <w:rFonts w:ascii="Times New Roman" w:hAnsi="Times New Roman" w:cs="Times New Roman"/>
                <w:sz w:val="12"/>
                <w:szCs w:val="12"/>
              </w:rPr>
              <w:t>И</w:t>
            </w:r>
            <w:r w:rsidRPr="00D4048A">
              <w:rPr>
                <w:rFonts w:ascii="Times New Roman" w:hAnsi="Times New Roman" w:cs="Times New Roman"/>
                <w:sz w:val="12"/>
                <w:szCs w:val="12"/>
              </w:rPr>
              <w:t>с</w:t>
            </w:r>
            <w:r w:rsidRPr="00D4048A">
              <w:rPr>
                <w:rFonts w:ascii="Times New Roman" w:hAnsi="Times New Roman" w:cs="Times New Roman"/>
                <w:sz w:val="12"/>
                <w:szCs w:val="12"/>
              </w:rPr>
              <w:t>то</w:t>
            </w:r>
            <w:r w:rsidRPr="00D4048A">
              <w:rPr>
                <w:rFonts w:ascii="Times New Roman" w:hAnsi="Times New Roman" w:cs="Times New Roman"/>
                <w:sz w:val="12"/>
                <w:szCs w:val="12"/>
              </w:rPr>
              <w:t>ч</w:t>
            </w:r>
            <w:r w:rsidRPr="00D4048A">
              <w:rPr>
                <w:rFonts w:ascii="Times New Roman" w:hAnsi="Times New Roman" w:cs="Times New Roman"/>
                <w:sz w:val="12"/>
                <w:szCs w:val="12"/>
              </w:rPr>
              <w:t>ник ф</w:t>
            </w:r>
            <w:r w:rsidRPr="00D4048A">
              <w:rPr>
                <w:rFonts w:ascii="Times New Roman" w:hAnsi="Times New Roman" w:cs="Times New Roman"/>
                <w:sz w:val="12"/>
                <w:szCs w:val="12"/>
              </w:rPr>
              <w:t>и</w:t>
            </w:r>
            <w:r w:rsidRPr="00D4048A">
              <w:rPr>
                <w:rFonts w:ascii="Times New Roman" w:hAnsi="Times New Roman" w:cs="Times New Roman"/>
                <w:sz w:val="12"/>
                <w:szCs w:val="12"/>
              </w:rPr>
              <w:t>на</w:t>
            </w:r>
            <w:r w:rsidRPr="00D4048A">
              <w:rPr>
                <w:rFonts w:ascii="Times New Roman" w:hAnsi="Times New Roman" w:cs="Times New Roman"/>
                <w:sz w:val="12"/>
                <w:szCs w:val="12"/>
              </w:rPr>
              <w:t>н</w:t>
            </w:r>
            <w:r w:rsidRPr="00D4048A">
              <w:rPr>
                <w:rFonts w:ascii="Times New Roman" w:hAnsi="Times New Roman" w:cs="Times New Roman"/>
                <w:sz w:val="12"/>
                <w:szCs w:val="12"/>
              </w:rPr>
              <w:t>сир</w:t>
            </w:r>
            <w:r w:rsidRPr="00D4048A">
              <w:rPr>
                <w:rFonts w:ascii="Times New Roman" w:hAnsi="Times New Roman" w:cs="Times New Roman"/>
                <w:sz w:val="12"/>
                <w:szCs w:val="12"/>
              </w:rPr>
              <w:t>о</w:t>
            </w:r>
            <w:r w:rsidRPr="00D4048A">
              <w:rPr>
                <w:rFonts w:ascii="Times New Roman" w:hAnsi="Times New Roman" w:cs="Times New Roman"/>
                <w:sz w:val="12"/>
                <w:szCs w:val="12"/>
              </w:rPr>
              <w:t>вания</w:t>
            </w:r>
          </w:p>
        </w:tc>
        <w:tc>
          <w:tcPr>
            <w:tcW w:w="1449" w:type="pct"/>
            <w:gridSpan w:val="8"/>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w:t>
            </w:r>
          </w:p>
        </w:tc>
      </w:tr>
      <w:tr w:rsidR="00136624" w:rsidRPr="00D4048A" w:rsidTr="0057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9"/>
        </w:trPr>
        <w:tc>
          <w:tcPr>
            <w:tcW w:w="196"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1511"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854"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314"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416"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261" w:type="pct"/>
            <w:vMerge/>
            <w:vAlign w:val="center"/>
          </w:tcPr>
          <w:p w:rsidR="00136624" w:rsidRPr="00D4048A" w:rsidRDefault="00136624" w:rsidP="00136624">
            <w:pPr>
              <w:spacing w:after="0" w:line="240" w:lineRule="auto"/>
              <w:rPr>
                <w:rFonts w:ascii="Times New Roman" w:hAnsi="Times New Roman" w:cs="Times New Roman"/>
                <w:sz w:val="14"/>
                <w:szCs w:val="14"/>
              </w:rPr>
            </w:pPr>
          </w:p>
        </w:tc>
        <w:tc>
          <w:tcPr>
            <w:tcW w:w="246"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w:t>
            </w:r>
          </w:p>
        </w:tc>
        <w:tc>
          <w:tcPr>
            <w:tcW w:w="243"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2022</w:t>
            </w:r>
          </w:p>
        </w:tc>
        <w:tc>
          <w:tcPr>
            <w:tcW w:w="243"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2023</w:t>
            </w:r>
          </w:p>
        </w:tc>
        <w:tc>
          <w:tcPr>
            <w:tcW w:w="237" w:type="pct"/>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2024</w:t>
            </w:r>
          </w:p>
        </w:tc>
        <w:tc>
          <w:tcPr>
            <w:tcW w:w="243" w:type="pct"/>
            <w:gridSpan w:val="2"/>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2025</w:t>
            </w:r>
          </w:p>
        </w:tc>
        <w:tc>
          <w:tcPr>
            <w:tcW w:w="239" w:type="pct"/>
            <w:gridSpan w:val="2"/>
            <w:vAlign w:val="center"/>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2026</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4804" w:type="pct"/>
            <w:gridSpan w:val="13"/>
          </w:tcPr>
          <w:p w:rsidR="00136624" w:rsidRPr="00D4048A" w:rsidRDefault="00136624"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 Просвещение и консультирование населения муниципального округа</w:t>
            </w:r>
            <w:r w:rsidR="00D4048A">
              <w:rPr>
                <w:rFonts w:ascii="Times New Roman" w:hAnsi="Times New Roman" w:cs="Times New Roman"/>
                <w:sz w:val="14"/>
                <w:szCs w:val="14"/>
              </w:rPr>
              <w:t xml:space="preserve"> </w:t>
            </w:r>
            <w:r w:rsidRPr="00D4048A">
              <w:rPr>
                <w:rFonts w:ascii="Times New Roman" w:hAnsi="Times New Roman" w:cs="Times New Roman"/>
                <w:sz w:val="14"/>
                <w:szCs w:val="14"/>
              </w:rPr>
              <w:t>по вопросам управления личными финансами, уплаты налогов, оказания финансовых услуг и защиты прав потребителей финансовых услуг</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w:t>
            </w:r>
          </w:p>
        </w:tc>
        <w:tc>
          <w:tcPr>
            <w:tcW w:w="151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Проведение мероприятий по информированию населения о налогах, об услугах финансового рынка и защите прав потребителей</w:t>
            </w:r>
          </w:p>
        </w:tc>
        <w:tc>
          <w:tcPr>
            <w:tcW w:w="85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Комитет финансов, Управление Федеральной налоговой службы по Новгородской области</w:t>
            </w:r>
          </w:p>
        </w:tc>
        <w:tc>
          <w:tcPr>
            <w:tcW w:w="31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41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1.3.10</w:t>
            </w:r>
          </w:p>
        </w:tc>
        <w:tc>
          <w:tcPr>
            <w:tcW w:w="26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0"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w:t>
            </w:r>
          </w:p>
        </w:tc>
        <w:tc>
          <w:tcPr>
            <w:tcW w:w="151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Консультирование граждан по вопросам защиты их прав как потребителей финансовых услуг</w:t>
            </w:r>
          </w:p>
        </w:tc>
        <w:tc>
          <w:tcPr>
            <w:tcW w:w="85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Комитет по сельскому хозяйству и экономике, Управление Федеральной службы по надзору в сфере защиты прав потр</w:t>
            </w:r>
            <w:r w:rsidRPr="00D4048A">
              <w:rPr>
                <w:rFonts w:ascii="Times New Roman" w:hAnsi="Times New Roman" w:cs="Times New Roman"/>
                <w:sz w:val="14"/>
                <w:szCs w:val="14"/>
              </w:rPr>
              <w:t>е</w:t>
            </w:r>
            <w:r w:rsidRPr="00D4048A">
              <w:rPr>
                <w:rFonts w:ascii="Times New Roman" w:hAnsi="Times New Roman" w:cs="Times New Roman"/>
                <w:sz w:val="14"/>
                <w:szCs w:val="14"/>
              </w:rPr>
              <w:t>бителей и благополучия человека по Новгородской области</w:t>
            </w:r>
          </w:p>
        </w:tc>
        <w:tc>
          <w:tcPr>
            <w:tcW w:w="31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41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1.3.10</w:t>
            </w:r>
          </w:p>
        </w:tc>
        <w:tc>
          <w:tcPr>
            <w:tcW w:w="26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0"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w:t>
            </w:r>
          </w:p>
        </w:tc>
        <w:tc>
          <w:tcPr>
            <w:tcW w:w="151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Проведение уроков налоговой грамотности среди школьников</w:t>
            </w:r>
          </w:p>
        </w:tc>
        <w:tc>
          <w:tcPr>
            <w:tcW w:w="85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МАОУ «ВСШ»</w:t>
            </w:r>
          </w:p>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МИФНС России №2 </w:t>
            </w:r>
            <w:proofErr w:type="gramStart"/>
            <w:r w:rsidRPr="00D4048A">
              <w:rPr>
                <w:rFonts w:ascii="Times New Roman" w:hAnsi="Times New Roman" w:cs="Times New Roman"/>
                <w:sz w:val="14"/>
                <w:szCs w:val="14"/>
              </w:rPr>
              <w:t>по</w:t>
            </w:r>
            <w:proofErr w:type="gramEnd"/>
            <w:r w:rsidRPr="00D4048A">
              <w:rPr>
                <w:rFonts w:ascii="Times New Roman" w:hAnsi="Times New Roman" w:cs="Times New Roman"/>
                <w:sz w:val="14"/>
                <w:szCs w:val="14"/>
              </w:rPr>
              <w:t xml:space="preserve"> Новгородской обл.</w:t>
            </w:r>
          </w:p>
        </w:tc>
        <w:tc>
          <w:tcPr>
            <w:tcW w:w="31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41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1.3.10</w:t>
            </w:r>
          </w:p>
        </w:tc>
        <w:tc>
          <w:tcPr>
            <w:tcW w:w="26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0"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1.4</w:t>
            </w:r>
          </w:p>
        </w:tc>
        <w:tc>
          <w:tcPr>
            <w:tcW w:w="151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Организация и проведение мероприятий для всех категорий населения, направленных на финанс</w:t>
            </w:r>
            <w:r w:rsidRPr="00D4048A">
              <w:rPr>
                <w:rFonts w:ascii="Times New Roman" w:hAnsi="Times New Roman" w:cs="Times New Roman"/>
                <w:sz w:val="14"/>
                <w:szCs w:val="14"/>
              </w:rPr>
              <w:t>о</w:t>
            </w:r>
            <w:r w:rsidRPr="00D4048A">
              <w:rPr>
                <w:rFonts w:ascii="Times New Roman" w:hAnsi="Times New Roman" w:cs="Times New Roman"/>
                <w:sz w:val="14"/>
                <w:szCs w:val="14"/>
              </w:rPr>
              <w:t>вую устойчивость семьи, формирование финанс</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вой "подушки безопасности", грамотное заемное поведение </w:t>
            </w:r>
            <w:proofErr w:type="spellStart"/>
            <w:r w:rsidRPr="00D4048A">
              <w:rPr>
                <w:rFonts w:ascii="Times New Roman" w:hAnsi="Times New Roman" w:cs="Times New Roman"/>
                <w:sz w:val="14"/>
                <w:szCs w:val="14"/>
              </w:rPr>
              <w:t>ифинансовую</w:t>
            </w:r>
            <w:proofErr w:type="spellEnd"/>
            <w:r w:rsidRPr="00D4048A">
              <w:rPr>
                <w:rFonts w:ascii="Times New Roman" w:hAnsi="Times New Roman" w:cs="Times New Roman"/>
                <w:sz w:val="14"/>
                <w:szCs w:val="14"/>
              </w:rPr>
              <w:t xml:space="preserve"> безопасность</w:t>
            </w:r>
          </w:p>
        </w:tc>
        <w:tc>
          <w:tcPr>
            <w:tcW w:w="85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Комитет финансов, Отд</w:t>
            </w:r>
            <w:r w:rsidRPr="00D4048A">
              <w:rPr>
                <w:rFonts w:ascii="Times New Roman" w:hAnsi="Times New Roman" w:cs="Times New Roman"/>
                <w:sz w:val="14"/>
                <w:szCs w:val="14"/>
              </w:rPr>
              <w:t>е</w:t>
            </w:r>
            <w:r w:rsidRPr="00D4048A">
              <w:rPr>
                <w:rFonts w:ascii="Times New Roman" w:hAnsi="Times New Roman" w:cs="Times New Roman"/>
                <w:sz w:val="14"/>
                <w:szCs w:val="14"/>
              </w:rPr>
              <w:t>ление по Новгородской области Северо-Западного главного управления Центрального банка Ро</w:t>
            </w:r>
            <w:r w:rsidRPr="00D4048A">
              <w:rPr>
                <w:rFonts w:ascii="Times New Roman" w:hAnsi="Times New Roman" w:cs="Times New Roman"/>
                <w:sz w:val="14"/>
                <w:szCs w:val="14"/>
              </w:rPr>
              <w:t>с</w:t>
            </w:r>
            <w:r w:rsidRPr="00D4048A">
              <w:rPr>
                <w:rFonts w:ascii="Times New Roman" w:hAnsi="Times New Roman" w:cs="Times New Roman"/>
                <w:sz w:val="14"/>
                <w:szCs w:val="14"/>
              </w:rPr>
              <w:t>сийской Федерации</w:t>
            </w:r>
          </w:p>
        </w:tc>
        <w:tc>
          <w:tcPr>
            <w:tcW w:w="31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41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1.3.10</w:t>
            </w:r>
          </w:p>
        </w:tc>
        <w:tc>
          <w:tcPr>
            <w:tcW w:w="26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0"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1.5</w:t>
            </w:r>
          </w:p>
        </w:tc>
        <w:tc>
          <w:tcPr>
            <w:tcW w:w="151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Регулярные встречи-семинары для жителей м</w:t>
            </w:r>
            <w:r w:rsidRPr="00D4048A">
              <w:rPr>
                <w:rFonts w:ascii="Times New Roman" w:hAnsi="Times New Roman" w:cs="Times New Roman"/>
                <w:sz w:val="14"/>
                <w:szCs w:val="14"/>
              </w:rPr>
              <w:t>у</w:t>
            </w:r>
            <w:r w:rsidRPr="00D4048A">
              <w:rPr>
                <w:rFonts w:ascii="Times New Roman" w:hAnsi="Times New Roman" w:cs="Times New Roman"/>
                <w:sz w:val="14"/>
                <w:szCs w:val="14"/>
              </w:rPr>
              <w:t>ниципального округа, в том числе по вопросам налогообложения физических и юридических лиц</w:t>
            </w:r>
          </w:p>
        </w:tc>
        <w:tc>
          <w:tcPr>
            <w:tcW w:w="85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Органы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управления, МИФНС России №2 </w:t>
            </w:r>
            <w:proofErr w:type="gramStart"/>
            <w:r w:rsidRPr="00D4048A">
              <w:rPr>
                <w:rFonts w:ascii="Times New Roman" w:hAnsi="Times New Roman" w:cs="Times New Roman"/>
                <w:sz w:val="14"/>
                <w:szCs w:val="14"/>
              </w:rPr>
              <w:t>по</w:t>
            </w:r>
            <w:proofErr w:type="gramEnd"/>
            <w:r w:rsidRPr="00D4048A">
              <w:rPr>
                <w:rFonts w:ascii="Times New Roman" w:hAnsi="Times New Roman" w:cs="Times New Roman"/>
                <w:sz w:val="14"/>
                <w:szCs w:val="14"/>
              </w:rPr>
              <w:t xml:space="preserve"> Новгоро</w:t>
            </w:r>
            <w:r w:rsidRPr="00D4048A">
              <w:rPr>
                <w:rFonts w:ascii="Times New Roman" w:hAnsi="Times New Roman" w:cs="Times New Roman"/>
                <w:sz w:val="14"/>
                <w:szCs w:val="14"/>
              </w:rPr>
              <w:t>д</w:t>
            </w:r>
            <w:r w:rsidRPr="00D4048A">
              <w:rPr>
                <w:rFonts w:ascii="Times New Roman" w:hAnsi="Times New Roman" w:cs="Times New Roman"/>
                <w:sz w:val="14"/>
                <w:szCs w:val="14"/>
              </w:rPr>
              <w:t>ской обл.</w:t>
            </w:r>
          </w:p>
        </w:tc>
        <w:tc>
          <w:tcPr>
            <w:tcW w:w="31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41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1.3.10</w:t>
            </w:r>
          </w:p>
        </w:tc>
        <w:tc>
          <w:tcPr>
            <w:tcW w:w="26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0"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136624" w:rsidRPr="00D4048A" w:rsidTr="0077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1.6</w:t>
            </w:r>
          </w:p>
        </w:tc>
        <w:tc>
          <w:tcPr>
            <w:tcW w:w="151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Освещение актуальных вопросов по финансовой и налоговой грамотности в средствах массовой информации, а также в социальных сетях</w:t>
            </w:r>
          </w:p>
        </w:tc>
        <w:tc>
          <w:tcPr>
            <w:tcW w:w="85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Комитет финансов</w:t>
            </w:r>
          </w:p>
        </w:tc>
        <w:tc>
          <w:tcPr>
            <w:tcW w:w="314"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41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1.3.10</w:t>
            </w:r>
          </w:p>
        </w:tc>
        <w:tc>
          <w:tcPr>
            <w:tcW w:w="261"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6"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43"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60"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19" w:type="pct"/>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239" w:type="pct"/>
            <w:gridSpan w:val="2"/>
          </w:tcPr>
          <w:p w:rsidR="00136624" w:rsidRPr="00D4048A" w:rsidRDefault="00136624" w:rsidP="00136624">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bl>
    <w:p w:rsidR="00136624" w:rsidRPr="00D4048A" w:rsidRDefault="00136624" w:rsidP="00136624">
      <w:pPr>
        <w:spacing w:after="0" w:line="240" w:lineRule="auto"/>
        <w:rPr>
          <w:rFonts w:ascii="Times New Roman" w:hAnsi="Times New Roman" w:cs="Times New Roman"/>
          <w:sz w:val="14"/>
          <w:szCs w:val="14"/>
        </w:rPr>
      </w:pPr>
    </w:p>
    <w:p w:rsidR="007729EC" w:rsidRPr="00D4048A" w:rsidRDefault="007729EC" w:rsidP="007729EC">
      <w:pPr>
        <w:keepNext/>
        <w:spacing w:after="0"/>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7729EC" w:rsidRPr="00D4048A" w:rsidRDefault="007729EC" w:rsidP="007729EC">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7729EC" w:rsidRPr="00D4048A" w:rsidRDefault="007729EC" w:rsidP="007729EC">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28.12.2020  № 28</w:t>
      </w:r>
    </w:p>
    <w:p w:rsidR="007729EC" w:rsidRPr="00D4048A" w:rsidRDefault="007729EC" w:rsidP="007729EC">
      <w:pPr>
        <w:spacing w:after="0" w:line="240" w:lineRule="auto"/>
        <w:rPr>
          <w:rFonts w:ascii="Times New Roman" w:hAnsi="Times New Roman" w:cs="Times New Roman"/>
          <w:sz w:val="16"/>
          <w:szCs w:val="16"/>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3"/>
        <w:gridCol w:w="285"/>
      </w:tblGrid>
      <w:tr w:rsidR="007729EC" w:rsidRPr="00D4048A" w:rsidTr="007729EC">
        <w:trPr>
          <w:trHeight w:val="560"/>
        </w:trPr>
        <w:tc>
          <w:tcPr>
            <w:tcW w:w="10473" w:type="dxa"/>
            <w:tcBorders>
              <w:top w:val="nil"/>
              <w:left w:val="nil"/>
              <w:bottom w:val="nil"/>
              <w:right w:val="nil"/>
            </w:tcBorders>
            <w:hideMark/>
          </w:tcPr>
          <w:p w:rsidR="007729EC" w:rsidRPr="00D4048A" w:rsidRDefault="007729EC" w:rsidP="007729EC">
            <w:pPr>
              <w:autoSpaceDE w:val="0"/>
              <w:autoSpaceDN w:val="0"/>
              <w:adjustRightInd w:val="0"/>
              <w:spacing w:after="0" w:line="240" w:lineRule="auto"/>
              <w:ind w:right="-6"/>
              <w:jc w:val="center"/>
              <w:rPr>
                <w:rFonts w:ascii="Times New Roman" w:hAnsi="Times New Roman" w:cs="Times New Roman"/>
                <w:bCs/>
                <w:sz w:val="16"/>
                <w:szCs w:val="16"/>
              </w:rPr>
            </w:pPr>
            <w:r w:rsidRPr="00D4048A">
              <w:rPr>
                <w:rFonts w:ascii="Times New Roman" w:hAnsi="Times New Roman" w:cs="Times New Roman"/>
                <w:bCs/>
                <w:sz w:val="16"/>
                <w:szCs w:val="16"/>
              </w:rPr>
              <w:t>Об утверждении порядка санкционирования расходов муниципальных бюджетных</w:t>
            </w:r>
            <w:r w:rsidR="00D4048A">
              <w:rPr>
                <w:rFonts w:ascii="Times New Roman" w:hAnsi="Times New Roman" w:cs="Times New Roman"/>
                <w:bCs/>
                <w:sz w:val="16"/>
                <w:szCs w:val="16"/>
              </w:rPr>
              <w:t xml:space="preserve"> </w:t>
            </w:r>
            <w:r w:rsidRPr="00D4048A">
              <w:rPr>
                <w:rFonts w:ascii="Times New Roman" w:hAnsi="Times New Roman" w:cs="Times New Roman"/>
                <w:bCs/>
                <w:sz w:val="16"/>
                <w:szCs w:val="16"/>
              </w:rPr>
              <w:t>и автономных учреждений, источником финансового обеспеч</w:t>
            </w:r>
            <w:r w:rsidRPr="00D4048A">
              <w:rPr>
                <w:rFonts w:ascii="Times New Roman" w:hAnsi="Times New Roman" w:cs="Times New Roman"/>
                <w:bCs/>
                <w:sz w:val="16"/>
                <w:szCs w:val="16"/>
              </w:rPr>
              <w:t>е</w:t>
            </w:r>
            <w:r w:rsidRPr="00D4048A">
              <w:rPr>
                <w:rFonts w:ascii="Times New Roman" w:hAnsi="Times New Roman" w:cs="Times New Roman"/>
                <w:bCs/>
                <w:sz w:val="16"/>
                <w:szCs w:val="16"/>
              </w:rPr>
              <w:t>ния которых являются субсидии, полученные в соответствии с абзацем вторым пункта 1 статьи 78.1 и пунктом</w:t>
            </w:r>
            <w:proofErr w:type="gramStart"/>
            <w:r w:rsidRPr="00D4048A">
              <w:rPr>
                <w:rFonts w:ascii="Times New Roman" w:hAnsi="Times New Roman" w:cs="Times New Roman"/>
                <w:bCs/>
                <w:sz w:val="16"/>
                <w:szCs w:val="16"/>
              </w:rPr>
              <w:t>1</w:t>
            </w:r>
            <w:proofErr w:type="gramEnd"/>
            <w:r w:rsidRPr="00D4048A">
              <w:rPr>
                <w:rFonts w:ascii="Times New Roman" w:hAnsi="Times New Roman" w:cs="Times New Roman"/>
                <w:bCs/>
                <w:sz w:val="16"/>
                <w:szCs w:val="16"/>
              </w:rPr>
              <w:t xml:space="preserve"> статьи 78.2 Бюджетного кодекса Ро</w:t>
            </w:r>
            <w:r w:rsidRPr="00D4048A">
              <w:rPr>
                <w:rFonts w:ascii="Times New Roman" w:hAnsi="Times New Roman" w:cs="Times New Roman"/>
                <w:bCs/>
                <w:sz w:val="16"/>
                <w:szCs w:val="16"/>
              </w:rPr>
              <w:t>с</w:t>
            </w:r>
            <w:r w:rsidRPr="00D4048A">
              <w:rPr>
                <w:rFonts w:ascii="Times New Roman" w:hAnsi="Times New Roman" w:cs="Times New Roman"/>
                <w:bCs/>
                <w:sz w:val="16"/>
                <w:szCs w:val="16"/>
              </w:rPr>
              <w:t>сийской Федерации</w:t>
            </w:r>
          </w:p>
          <w:p w:rsidR="007729EC" w:rsidRPr="00D4048A" w:rsidRDefault="007729EC" w:rsidP="007729EC">
            <w:pPr>
              <w:autoSpaceDE w:val="0"/>
              <w:autoSpaceDN w:val="0"/>
              <w:adjustRightInd w:val="0"/>
              <w:spacing w:after="0" w:line="240" w:lineRule="auto"/>
              <w:ind w:right="-6"/>
              <w:jc w:val="center"/>
              <w:rPr>
                <w:rFonts w:ascii="Times New Roman" w:hAnsi="Times New Roman" w:cs="Times New Roman"/>
                <w:bCs/>
                <w:sz w:val="16"/>
                <w:szCs w:val="16"/>
              </w:rPr>
            </w:pPr>
          </w:p>
        </w:tc>
        <w:tc>
          <w:tcPr>
            <w:tcW w:w="285" w:type="dxa"/>
            <w:tcBorders>
              <w:top w:val="nil"/>
              <w:left w:val="nil"/>
              <w:bottom w:val="nil"/>
              <w:right w:val="nil"/>
            </w:tcBorders>
          </w:tcPr>
          <w:p w:rsidR="007729EC" w:rsidRPr="00D4048A" w:rsidRDefault="007729EC" w:rsidP="007729EC">
            <w:pPr>
              <w:spacing w:after="0" w:line="240" w:lineRule="auto"/>
              <w:rPr>
                <w:rFonts w:ascii="Times New Roman" w:hAnsi="Times New Roman" w:cs="Times New Roman"/>
                <w:b/>
                <w:sz w:val="16"/>
                <w:szCs w:val="16"/>
              </w:rPr>
            </w:pPr>
          </w:p>
        </w:tc>
      </w:tr>
    </w:tbl>
    <w:p w:rsidR="007729EC" w:rsidRPr="00D4048A" w:rsidRDefault="007729EC" w:rsidP="007729EC">
      <w:pPr>
        <w:autoSpaceDE w:val="0"/>
        <w:autoSpaceDN w:val="0"/>
        <w:adjustRightInd w:val="0"/>
        <w:spacing w:after="0" w:line="240" w:lineRule="auto"/>
        <w:ind w:right="-6" w:firstLine="709"/>
        <w:jc w:val="both"/>
        <w:rPr>
          <w:rFonts w:ascii="Times New Roman" w:hAnsi="Times New Roman" w:cs="Times New Roman"/>
          <w:bCs/>
          <w:sz w:val="16"/>
          <w:szCs w:val="16"/>
        </w:rPr>
      </w:pPr>
      <w:proofErr w:type="gramStart"/>
      <w:r w:rsidRPr="00D4048A">
        <w:rPr>
          <w:rFonts w:ascii="Times New Roman" w:hAnsi="Times New Roman" w:cs="Times New Roman"/>
          <w:bCs/>
          <w:sz w:val="16"/>
          <w:szCs w:val="16"/>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№83-ФЗ «О внесении изменений в отдельные законодательные акты Российской Федерации в связи с совершенс</w:t>
      </w:r>
      <w:r w:rsidRPr="00D4048A">
        <w:rPr>
          <w:rFonts w:ascii="Times New Roman" w:hAnsi="Times New Roman" w:cs="Times New Roman"/>
          <w:bCs/>
          <w:sz w:val="16"/>
          <w:szCs w:val="16"/>
        </w:rPr>
        <w:t>т</w:t>
      </w:r>
      <w:r w:rsidRPr="00D4048A">
        <w:rPr>
          <w:rFonts w:ascii="Times New Roman" w:hAnsi="Times New Roman" w:cs="Times New Roman"/>
          <w:bCs/>
          <w:sz w:val="16"/>
          <w:szCs w:val="16"/>
        </w:rPr>
        <w:t>вованием правового положения государственных (муниципальных) учреждений», частью 3.7 статьи 2 Федерального закона от 03.11.2006 №174-ФЗ «Об автономных учреждениях»</w:t>
      </w:r>
      <w:proofErr w:type="gramEnd"/>
    </w:p>
    <w:p w:rsidR="007729EC" w:rsidRPr="00D4048A" w:rsidRDefault="007729EC" w:rsidP="007729EC">
      <w:pPr>
        <w:spacing w:after="0" w:line="240" w:lineRule="auto"/>
        <w:ind w:firstLine="709"/>
        <w:jc w:val="both"/>
        <w:outlineLvl w:val="0"/>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7729EC" w:rsidRPr="00D4048A" w:rsidRDefault="007729EC" w:rsidP="007729EC">
      <w:pPr>
        <w:autoSpaceDE w:val="0"/>
        <w:autoSpaceDN w:val="0"/>
        <w:adjustRightInd w:val="0"/>
        <w:spacing w:after="0" w:line="240" w:lineRule="auto"/>
        <w:ind w:right="-6" w:firstLine="709"/>
        <w:jc w:val="both"/>
        <w:rPr>
          <w:rFonts w:ascii="Times New Roman" w:hAnsi="Times New Roman" w:cs="Times New Roman"/>
          <w:sz w:val="16"/>
          <w:szCs w:val="16"/>
        </w:rPr>
      </w:pPr>
      <w:r w:rsidRPr="00D4048A">
        <w:rPr>
          <w:rFonts w:ascii="Times New Roman" w:hAnsi="Times New Roman" w:cs="Times New Roman"/>
          <w:sz w:val="16"/>
          <w:szCs w:val="16"/>
        </w:rPr>
        <w:t>1.Утвердить прилагаемый порядок санкционирования расходов муниципальных бюджетных и автономных учреждений, источником финанс</w:t>
      </w:r>
      <w:r w:rsidRPr="00D4048A">
        <w:rPr>
          <w:rFonts w:ascii="Times New Roman" w:hAnsi="Times New Roman" w:cs="Times New Roman"/>
          <w:sz w:val="16"/>
          <w:szCs w:val="16"/>
        </w:rPr>
        <w:t>о</w:t>
      </w:r>
      <w:r w:rsidRPr="00D4048A">
        <w:rPr>
          <w:rFonts w:ascii="Times New Roman" w:hAnsi="Times New Roman" w:cs="Times New Roman"/>
          <w:sz w:val="16"/>
          <w:szCs w:val="16"/>
        </w:rPr>
        <w:t>вого обеспечения которых являются субсидии, полученные в соответствии с абзацем вторым пункта 1 статьи 78.1 и пунктом 1статьи 78.2 Бюджетного кодекса Российской Федерации.</w:t>
      </w:r>
    </w:p>
    <w:p w:rsidR="007729EC" w:rsidRPr="00D4048A" w:rsidRDefault="007729EC" w:rsidP="007729EC">
      <w:pPr>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2. Настоящее постановление вступает в силу с 1 января 2021 года. </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3. Опубликовать настоящее постановление в муниципальной газете «Волотовский вестник» и разместить в информационно-телекоммуникационной сети «Интернет» на официальном сайте Администрации муниципального района. </w:t>
      </w:r>
    </w:p>
    <w:p w:rsidR="007729EC" w:rsidRPr="00D4048A" w:rsidRDefault="007729EC" w:rsidP="007729EC">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Глава муниципального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 xml:space="preserve">округа                                           А.И. </w:t>
      </w:r>
      <w:proofErr w:type="spellStart"/>
      <w:r w:rsidRPr="00D4048A">
        <w:rPr>
          <w:rFonts w:ascii="Times New Roman" w:hAnsi="Times New Roman" w:cs="Times New Roman"/>
          <w:sz w:val="16"/>
          <w:szCs w:val="16"/>
        </w:rPr>
        <w:t>Лыжов</w:t>
      </w:r>
      <w:proofErr w:type="spellEnd"/>
    </w:p>
    <w:p w:rsidR="007729EC" w:rsidRPr="00D4048A" w:rsidRDefault="007729EC" w:rsidP="007729EC">
      <w:pPr>
        <w:widowControl w:val="0"/>
        <w:autoSpaceDE w:val="0"/>
        <w:autoSpaceDN w:val="0"/>
        <w:adjustRightInd w:val="0"/>
        <w:spacing w:after="0" w:line="240" w:lineRule="auto"/>
        <w:rPr>
          <w:rFonts w:ascii="Times New Roman" w:hAnsi="Times New Roman" w:cs="Times New Roman"/>
          <w:sz w:val="16"/>
          <w:szCs w:val="16"/>
        </w:rPr>
      </w:pPr>
    </w:p>
    <w:p w:rsidR="007729EC" w:rsidRPr="00D4048A" w:rsidRDefault="007729EC" w:rsidP="007729EC">
      <w:pPr>
        <w:autoSpaceDE w:val="0"/>
        <w:autoSpaceDN w:val="0"/>
        <w:adjustRightInd w:val="0"/>
        <w:spacing w:after="0" w:line="240" w:lineRule="auto"/>
        <w:jc w:val="right"/>
        <w:outlineLvl w:val="0"/>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w:t>
      </w:r>
      <w:proofErr w:type="gramEnd"/>
      <w:r w:rsidR="00D4048A">
        <w:rPr>
          <w:rFonts w:ascii="Times New Roman" w:hAnsi="Times New Roman" w:cs="Times New Roman"/>
          <w:sz w:val="14"/>
          <w:szCs w:val="14"/>
        </w:rPr>
        <w:t xml:space="preserve"> </w:t>
      </w:r>
      <w:r w:rsidRPr="00D4048A">
        <w:rPr>
          <w:rFonts w:ascii="Times New Roman" w:hAnsi="Times New Roman" w:cs="Times New Roman"/>
          <w:sz w:val="14"/>
          <w:szCs w:val="14"/>
        </w:rPr>
        <w:t>постановлением Администрации Волотовского</w:t>
      </w:r>
    </w:p>
    <w:p w:rsidR="007729EC" w:rsidRPr="00D4048A" w:rsidRDefault="007729EC" w:rsidP="007729EC">
      <w:pPr>
        <w:autoSpaceDE w:val="0"/>
        <w:autoSpaceDN w:val="0"/>
        <w:adjustRightInd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муниципального округа от 28.12.2020 №28</w:t>
      </w:r>
    </w:p>
    <w:p w:rsidR="007729EC" w:rsidRPr="00D4048A" w:rsidRDefault="007729EC" w:rsidP="007729EC">
      <w:pPr>
        <w:autoSpaceDE w:val="0"/>
        <w:autoSpaceDN w:val="0"/>
        <w:adjustRightInd w:val="0"/>
        <w:spacing w:after="0" w:line="240" w:lineRule="auto"/>
        <w:jc w:val="right"/>
        <w:rPr>
          <w:rFonts w:ascii="Times New Roman" w:hAnsi="Times New Roman" w:cs="Times New Roman"/>
          <w:sz w:val="16"/>
          <w:szCs w:val="16"/>
        </w:rPr>
      </w:pPr>
    </w:p>
    <w:p w:rsidR="007729EC" w:rsidRPr="00D4048A" w:rsidRDefault="007729EC" w:rsidP="007729EC">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Порядок санкционирования расходов муниципальных бюджетных и автономных</w:t>
      </w:r>
      <w:r w:rsidR="00D4048A">
        <w:rPr>
          <w:rFonts w:ascii="Times New Roman" w:hAnsi="Times New Roman" w:cs="Times New Roman"/>
          <w:b/>
          <w:sz w:val="16"/>
          <w:szCs w:val="16"/>
        </w:rPr>
        <w:t xml:space="preserve"> </w:t>
      </w:r>
      <w:r w:rsidRPr="00D4048A">
        <w:rPr>
          <w:rFonts w:ascii="Times New Roman" w:hAnsi="Times New Roman" w:cs="Times New Roman"/>
          <w:b/>
          <w:sz w:val="16"/>
          <w:szCs w:val="16"/>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78.2Бюджетного кодекса Российской Федерации</w:t>
      </w:r>
    </w:p>
    <w:p w:rsidR="007729EC" w:rsidRPr="00D4048A" w:rsidRDefault="007729EC" w:rsidP="007729EC">
      <w:pPr>
        <w:spacing w:after="0" w:line="240" w:lineRule="auto"/>
        <w:ind w:firstLine="540"/>
        <w:rPr>
          <w:rFonts w:ascii="Times New Roman" w:hAnsi="Times New Roman" w:cs="Times New Roman"/>
          <w:sz w:val="16"/>
          <w:szCs w:val="16"/>
        </w:rPr>
      </w:pP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lastRenderedPageBreak/>
        <w:t xml:space="preserve">1. </w:t>
      </w:r>
      <w:proofErr w:type="gramStart"/>
      <w:r w:rsidRPr="00D4048A">
        <w:rPr>
          <w:rFonts w:ascii="Times New Roman" w:hAnsi="Times New Roman" w:cs="Times New Roman"/>
          <w:sz w:val="16"/>
          <w:szCs w:val="16"/>
        </w:rPr>
        <w:t>Настоящий Порядок разработан в соответствии абзацем вторым пункта 1 статьи 78.1 и пунктом 1 статьи 78.2 Бюджетного кодекса Российской Федерации, статьей 2 Федерального закона от 03.11.2006 №174-ФЗ «Об автономных учреждениях» (далее – Федеральный закон № 174–ФЗ), статьей 30 Федерального закона от 08.05.2010 № 83-ФЗ «О внесении изменений в отдельные законодательные акты Российской Федерации в связи с совершенств</w:t>
      </w:r>
      <w:r w:rsidRPr="00D4048A">
        <w:rPr>
          <w:rFonts w:ascii="Times New Roman" w:hAnsi="Times New Roman" w:cs="Times New Roman"/>
          <w:sz w:val="16"/>
          <w:szCs w:val="16"/>
        </w:rPr>
        <w:t>о</w:t>
      </w:r>
      <w:r w:rsidRPr="00D4048A">
        <w:rPr>
          <w:rFonts w:ascii="Times New Roman" w:hAnsi="Times New Roman" w:cs="Times New Roman"/>
          <w:sz w:val="16"/>
          <w:szCs w:val="16"/>
        </w:rPr>
        <w:t>ванием правового положения государственных (муниципальных) учреждений» (далее</w:t>
      </w:r>
      <w:proofErr w:type="gramEnd"/>
      <w:r w:rsidRPr="00D4048A">
        <w:rPr>
          <w:rFonts w:ascii="Times New Roman" w:hAnsi="Times New Roman" w:cs="Times New Roman"/>
          <w:sz w:val="16"/>
          <w:szCs w:val="16"/>
        </w:rPr>
        <w:t xml:space="preserve"> – </w:t>
      </w:r>
      <w:proofErr w:type="gramStart"/>
      <w:r w:rsidRPr="00D4048A">
        <w:rPr>
          <w:rFonts w:ascii="Times New Roman" w:hAnsi="Times New Roman" w:cs="Times New Roman"/>
          <w:sz w:val="16"/>
          <w:szCs w:val="16"/>
        </w:rPr>
        <w:t>Федеральный закон № 83–ФЗ), приказами Федерального казн</w:t>
      </w:r>
      <w:r w:rsidRPr="00D4048A">
        <w:rPr>
          <w:rFonts w:ascii="Times New Roman" w:hAnsi="Times New Roman" w:cs="Times New Roman"/>
          <w:sz w:val="16"/>
          <w:szCs w:val="16"/>
        </w:rPr>
        <w:t>а</w:t>
      </w:r>
      <w:r w:rsidRPr="00D4048A">
        <w:rPr>
          <w:rFonts w:ascii="Times New Roman" w:hAnsi="Times New Roman" w:cs="Times New Roman"/>
          <w:sz w:val="16"/>
          <w:szCs w:val="16"/>
        </w:rPr>
        <w:t>чейства от 08.12.2011 №15н «О порядке проведения территориальными органами Федерального казначейства кассовых операций со средствами автоно</w:t>
      </w:r>
      <w:r w:rsidRPr="00D4048A">
        <w:rPr>
          <w:rFonts w:ascii="Times New Roman" w:hAnsi="Times New Roman" w:cs="Times New Roman"/>
          <w:sz w:val="16"/>
          <w:szCs w:val="16"/>
        </w:rPr>
        <w:t>м</w:t>
      </w:r>
      <w:r w:rsidRPr="00D4048A">
        <w:rPr>
          <w:rFonts w:ascii="Times New Roman" w:hAnsi="Times New Roman" w:cs="Times New Roman"/>
          <w:sz w:val="16"/>
          <w:szCs w:val="16"/>
        </w:rPr>
        <w:t>ных учреждений», 19.07.2013 № 11н «О порядке проведения территориальными органами Федерального казначейства кассовых операций со средствами бюджетных учреждений», от 17.10.2016 №21н «О порядке открытия и ведения лицевых счетов территориальными органами Федерального казначейства».</w:t>
      </w:r>
      <w:proofErr w:type="gramEnd"/>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Настоящий Порядок устанавливает порядок санкционирования оплаты денежных обязательств муниципальных бюджетных и автономныхучре</w:t>
      </w:r>
      <w:r w:rsidRPr="00D4048A">
        <w:rPr>
          <w:rFonts w:ascii="Times New Roman" w:hAnsi="Times New Roman" w:cs="Times New Roman"/>
          <w:sz w:val="16"/>
          <w:szCs w:val="16"/>
        </w:rPr>
        <w:t>ж</w:t>
      </w:r>
      <w:r w:rsidRPr="00D4048A">
        <w:rPr>
          <w:rFonts w:ascii="Times New Roman" w:hAnsi="Times New Roman" w:cs="Times New Roman"/>
          <w:sz w:val="16"/>
          <w:szCs w:val="16"/>
        </w:rPr>
        <w:t>дений</w:t>
      </w:r>
      <w:r w:rsidRPr="00D4048A">
        <w:rPr>
          <w:rFonts w:ascii="Times New Roman" w:hAnsi="Times New Roman" w:cs="Times New Roman"/>
          <w:i/>
          <w:sz w:val="16"/>
          <w:szCs w:val="16"/>
        </w:rPr>
        <w:t>,</w:t>
      </w:r>
      <w:r w:rsidRPr="00D4048A">
        <w:rPr>
          <w:rFonts w:ascii="Times New Roman" w:hAnsi="Times New Roman" w:cs="Times New Roman"/>
          <w:sz w:val="16"/>
          <w:szCs w:val="16"/>
        </w:rPr>
        <w:t xml:space="preserve"> источником финансового обеспечения которых являются следующие целевые средства, предоставленные указанным учреждениям из бюджета муниципального округа:</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 субсидии на осуществление капитальных вложений в объекты капитального строительства муниципальной собственности, полученные в соо</w:t>
      </w:r>
      <w:r w:rsidRPr="00D4048A">
        <w:rPr>
          <w:rFonts w:ascii="Times New Roman" w:hAnsi="Times New Roman" w:cs="Times New Roman"/>
          <w:sz w:val="16"/>
          <w:szCs w:val="16"/>
        </w:rPr>
        <w:t>т</w:t>
      </w:r>
      <w:r w:rsidRPr="00D4048A">
        <w:rPr>
          <w:rFonts w:ascii="Times New Roman" w:hAnsi="Times New Roman" w:cs="Times New Roman"/>
          <w:sz w:val="16"/>
          <w:szCs w:val="16"/>
        </w:rPr>
        <w:t>ветствии с пунктом 1 статьи 78.2 Бюджетного кодекса Российской Федерации (далее – субсидии на осуществление капитальных вложений);</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 субсидии на иные цели, полученные в соответствии с абзацем вторым пункта 1 статьи 78.1Бюджетного кодекса Российской Федерации (далее – субсидии на иные цели).</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 В части осуществления операций муниципальных автономных учреждений со средствами, полученными в виде субсидий на иные цели, н</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стоящий Порядок применяется в случае осуществления операций с указанными средствами на лицевых счетах, открытых муниципальным автономным учреждениям в Управлении Федерального казначейства по Новгородской области (далее – Управление).  </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3. </w:t>
      </w:r>
      <w:proofErr w:type="gramStart"/>
      <w:r w:rsidRPr="00D4048A">
        <w:rPr>
          <w:rFonts w:ascii="Times New Roman" w:hAnsi="Times New Roman" w:cs="Times New Roman"/>
          <w:sz w:val="16"/>
          <w:szCs w:val="16"/>
        </w:rPr>
        <w:t>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муниципальному бюджетному учреждению (далее - Учреждению) учитываются на отдельном лицевом счете, предназначе</w:t>
      </w:r>
      <w:r w:rsidRPr="00D4048A">
        <w:rPr>
          <w:rFonts w:ascii="Times New Roman" w:hAnsi="Times New Roman" w:cs="Times New Roman"/>
          <w:sz w:val="16"/>
          <w:szCs w:val="16"/>
        </w:rPr>
        <w:t>н</w:t>
      </w:r>
      <w:r w:rsidRPr="00D4048A">
        <w:rPr>
          <w:rFonts w:ascii="Times New Roman" w:hAnsi="Times New Roman" w:cs="Times New Roman"/>
          <w:sz w:val="16"/>
          <w:szCs w:val="16"/>
        </w:rPr>
        <w:t>ном для учета операций со средствами, предоставленными бюджетным учреждениям из бюджета муниципального округа в виде субсидий на иные цели, а также субсидий на осуществление капитальных вложений (далее - отдельный лицевой</w:t>
      </w:r>
      <w:proofErr w:type="gramEnd"/>
      <w:r w:rsidR="00D4048A">
        <w:rPr>
          <w:rFonts w:ascii="Times New Roman" w:hAnsi="Times New Roman" w:cs="Times New Roman"/>
          <w:sz w:val="16"/>
          <w:szCs w:val="16"/>
        </w:rPr>
        <w:t xml:space="preserve"> </w:t>
      </w:r>
      <w:proofErr w:type="gramStart"/>
      <w:r w:rsidRPr="00D4048A">
        <w:rPr>
          <w:rFonts w:ascii="Times New Roman" w:hAnsi="Times New Roman" w:cs="Times New Roman"/>
          <w:sz w:val="16"/>
          <w:szCs w:val="16"/>
        </w:rPr>
        <w:t xml:space="preserve">счет), открываемом Учреждению в Управлении. </w:t>
      </w:r>
      <w:proofErr w:type="gramEnd"/>
    </w:p>
    <w:p w:rsidR="007729EC" w:rsidRPr="00D4048A" w:rsidRDefault="007729EC" w:rsidP="007729EC">
      <w:pPr>
        <w:spacing w:after="0" w:line="240" w:lineRule="auto"/>
        <w:ind w:firstLine="540"/>
        <w:jc w:val="both"/>
        <w:rPr>
          <w:rFonts w:ascii="Times New Roman" w:hAnsi="Times New Roman" w:cs="Times New Roman"/>
          <w:iCs/>
          <w:sz w:val="16"/>
          <w:szCs w:val="16"/>
        </w:rPr>
      </w:pPr>
      <w:r w:rsidRPr="00D4048A">
        <w:rPr>
          <w:rFonts w:ascii="Times New Roman" w:hAnsi="Times New Roman" w:cs="Times New Roman"/>
          <w:sz w:val="16"/>
          <w:szCs w:val="16"/>
        </w:rPr>
        <w:t xml:space="preserve">4. </w:t>
      </w:r>
      <w:proofErr w:type="gramStart"/>
      <w:r w:rsidRPr="00D4048A">
        <w:rPr>
          <w:rFonts w:ascii="Times New Roman" w:hAnsi="Times New Roman" w:cs="Times New Roman"/>
          <w:sz w:val="16"/>
          <w:szCs w:val="16"/>
        </w:rPr>
        <w:t>В соответствии со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 xml:space="preserve">статьей 2 Федерального закона №174-ФЗ операции с субсидиями на осуществление капитальных вложений, поступающими муниципальному автономному учреждению (далее - Учреждение), учитываются на отдельном лицевом счете, </w:t>
      </w:r>
      <w:r w:rsidRPr="00D4048A">
        <w:rPr>
          <w:rFonts w:ascii="Times New Roman" w:hAnsi="Times New Roman" w:cs="Times New Roman"/>
          <w:iCs/>
          <w:sz w:val="16"/>
          <w:szCs w:val="16"/>
        </w:rPr>
        <w:t xml:space="preserve">предназначенном для учета операций со средствами, предоставленными </w:t>
      </w:r>
      <w:r w:rsidRPr="00D4048A">
        <w:rPr>
          <w:rFonts w:ascii="Times New Roman" w:hAnsi="Times New Roman" w:cs="Times New Roman"/>
          <w:sz w:val="16"/>
          <w:szCs w:val="16"/>
        </w:rPr>
        <w:t>муниципальным</w:t>
      </w:r>
      <w:r w:rsidRPr="00D4048A">
        <w:rPr>
          <w:rFonts w:ascii="Times New Roman" w:hAnsi="Times New Roman" w:cs="Times New Roman"/>
          <w:iCs/>
          <w:sz w:val="16"/>
          <w:szCs w:val="16"/>
        </w:rPr>
        <w:t xml:space="preserve"> автономным учреждениям из бюджета муниципального округа в виде субсидий на иные цели, а также </w:t>
      </w:r>
      <w:r w:rsidRPr="00D4048A">
        <w:rPr>
          <w:rFonts w:ascii="Times New Roman" w:hAnsi="Times New Roman" w:cs="Times New Roman"/>
          <w:sz w:val="16"/>
          <w:szCs w:val="16"/>
        </w:rPr>
        <w:t>субсидий на осуществление капитальных вложений</w:t>
      </w:r>
      <w:r w:rsidRPr="00D4048A">
        <w:rPr>
          <w:rFonts w:ascii="Times New Roman" w:hAnsi="Times New Roman" w:cs="Times New Roman"/>
          <w:iCs/>
          <w:sz w:val="16"/>
          <w:szCs w:val="16"/>
        </w:rPr>
        <w:t xml:space="preserve"> (далее - отдельный лицевой счет)</w:t>
      </w:r>
      <w:r w:rsidRPr="00D4048A">
        <w:rPr>
          <w:rFonts w:ascii="Times New Roman" w:hAnsi="Times New Roman" w:cs="Times New Roman"/>
          <w:i/>
          <w:iCs/>
          <w:sz w:val="16"/>
          <w:szCs w:val="16"/>
        </w:rPr>
        <w:t>,</w:t>
      </w:r>
      <w:r w:rsidRPr="00D4048A">
        <w:rPr>
          <w:rFonts w:ascii="Times New Roman" w:hAnsi="Times New Roman" w:cs="Times New Roman"/>
          <w:sz w:val="16"/>
          <w:szCs w:val="16"/>
        </w:rPr>
        <w:t xml:space="preserve"> открываемом Учреждению в</w:t>
      </w:r>
      <w:proofErr w:type="gramEnd"/>
      <w:r w:rsidR="00D4048A">
        <w:rPr>
          <w:rFonts w:ascii="Times New Roman" w:hAnsi="Times New Roman" w:cs="Times New Roman"/>
          <w:sz w:val="16"/>
          <w:szCs w:val="16"/>
        </w:rPr>
        <w:t xml:space="preserve"> </w:t>
      </w:r>
      <w:proofErr w:type="gramStart"/>
      <w:r w:rsidRPr="00D4048A">
        <w:rPr>
          <w:rFonts w:ascii="Times New Roman" w:hAnsi="Times New Roman" w:cs="Times New Roman"/>
          <w:sz w:val="16"/>
          <w:szCs w:val="16"/>
        </w:rPr>
        <w:t>Управлении</w:t>
      </w:r>
      <w:proofErr w:type="gramEnd"/>
      <w:r w:rsidRPr="00D4048A">
        <w:rPr>
          <w:rFonts w:ascii="Times New Roman" w:hAnsi="Times New Roman" w:cs="Times New Roman"/>
          <w:sz w:val="16"/>
          <w:szCs w:val="16"/>
        </w:rPr>
        <w:t xml:space="preserve">. </w:t>
      </w:r>
    </w:p>
    <w:p w:rsidR="007729EC" w:rsidRPr="00D4048A" w:rsidRDefault="007729EC" w:rsidP="007729EC">
      <w:pPr>
        <w:autoSpaceDE w:val="0"/>
        <w:autoSpaceDN w:val="0"/>
        <w:adjustRightInd w:val="0"/>
        <w:spacing w:after="0" w:line="240" w:lineRule="auto"/>
        <w:ind w:firstLine="540"/>
        <w:jc w:val="both"/>
        <w:outlineLvl w:val="1"/>
        <w:rPr>
          <w:rFonts w:ascii="Times New Roman" w:hAnsi="Times New Roman" w:cs="Times New Roman"/>
          <w:i/>
          <w:iCs/>
          <w:sz w:val="16"/>
          <w:szCs w:val="16"/>
        </w:rPr>
      </w:pPr>
      <w:r w:rsidRPr="00D4048A">
        <w:rPr>
          <w:rFonts w:ascii="Times New Roman" w:hAnsi="Times New Roman" w:cs="Times New Roman"/>
          <w:sz w:val="16"/>
          <w:szCs w:val="16"/>
        </w:rPr>
        <w:t>Операции с субсидиями на  иные цели, поступающими Учреждению, учитываются на счете в кредитной организации или на отдельном лицевом счете, открываемом Учреждению в Управлении.</w:t>
      </w:r>
    </w:p>
    <w:p w:rsidR="007729EC" w:rsidRPr="00D4048A" w:rsidRDefault="007729EC" w:rsidP="007729EC">
      <w:pPr>
        <w:autoSpaceDE w:val="0"/>
        <w:autoSpaceDN w:val="0"/>
        <w:adjustRightInd w:val="0"/>
        <w:spacing w:after="0" w:line="240" w:lineRule="auto"/>
        <w:ind w:firstLine="540"/>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Учредители Учреждений вправе заключать </w:t>
      </w:r>
      <w:hyperlink r:id="rId118" w:history="1">
        <w:r w:rsidRPr="00D4048A">
          <w:rPr>
            <w:rStyle w:val="aa"/>
            <w:rFonts w:ascii="Times New Roman" w:hAnsi="Times New Roman" w:cs="Times New Roman"/>
            <w:color w:val="auto"/>
            <w:sz w:val="16"/>
            <w:szCs w:val="16"/>
            <w:u w:val="none"/>
          </w:rPr>
          <w:t>соглашения</w:t>
        </w:r>
      </w:hyperlink>
      <w:r w:rsidRPr="00D4048A">
        <w:rPr>
          <w:rFonts w:ascii="Times New Roman" w:hAnsi="Times New Roman" w:cs="Times New Roman"/>
          <w:sz w:val="16"/>
          <w:szCs w:val="16"/>
        </w:rPr>
        <w:t xml:space="preserve"> об открытии в Управлении лицевых счетов Учреждениям, находящимся в их ведении.</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5. Лицевые счета Учреждениям открываются и ведутся в порядке, установленном Федеральным казначейством.</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6. </w:t>
      </w:r>
      <w:proofErr w:type="gramStart"/>
      <w:r w:rsidRPr="00D4048A">
        <w:rPr>
          <w:rFonts w:ascii="Times New Roman" w:hAnsi="Times New Roman" w:cs="Times New Roman"/>
          <w:sz w:val="16"/>
          <w:szCs w:val="16"/>
        </w:rPr>
        <w:t>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w:t>
      </w:r>
      <w:r w:rsidRPr="00D4048A">
        <w:rPr>
          <w:rFonts w:ascii="Times New Roman" w:hAnsi="Times New Roman" w:cs="Times New Roman"/>
          <w:sz w:val="16"/>
          <w:szCs w:val="16"/>
        </w:rPr>
        <w:t>е</w:t>
      </w:r>
      <w:r w:rsidRPr="00D4048A">
        <w:rPr>
          <w:rFonts w:ascii="Times New Roman" w:hAnsi="Times New Roman" w:cs="Times New Roman"/>
          <w:sz w:val="16"/>
          <w:szCs w:val="16"/>
        </w:rPr>
        <w:t>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w:t>
      </w:r>
      <w:proofErr w:type="gramEnd"/>
      <w:r w:rsidRPr="00D4048A">
        <w:rPr>
          <w:rFonts w:ascii="Times New Roman" w:hAnsi="Times New Roman" w:cs="Times New Roman"/>
          <w:sz w:val="16"/>
          <w:szCs w:val="16"/>
        </w:rPr>
        <w:t xml:space="preserve"> (далее - целевые субсидии).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7. Орган местного самоуправления, осуществляющий функции и полномочия учредителя в отношении Учреждени</w:t>
      </w:r>
      <w:proofErr w:type="gramStart"/>
      <w:r w:rsidRPr="00D4048A">
        <w:rPr>
          <w:rFonts w:ascii="Times New Roman" w:hAnsi="Times New Roman" w:cs="Times New Roman"/>
          <w:sz w:val="16"/>
          <w:szCs w:val="16"/>
        </w:rPr>
        <w:t>я(</w:t>
      </w:r>
      <w:proofErr w:type="gramEnd"/>
      <w:r w:rsidRPr="00D4048A">
        <w:rPr>
          <w:rFonts w:ascii="Times New Roman" w:hAnsi="Times New Roman" w:cs="Times New Roman"/>
          <w:sz w:val="16"/>
          <w:szCs w:val="16"/>
        </w:rPr>
        <w:t>далее – Учредитель), ежего</w:t>
      </w:r>
      <w:r w:rsidRPr="00D4048A">
        <w:rPr>
          <w:rFonts w:ascii="Times New Roman" w:hAnsi="Times New Roman" w:cs="Times New Roman"/>
          <w:sz w:val="16"/>
          <w:szCs w:val="16"/>
        </w:rPr>
        <w:t>д</w:t>
      </w:r>
      <w:r w:rsidRPr="00D4048A">
        <w:rPr>
          <w:rFonts w:ascii="Times New Roman" w:hAnsi="Times New Roman" w:cs="Times New Roman"/>
          <w:sz w:val="16"/>
          <w:szCs w:val="16"/>
        </w:rPr>
        <w:t xml:space="preserve">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Код субсидии состоит из 10 знаков </w:t>
      </w:r>
      <w:proofErr w:type="gramStart"/>
      <w:r w:rsidRPr="00D4048A">
        <w:rPr>
          <w:rFonts w:ascii="Times New Roman" w:hAnsi="Times New Roman" w:cs="Times New Roman"/>
          <w:sz w:val="16"/>
          <w:szCs w:val="16"/>
        </w:rPr>
        <w:t>–Х</w:t>
      </w:r>
      <w:proofErr w:type="gramEnd"/>
      <w:r w:rsidRPr="00D4048A">
        <w:rPr>
          <w:rFonts w:ascii="Times New Roman" w:hAnsi="Times New Roman" w:cs="Times New Roman"/>
          <w:sz w:val="16"/>
          <w:szCs w:val="16"/>
        </w:rPr>
        <w:t>ХХ ХХ ХХХ ХХ, где 1-3 знаки – код ведомства согласно ведомственной структуре расходов бюджета муниципального округа, 4-5 знаки – год предоставления субс</w:t>
      </w:r>
      <w:r w:rsidRPr="00D4048A">
        <w:rPr>
          <w:rFonts w:ascii="Times New Roman" w:hAnsi="Times New Roman" w:cs="Times New Roman"/>
          <w:sz w:val="16"/>
          <w:szCs w:val="16"/>
        </w:rPr>
        <w:t>и</w:t>
      </w:r>
      <w:r w:rsidRPr="00D4048A">
        <w:rPr>
          <w:rFonts w:ascii="Times New Roman" w:hAnsi="Times New Roman" w:cs="Times New Roman"/>
          <w:sz w:val="16"/>
          <w:szCs w:val="16"/>
        </w:rPr>
        <w:t>дии, 6-8 знаки – порядковый номер субсидии, 9-10 знак – код федерального проекта, соответствующий 4-5 разрядам кода целевой статьи расходов.</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случае</w:t>
      </w:r>
      <w:proofErr w:type="gramStart"/>
      <w:r w:rsidRPr="00D4048A">
        <w:rPr>
          <w:rFonts w:ascii="Times New Roman" w:hAnsi="Times New Roman" w:cs="Times New Roman"/>
          <w:sz w:val="16"/>
          <w:szCs w:val="16"/>
        </w:rPr>
        <w:t>,</w:t>
      </w:r>
      <w:proofErr w:type="gramEnd"/>
      <w:r w:rsidRPr="00D4048A">
        <w:rPr>
          <w:rFonts w:ascii="Times New Roman" w:hAnsi="Times New Roman" w:cs="Times New Roman"/>
          <w:sz w:val="16"/>
          <w:szCs w:val="16"/>
        </w:rPr>
        <w:t xml:space="preserve"> если   целевая субсидия предоставляется не в рамках национального проекта,  9-10 знаки указывается «00».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Учредитель представляет Перечень целевых субсидий в Управление в электронном виде с применением электронной цифровой подписи.</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При внесении в течение финансового года изменений в Перечень целевых субсидий Учредитель представляет в Управление Перечень целевых субсидий с учетом дополнений и изменений по форме согласно Приложению № 1 к настоящему Порядку.</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8. </w:t>
      </w:r>
      <w:proofErr w:type="gramStart"/>
      <w:r w:rsidRPr="00D4048A">
        <w:rPr>
          <w:rFonts w:ascii="Times New Roman" w:hAnsi="Times New Roman" w:cs="Times New Roman"/>
          <w:sz w:val="16"/>
          <w:szCs w:val="16"/>
        </w:rPr>
        <w:t>Для осуществления санкционирования оплаты целевых расходов Учреждение представляет в Управление Сведения об операциях с целевыми субсидиями на ____ год (код формы по ОКУД 0501016 (далее – Сведения), утвержденные Учредителем.</w:t>
      </w:r>
      <w:proofErr w:type="gramEnd"/>
      <w:r w:rsidRPr="00D4048A">
        <w:rPr>
          <w:rFonts w:ascii="Times New Roman" w:hAnsi="Times New Roman" w:cs="Times New Roman"/>
          <w:sz w:val="16"/>
          <w:szCs w:val="16"/>
        </w:rPr>
        <w:t xml:space="preserve"> Форма Сведений приведена в Приложении № 2 к настоящему Порядку.</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В Сведениях указываются по кодам бюджетной классификации Российской </w:t>
      </w:r>
      <w:proofErr w:type="gramStart"/>
      <w:r w:rsidRPr="00D4048A">
        <w:rPr>
          <w:rFonts w:ascii="Times New Roman" w:hAnsi="Times New Roman" w:cs="Times New Roman"/>
          <w:sz w:val="16"/>
          <w:szCs w:val="16"/>
        </w:rPr>
        <w:t>Федерации</w:t>
      </w:r>
      <w:proofErr w:type="gramEnd"/>
      <w:r w:rsidRPr="00D4048A">
        <w:rPr>
          <w:rFonts w:ascii="Times New Roman" w:hAnsi="Times New Roman" w:cs="Times New Roman"/>
          <w:sz w:val="16"/>
          <w:szCs w:val="16"/>
        </w:rPr>
        <w:t xml:space="preserve"> планируемые на текущий финансовый год суммы п</w:t>
      </w:r>
      <w:r w:rsidRPr="00D4048A">
        <w:rPr>
          <w:rFonts w:ascii="Times New Roman" w:hAnsi="Times New Roman" w:cs="Times New Roman"/>
          <w:sz w:val="16"/>
          <w:szCs w:val="16"/>
        </w:rPr>
        <w:t>о</w:t>
      </w:r>
      <w:r w:rsidRPr="00D4048A">
        <w:rPr>
          <w:rFonts w:ascii="Times New Roman" w:hAnsi="Times New Roman" w:cs="Times New Roman"/>
          <w:sz w:val="16"/>
          <w:szCs w:val="16"/>
        </w:rPr>
        <w:t>ступлений целевых субсидий в разрезе кодов субсидий по каждой целевой субсидии и соответствующие им планируемые суммы целевых расходов Учр</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ждения без подведения </w:t>
      </w:r>
      <w:proofErr w:type="spellStart"/>
      <w:r w:rsidRPr="00D4048A">
        <w:rPr>
          <w:rFonts w:ascii="Times New Roman" w:hAnsi="Times New Roman" w:cs="Times New Roman"/>
          <w:sz w:val="16"/>
          <w:szCs w:val="16"/>
        </w:rPr>
        <w:t>группировочных</w:t>
      </w:r>
      <w:proofErr w:type="spellEnd"/>
      <w:r w:rsidRPr="00D4048A">
        <w:rPr>
          <w:rFonts w:ascii="Times New Roman" w:hAnsi="Times New Roman" w:cs="Times New Roman"/>
          <w:sz w:val="16"/>
          <w:szCs w:val="16"/>
        </w:rPr>
        <w:t xml:space="preserve"> итогов.</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w:t>
      </w:r>
      <w:r w:rsidRPr="00D4048A">
        <w:rPr>
          <w:rFonts w:ascii="Times New Roman" w:hAnsi="Times New Roman" w:cs="Times New Roman"/>
          <w:sz w:val="16"/>
          <w:szCs w:val="16"/>
        </w:rPr>
        <w:t>е</w:t>
      </w:r>
      <w:r w:rsidRPr="00D4048A">
        <w:rPr>
          <w:rFonts w:ascii="Times New Roman" w:hAnsi="Times New Roman" w:cs="Times New Roman"/>
          <w:sz w:val="16"/>
          <w:szCs w:val="16"/>
        </w:rPr>
        <w:t>ле.</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При внесении изменений в Сведения Учреждение представляет в Управление и Учредителю Сведения, в которых указываются показатели с уч</w:t>
      </w:r>
      <w:r w:rsidRPr="00D4048A">
        <w:rPr>
          <w:rFonts w:ascii="Times New Roman" w:hAnsi="Times New Roman" w:cs="Times New Roman"/>
          <w:sz w:val="16"/>
          <w:szCs w:val="16"/>
        </w:rPr>
        <w:t>е</w:t>
      </w:r>
      <w:r w:rsidRPr="00D4048A">
        <w:rPr>
          <w:rFonts w:ascii="Times New Roman" w:hAnsi="Times New Roman" w:cs="Times New Roman"/>
          <w:sz w:val="16"/>
          <w:szCs w:val="16"/>
        </w:rPr>
        <w:t>том внесенных изменений.</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случае уменьшения Учредителем планируемых поступлений целевых субсидий сумма поступлений соответствующей целевой субсидии, ук</w:t>
      </w:r>
      <w:r w:rsidRPr="00D4048A">
        <w:rPr>
          <w:rFonts w:ascii="Times New Roman" w:hAnsi="Times New Roman" w:cs="Times New Roman"/>
          <w:sz w:val="16"/>
          <w:szCs w:val="16"/>
        </w:rPr>
        <w:t>а</w:t>
      </w:r>
      <w:r w:rsidRPr="00D4048A">
        <w:rPr>
          <w:rFonts w:ascii="Times New Roman" w:hAnsi="Times New Roman" w:cs="Times New Roman"/>
          <w:sz w:val="16"/>
          <w:szCs w:val="16"/>
        </w:rPr>
        <w:t>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9. </w:t>
      </w:r>
      <w:proofErr w:type="gramStart"/>
      <w:r w:rsidRPr="00D4048A">
        <w:rPr>
          <w:rFonts w:ascii="Times New Roman" w:hAnsi="Times New Roman" w:cs="Times New Roman"/>
          <w:sz w:val="16"/>
          <w:szCs w:val="16"/>
        </w:rPr>
        <w:t>Для санкционирования целевых расходов, источником финансового обеспечения которых являются неиспользованные на начало текущего ф</w:t>
      </w:r>
      <w:r w:rsidRPr="00D4048A">
        <w:rPr>
          <w:rFonts w:ascii="Times New Roman" w:hAnsi="Times New Roman" w:cs="Times New Roman"/>
          <w:sz w:val="16"/>
          <w:szCs w:val="16"/>
        </w:rPr>
        <w:t>и</w:t>
      </w:r>
      <w:r w:rsidRPr="00D4048A">
        <w:rPr>
          <w:rFonts w:ascii="Times New Roman" w:hAnsi="Times New Roman" w:cs="Times New Roman"/>
          <w:sz w:val="16"/>
          <w:szCs w:val="16"/>
        </w:rPr>
        <w:t>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w:t>
      </w:r>
      <w:r w:rsidRPr="00D4048A">
        <w:rPr>
          <w:rFonts w:ascii="Times New Roman" w:hAnsi="Times New Roman" w:cs="Times New Roman"/>
          <w:sz w:val="16"/>
          <w:szCs w:val="16"/>
        </w:rPr>
        <w:t>з</w:t>
      </w:r>
      <w:r w:rsidRPr="00D4048A">
        <w:rPr>
          <w:rFonts w:ascii="Times New Roman" w:hAnsi="Times New Roman" w:cs="Times New Roman"/>
          <w:sz w:val="16"/>
          <w:szCs w:val="16"/>
        </w:rPr>
        <w:t>решенного к использованию остатка целевой субсидии прошлых лет указывается в</w:t>
      </w:r>
      <w:proofErr w:type="gramEnd"/>
      <w:r w:rsidRPr="00D4048A">
        <w:rPr>
          <w:rFonts w:ascii="Times New Roman" w:hAnsi="Times New Roman" w:cs="Times New Roman"/>
          <w:sz w:val="16"/>
          <w:szCs w:val="16"/>
        </w:rPr>
        <w:t xml:space="preserve"> графе 8 Сведений с указанием кода целевой субсидии в графе 2 Свед</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ний.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7729EC" w:rsidRPr="00D4048A" w:rsidRDefault="007729EC" w:rsidP="007729EC">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D4048A">
        <w:rPr>
          <w:rFonts w:ascii="Times New Roman" w:hAnsi="Times New Roman" w:cs="Times New Roman"/>
          <w:sz w:val="16"/>
          <w:szCs w:val="16"/>
        </w:rPr>
        <w:t>Основанием для разрешения использования сумм возврата средств по выплатам, произведенным учреждениями за счет целевых субсидий до н</w:t>
      </w:r>
      <w:r w:rsidRPr="00D4048A">
        <w:rPr>
          <w:rFonts w:ascii="Times New Roman" w:hAnsi="Times New Roman" w:cs="Times New Roman"/>
          <w:sz w:val="16"/>
          <w:szCs w:val="16"/>
        </w:rPr>
        <w:t>а</w:t>
      </w:r>
      <w:r w:rsidRPr="00D4048A">
        <w:rPr>
          <w:rFonts w:ascii="Times New Roman" w:hAnsi="Times New Roman" w:cs="Times New Roman"/>
          <w:sz w:val="16"/>
          <w:szCs w:val="16"/>
        </w:rPr>
        <w:t>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D4048A">
        <w:rPr>
          <w:rFonts w:ascii="Times New Roman" w:hAnsi="Times New Roman" w:cs="Times New Roman"/>
          <w:sz w:val="16"/>
          <w:szCs w:val="16"/>
        </w:rPr>
        <w:t xml:space="preserve"> прошлых лет, направле</w:t>
      </w:r>
      <w:r w:rsidRPr="00D4048A">
        <w:rPr>
          <w:rFonts w:ascii="Times New Roman" w:hAnsi="Times New Roman" w:cs="Times New Roman"/>
          <w:sz w:val="16"/>
          <w:szCs w:val="16"/>
        </w:rPr>
        <w:t>н</w:t>
      </w:r>
      <w:r w:rsidRPr="00D4048A">
        <w:rPr>
          <w:rFonts w:ascii="Times New Roman" w:hAnsi="Times New Roman" w:cs="Times New Roman"/>
          <w:sz w:val="16"/>
          <w:szCs w:val="16"/>
        </w:rPr>
        <w:t xml:space="preserve">ные учреждением в Управление не позднее 30 рабочего дня со дня </w:t>
      </w:r>
      <w:proofErr w:type="gramStart"/>
      <w:r w:rsidRPr="00D4048A">
        <w:rPr>
          <w:rFonts w:ascii="Times New Roman" w:hAnsi="Times New Roman" w:cs="Times New Roman"/>
          <w:sz w:val="16"/>
          <w:szCs w:val="16"/>
        </w:rPr>
        <w:t>отражения суммы возврата дебиторской задолженности прошлых лет</w:t>
      </w:r>
      <w:proofErr w:type="gramEnd"/>
      <w:r w:rsidRPr="00D4048A">
        <w:rPr>
          <w:rFonts w:ascii="Times New Roman" w:hAnsi="Times New Roman" w:cs="Times New Roman"/>
          <w:sz w:val="16"/>
          <w:szCs w:val="16"/>
        </w:rPr>
        <w:t xml:space="preserve"> на отдельном лицевом счете Учреждения.</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Неиспользованные на начало текущего финансового года остатки целевых субсидий прошлых лет, суммы которых не отражены в Сведениях в с</w:t>
      </w:r>
      <w:r w:rsidRPr="00D4048A">
        <w:rPr>
          <w:rFonts w:ascii="Times New Roman" w:hAnsi="Times New Roman" w:cs="Times New Roman"/>
          <w:sz w:val="16"/>
          <w:szCs w:val="16"/>
        </w:rPr>
        <w:t>о</w:t>
      </w:r>
      <w:r w:rsidRPr="00D4048A">
        <w:rPr>
          <w:rFonts w:ascii="Times New Roman" w:hAnsi="Times New Roman" w:cs="Times New Roman"/>
          <w:sz w:val="16"/>
          <w:szCs w:val="16"/>
        </w:rPr>
        <w:t>ответствии с настоящим пунктом, учитываются Управлением на отдельном лицевом счете учреждения без права расходования.</w:t>
      </w:r>
    </w:p>
    <w:p w:rsidR="007729EC" w:rsidRPr="00D4048A" w:rsidRDefault="007729EC" w:rsidP="007729EC">
      <w:pPr>
        <w:autoSpaceDE w:val="0"/>
        <w:autoSpaceDN w:val="0"/>
        <w:adjustRightInd w:val="0"/>
        <w:spacing w:after="0" w:line="240" w:lineRule="auto"/>
        <w:ind w:firstLine="720"/>
        <w:jc w:val="both"/>
        <w:rPr>
          <w:rFonts w:ascii="Times New Roman" w:hAnsi="Times New Roman" w:cs="Times New Roman"/>
          <w:sz w:val="16"/>
          <w:szCs w:val="16"/>
        </w:rPr>
      </w:pPr>
      <w:r w:rsidRPr="00D4048A">
        <w:rPr>
          <w:rFonts w:ascii="Times New Roman" w:hAnsi="Times New Roman" w:cs="Times New Roman"/>
          <w:sz w:val="16"/>
          <w:szCs w:val="16"/>
        </w:rPr>
        <w:t>10. Учет операций со средствами Учреждений осуществляется Управлением на счете, открытом ему в Отделении по Новгородской области С</w:t>
      </w:r>
      <w:r w:rsidRPr="00D4048A">
        <w:rPr>
          <w:rFonts w:ascii="Times New Roman" w:hAnsi="Times New Roman" w:cs="Times New Roman"/>
          <w:sz w:val="16"/>
          <w:szCs w:val="16"/>
        </w:rPr>
        <w:t>е</w:t>
      </w:r>
      <w:r w:rsidRPr="00D4048A">
        <w:rPr>
          <w:rFonts w:ascii="Times New Roman" w:hAnsi="Times New Roman" w:cs="Times New Roman"/>
          <w:sz w:val="16"/>
          <w:szCs w:val="16"/>
        </w:rPr>
        <w:t>веро-Западного главного управления Центрального банка Российской Федерации (далее – Отделение Новгород) на балансовом счете №03234 "Счета для осуществления и отражения операций с денежными средствами бюджетных и автономных учреждений" (далее - счет № 03234).</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lastRenderedPageBreak/>
        <w:t xml:space="preserve">11. 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12. Суммы, зачисленные на счет № 03234, в которых не указан код субсидии или указан несуществующий код субсидии, учитываются Управл</w:t>
      </w:r>
      <w:r w:rsidRPr="00D4048A">
        <w:rPr>
          <w:rFonts w:ascii="Times New Roman" w:hAnsi="Times New Roman" w:cs="Times New Roman"/>
          <w:sz w:val="16"/>
          <w:szCs w:val="16"/>
        </w:rPr>
        <w:t>е</w:t>
      </w:r>
      <w:r w:rsidRPr="00D4048A">
        <w:rPr>
          <w:rFonts w:ascii="Times New Roman" w:hAnsi="Times New Roman" w:cs="Times New Roman"/>
          <w:sz w:val="16"/>
          <w:szCs w:val="16"/>
        </w:rPr>
        <w:t>нием на отдельном лицевом счете Учреждения без права расходования.</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13. </w:t>
      </w:r>
      <w:proofErr w:type="gramStart"/>
      <w:r w:rsidRPr="00D4048A">
        <w:rPr>
          <w:rFonts w:ascii="Times New Roman" w:hAnsi="Times New Roman" w:cs="Times New Roman"/>
          <w:sz w:val="16"/>
          <w:szCs w:val="16"/>
        </w:rPr>
        <w:t>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Заявки на получение наличных денег (код формы по КФД 0531802), Заявки на получение денежных средств, перечисляемых на карту (код формы по КФД 0531243).</w:t>
      </w:r>
      <w:proofErr w:type="gramEnd"/>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одной Заявке на кассовый расход может содержаться несколько сумм кассовых выплат по целевым расходам по одному денежному обязател</w:t>
      </w:r>
      <w:r w:rsidRPr="00D4048A">
        <w:rPr>
          <w:rFonts w:ascii="Times New Roman" w:hAnsi="Times New Roman" w:cs="Times New Roman"/>
          <w:sz w:val="16"/>
          <w:szCs w:val="16"/>
        </w:rPr>
        <w:t>ь</w:t>
      </w:r>
      <w:r w:rsidRPr="00D4048A">
        <w:rPr>
          <w:rFonts w:ascii="Times New Roman" w:hAnsi="Times New Roman" w:cs="Times New Roman"/>
          <w:sz w:val="16"/>
          <w:szCs w:val="16"/>
        </w:rPr>
        <w:t>ству Учреждения, источником финансового обеспечения которых является одна целевая субсидия.</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одной Заявке на получение наличных денег</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может содержаться несколько сумм кассовых выплат по целевым расходам, источником финансов</w:t>
      </w:r>
      <w:r w:rsidRPr="00D4048A">
        <w:rPr>
          <w:rFonts w:ascii="Times New Roman" w:hAnsi="Times New Roman" w:cs="Times New Roman"/>
          <w:sz w:val="16"/>
          <w:szCs w:val="16"/>
        </w:rPr>
        <w:t>о</w:t>
      </w:r>
      <w:r w:rsidRPr="00D4048A">
        <w:rPr>
          <w:rFonts w:ascii="Times New Roman" w:hAnsi="Times New Roman" w:cs="Times New Roman"/>
          <w:sz w:val="16"/>
          <w:szCs w:val="16"/>
        </w:rPr>
        <w:t xml:space="preserve">го обеспечения которых является одна целевая субсидия.                                                                                </w:t>
      </w:r>
    </w:p>
    <w:p w:rsidR="007729EC" w:rsidRPr="00D4048A" w:rsidRDefault="007729EC" w:rsidP="007729EC">
      <w:pPr>
        <w:spacing w:after="0" w:line="240" w:lineRule="auto"/>
        <w:ind w:firstLine="540"/>
        <w:jc w:val="both"/>
        <w:rPr>
          <w:rFonts w:ascii="Times New Roman" w:hAnsi="Times New Roman" w:cs="Times New Roman"/>
          <w:bCs/>
          <w:sz w:val="16"/>
          <w:szCs w:val="16"/>
        </w:rPr>
      </w:pPr>
      <w:r w:rsidRPr="00D4048A">
        <w:rPr>
          <w:rFonts w:ascii="Times New Roman" w:hAnsi="Times New Roman" w:cs="Times New Roman"/>
          <w:bCs/>
          <w:sz w:val="16"/>
          <w:szCs w:val="16"/>
        </w:rPr>
        <w:t xml:space="preserve">14. Санкционирование оплаты целевых расходов </w:t>
      </w:r>
      <w:r w:rsidRPr="00D4048A">
        <w:rPr>
          <w:rFonts w:ascii="Times New Roman" w:hAnsi="Times New Roman" w:cs="Times New Roman"/>
          <w:sz w:val="16"/>
          <w:szCs w:val="16"/>
        </w:rPr>
        <w:t>п</w:t>
      </w:r>
      <w:r w:rsidRPr="00D4048A">
        <w:rPr>
          <w:rFonts w:ascii="Times New Roman" w:hAnsi="Times New Roman" w:cs="Times New Roman"/>
          <w:bCs/>
          <w:sz w:val="16"/>
          <w:szCs w:val="16"/>
        </w:rPr>
        <w:t>роизводят следующие уполномоченные органы (далее уполномоченные органы, уполномоче</w:t>
      </w:r>
      <w:r w:rsidRPr="00D4048A">
        <w:rPr>
          <w:rFonts w:ascii="Times New Roman" w:hAnsi="Times New Roman" w:cs="Times New Roman"/>
          <w:bCs/>
          <w:sz w:val="16"/>
          <w:szCs w:val="16"/>
        </w:rPr>
        <w:t>н</w:t>
      </w:r>
      <w:r w:rsidRPr="00D4048A">
        <w:rPr>
          <w:rFonts w:ascii="Times New Roman" w:hAnsi="Times New Roman" w:cs="Times New Roman"/>
          <w:bCs/>
          <w:sz w:val="16"/>
          <w:szCs w:val="16"/>
        </w:rPr>
        <w:t>ный орган):</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14.1. Учредители осуществляют санкционирование оплаты денежных обязательств по целевым расходам Учреждений в части расходов на осущ</w:t>
      </w:r>
      <w:r w:rsidRPr="00D4048A">
        <w:rPr>
          <w:rFonts w:ascii="Times New Roman" w:hAnsi="Times New Roman" w:cs="Times New Roman"/>
          <w:sz w:val="16"/>
          <w:szCs w:val="16"/>
        </w:rPr>
        <w:t>е</w:t>
      </w:r>
      <w:r w:rsidRPr="00D4048A">
        <w:rPr>
          <w:rFonts w:ascii="Times New Roman" w:hAnsi="Times New Roman" w:cs="Times New Roman"/>
          <w:sz w:val="16"/>
          <w:szCs w:val="16"/>
        </w:rPr>
        <w:t>ствление капитальных вложений в объекты капитального строительства муниципальной собственности.</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14.2. Управление в соответствии с заключенным с Администрацией Волотовского муниципального округа Соглашением осуществляет санкци</w:t>
      </w:r>
      <w:r w:rsidRPr="00D4048A">
        <w:rPr>
          <w:rFonts w:ascii="Times New Roman" w:hAnsi="Times New Roman" w:cs="Times New Roman"/>
          <w:sz w:val="16"/>
          <w:szCs w:val="16"/>
        </w:rPr>
        <w:t>о</w:t>
      </w:r>
      <w:r w:rsidRPr="00D4048A">
        <w:rPr>
          <w:rFonts w:ascii="Times New Roman" w:hAnsi="Times New Roman" w:cs="Times New Roman"/>
          <w:sz w:val="16"/>
          <w:szCs w:val="16"/>
        </w:rPr>
        <w:t>нирование  целевых расходов Учреждений, не указанных в пункте 14.1 настоящего Порядка.</w:t>
      </w:r>
    </w:p>
    <w:p w:rsidR="007729EC" w:rsidRPr="00D4048A" w:rsidRDefault="007729EC" w:rsidP="007729EC">
      <w:pPr>
        <w:spacing w:after="0" w:line="240" w:lineRule="auto"/>
        <w:ind w:firstLine="540"/>
        <w:jc w:val="both"/>
        <w:rPr>
          <w:rFonts w:ascii="Times New Roman" w:hAnsi="Times New Roman" w:cs="Times New Roman"/>
          <w:bCs/>
          <w:sz w:val="16"/>
          <w:szCs w:val="16"/>
        </w:rPr>
      </w:pPr>
      <w:r w:rsidRPr="00D4048A">
        <w:rPr>
          <w:rFonts w:ascii="Times New Roman" w:hAnsi="Times New Roman" w:cs="Times New Roman"/>
          <w:sz w:val="16"/>
          <w:szCs w:val="16"/>
        </w:rPr>
        <w:t xml:space="preserve">15. Для санкционирования оплаты </w:t>
      </w:r>
      <w:r w:rsidRPr="00D4048A">
        <w:rPr>
          <w:rFonts w:ascii="Times New Roman" w:hAnsi="Times New Roman" w:cs="Times New Roman"/>
          <w:bCs/>
          <w:sz w:val="16"/>
          <w:szCs w:val="16"/>
        </w:rPr>
        <w:t xml:space="preserve">целевых расходов Учреждения </w:t>
      </w:r>
      <w:r w:rsidRPr="00D4048A">
        <w:rPr>
          <w:rFonts w:ascii="Times New Roman" w:hAnsi="Times New Roman" w:cs="Times New Roman"/>
          <w:sz w:val="16"/>
          <w:szCs w:val="16"/>
        </w:rPr>
        <w:t xml:space="preserve">представляют в </w:t>
      </w:r>
      <w:r w:rsidRPr="00D4048A">
        <w:rPr>
          <w:rFonts w:ascii="Times New Roman" w:hAnsi="Times New Roman" w:cs="Times New Roman"/>
          <w:bCs/>
          <w:sz w:val="16"/>
          <w:szCs w:val="16"/>
        </w:rPr>
        <w:t>уполномоченные органы Заявку на кассовый расход, Заявку на получение наличных денег (далее – Заявка).</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16. Управление проверяет Заявку на наличие в ней следующих реквизитов и показателей:</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 наличие указанног</w:t>
      </w:r>
      <w:proofErr w:type="gramStart"/>
      <w:r w:rsidRPr="00D4048A">
        <w:rPr>
          <w:rFonts w:ascii="Times New Roman" w:hAnsi="Times New Roman" w:cs="Times New Roman"/>
          <w:sz w:val="16"/>
          <w:szCs w:val="16"/>
        </w:rPr>
        <w:t>о(</w:t>
      </w:r>
      <w:proofErr w:type="spellStart"/>
      <w:proofErr w:type="gramEnd"/>
      <w:r w:rsidRPr="00D4048A">
        <w:rPr>
          <w:rFonts w:ascii="Times New Roman" w:hAnsi="Times New Roman" w:cs="Times New Roman"/>
          <w:sz w:val="16"/>
          <w:szCs w:val="16"/>
        </w:rPr>
        <w:t>ых</w:t>
      </w:r>
      <w:proofErr w:type="spellEnd"/>
      <w:r w:rsidRPr="00D4048A">
        <w:rPr>
          <w:rFonts w:ascii="Times New Roman" w:hAnsi="Times New Roman" w:cs="Times New Roman"/>
          <w:sz w:val="16"/>
          <w:szCs w:val="16"/>
        </w:rPr>
        <w:t>) в Заявке кода (кодов)видов расходов бюджетов и кода целевой субсидии в Сведениях;</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 соответствие указанного в Заявке кода видов расходов  коду видов расходов, указанному в Сведениях по соответствующему коду целевой су</w:t>
      </w:r>
      <w:r w:rsidRPr="00D4048A">
        <w:rPr>
          <w:rFonts w:ascii="Times New Roman" w:hAnsi="Times New Roman" w:cs="Times New Roman"/>
          <w:sz w:val="16"/>
          <w:szCs w:val="16"/>
        </w:rPr>
        <w:t>б</w:t>
      </w:r>
      <w:r w:rsidRPr="00D4048A">
        <w:rPr>
          <w:rFonts w:ascii="Times New Roman" w:hAnsi="Times New Roman" w:cs="Times New Roman"/>
          <w:sz w:val="16"/>
          <w:szCs w:val="16"/>
        </w:rPr>
        <w:t>сидии;</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3) соответствие указанного в Заявке кода видов расходов текстовому назначению платежа, исходя из содержания текста назначения платежа, в с</w:t>
      </w:r>
      <w:r w:rsidRPr="00D4048A">
        <w:rPr>
          <w:rFonts w:ascii="Times New Roman" w:hAnsi="Times New Roman" w:cs="Times New Roman"/>
          <w:sz w:val="16"/>
          <w:szCs w:val="16"/>
        </w:rPr>
        <w:t>о</w:t>
      </w:r>
      <w:r w:rsidRPr="00D4048A">
        <w:rPr>
          <w:rFonts w:ascii="Times New Roman" w:hAnsi="Times New Roman" w:cs="Times New Roman"/>
          <w:sz w:val="16"/>
          <w:szCs w:val="16"/>
        </w:rPr>
        <w:t>ответствии с Указаниями о порядке применения бюджетной классификации Российской Федерации, утвержденными Министерством финансов Росси</w:t>
      </w:r>
      <w:r w:rsidRPr="00D4048A">
        <w:rPr>
          <w:rFonts w:ascii="Times New Roman" w:hAnsi="Times New Roman" w:cs="Times New Roman"/>
          <w:sz w:val="16"/>
          <w:szCs w:val="16"/>
        </w:rPr>
        <w:t>й</w:t>
      </w:r>
      <w:r w:rsidRPr="00D4048A">
        <w:rPr>
          <w:rFonts w:ascii="Times New Roman" w:hAnsi="Times New Roman" w:cs="Times New Roman"/>
          <w:sz w:val="16"/>
          <w:szCs w:val="16"/>
        </w:rPr>
        <w:t xml:space="preserve">ской Федерации;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видов расходов и содержанию текста назначения платежа, </w:t>
      </w:r>
      <w:proofErr w:type="gramStart"/>
      <w:r w:rsidRPr="00D4048A">
        <w:rPr>
          <w:rFonts w:ascii="Times New Roman" w:hAnsi="Times New Roman" w:cs="Times New Roman"/>
          <w:sz w:val="16"/>
          <w:szCs w:val="16"/>
        </w:rPr>
        <w:t>указанным</w:t>
      </w:r>
      <w:proofErr w:type="gramEnd"/>
      <w:r w:rsidRPr="00D4048A">
        <w:rPr>
          <w:rFonts w:ascii="Times New Roman" w:hAnsi="Times New Roman" w:cs="Times New Roman"/>
          <w:sz w:val="16"/>
          <w:szCs w:val="16"/>
        </w:rPr>
        <w:t xml:space="preserve"> в Заявке;</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5) </w:t>
      </w:r>
      <w:proofErr w:type="spellStart"/>
      <w:r w:rsidRPr="00D4048A">
        <w:rPr>
          <w:rFonts w:ascii="Times New Roman" w:hAnsi="Times New Roman" w:cs="Times New Roman"/>
          <w:sz w:val="16"/>
          <w:szCs w:val="16"/>
        </w:rPr>
        <w:t>непревышение</w:t>
      </w:r>
      <w:proofErr w:type="spellEnd"/>
      <w:r w:rsidRPr="00D4048A">
        <w:rPr>
          <w:rFonts w:ascii="Times New Roman" w:hAnsi="Times New Roman" w:cs="Times New Roman"/>
          <w:sz w:val="16"/>
          <w:szCs w:val="16"/>
        </w:rPr>
        <w:t xml:space="preserve"> суммы, указанной в Заявке, над суммой остатка расходов по соответствующему коду видов расходов и соответствующему коду целевой субсидии, </w:t>
      </w:r>
      <w:proofErr w:type="gramStart"/>
      <w:r w:rsidRPr="00D4048A">
        <w:rPr>
          <w:rFonts w:ascii="Times New Roman" w:hAnsi="Times New Roman" w:cs="Times New Roman"/>
          <w:sz w:val="16"/>
          <w:szCs w:val="16"/>
        </w:rPr>
        <w:t>учтенным</w:t>
      </w:r>
      <w:proofErr w:type="gramEnd"/>
      <w:r w:rsidRPr="00D4048A">
        <w:rPr>
          <w:rFonts w:ascii="Times New Roman" w:hAnsi="Times New Roman" w:cs="Times New Roman"/>
          <w:sz w:val="16"/>
          <w:szCs w:val="16"/>
        </w:rPr>
        <w:t xml:space="preserve"> на отдельном лицевом счете;</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6) соответствие информации, указанной в Заявке, Сведениям;</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7) номера, даты и предмета договора (изменения к договору) или муниципального контракта (изменения к муниципальному контракту) на поста</w:t>
      </w:r>
      <w:r w:rsidRPr="00D4048A">
        <w:rPr>
          <w:rFonts w:ascii="Times New Roman" w:hAnsi="Times New Roman" w:cs="Times New Roman"/>
          <w:sz w:val="16"/>
          <w:szCs w:val="16"/>
        </w:rPr>
        <w:t>в</w:t>
      </w:r>
      <w:r w:rsidRPr="00D4048A">
        <w:rPr>
          <w:rFonts w:ascii="Times New Roman" w:hAnsi="Times New Roman" w:cs="Times New Roman"/>
          <w:sz w:val="16"/>
          <w:szCs w:val="16"/>
        </w:rPr>
        <w:t xml:space="preserve">ку товаров, выполнение работ, оказание услуг для муниципальных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19" w:history="1">
        <w:r w:rsidRPr="00D4048A">
          <w:rPr>
            <w:rStyle w:val="aa"/>
            <w:rFonts w:ascii="Times New Roman" w:hAnsi="Times New Roman" w:cs="Times New Roman"/>
            <w:color w:val="auto"/>
            <w:sz w:val="16"/>
            <w:szCs w:val="16"/>
            <w:u w:val="none"/>
          </w:rPr>
          <w:t xml:space="preserve">пунктом 17 </w:t>
        </w:r>
      </w:hyperlink>
      <w:r w:rsidRPr="00D4048A">
        <w:rPr>
          <w:rFonts w:ascii="Times New Roman" w:hAnsi="Times New Roman" w:cs="Times New Roman"/>
          <w:sz w:val="16"/>
          <w:szCs w:val="16"/>
        </w:rPr>
        <w:t>настоящего Порядка:</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 при поставке товаров – счета и (или) накладной, и (или) акта приемки-передачи, и (или) счета-фактуры;</w:t>
      </w:r>
      <w:proofErr w:type="gramEnd"/>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 при выполнении работ, оказании услуг - акта выполненных работ (услуг) и (или) счета, и (или) счета-фактуры;</w:t>
      </w:r>
      <w:proofErr w:type="gramEnd"/>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при выполнении работ, оказании услуг по договорам гражданско-правового характера – акта выполненных работ (услуг);</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при исполнении судебного акта - исполнительного документа (исполнительный лист, судебный приказ);</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иных документов, подтверждающих возникновение денежных обязательств, предусмотренных постановлениями Правительства Российской Ф</w:t>
      </w:r>
      <w:r w:rsidRPr="00D4048A">
        <w:rPr>
          <w:rFonts w:ascii="Times New Roman" w:hAnsi="Times New Roman" w:cs="Times New Roman"/>
          <w:sz w:val="16"/>
          <w:szCs w:val="16"/>
        </w:rPr>
        <w:t>е</w:t>
      </w:r>
      <w:r w:rsidRPr="00D4048A">
        <w:rPr>
          <w:rFonts w:ascii="Times New Roman" w:hAnsi="Times New Roman" w:cs="Times New Roman"/>
          <w:sz w:val="16"/>
          <w:szCs w:val="16"/>
        </w:rPr>
        <w:t>дерации.</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на кассовый расход не заполняется и Договор и (или) документ, подтверждающий возникновение денежного обязательства, не представляется. </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Положения подпункта 7 настоящего пункта не применяются при проверке </w:t>
      </w:r>
      <w:hyperlink r:id="rId120" w:history="1">
        <w:r w:rsidRPr="00D4048A">
          <w:rPr>
            <w:rStyle w:val="aa"/>
            <w:rFonts w:ascii="Times New Roman" w:hAnsi="Times New Roman" w:cs="Times New Roman"/>
            <w:color w:val="auto"/>
            <w:sz w:val="16"/>
            <w:szCs w:val="16"/>
            <w:u w:val="none"/>
          </w:rPr>
          <w:t>Заявки</w:t>
        </w:r>
      </w:hyperlink>
      <w:r w:rsidRPr="00D4048A">
        <w:rPr>
          <w:rFonts w:ascii="Times New Roman" w:hAnsi="Times New Roman" w:cs="Times New Roman"/>
          <w:sz w:val="16"/>
          <w:szCs w:val="16"/>
        </w:rPr>
        <w:t xml:space="preserve"> на получение наличных денег, Заявки на получение дене</w:t>
      </w:r>
      <w:r w:rsidRPr="00D4048A">
        <w:rPr>
          <w:rFonts w:ascii="Times New Roman" w:hAnsi="Times New Roman" w:cs="Times New Roman"/>
          <w:sz w:val="16"/>
          <w:szCs w:val="16"/>
        </w:rPr>
        <w:t>ж</w:t>
      </w:r>
      <w:r w:rsidRPr="00D4048A">
        <w:rPr>
          <w:rFonts w:ascii="Times New Roman" w:hAnsi="Times New Roman" w:cs="Times New Roman"/>
          <w:sz w:val="16"/>
          <w:szCs w:val="16"/>
        </w:rPr>
        <w:t>ных средств, перечисляемых на карту.</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17. Учреждение для оплаты денежных обязательств, возникающих по Договору, указывает в Заявке на кассовый расход в соответствии с требов</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ниями, установленными в </w:t>
      </w:r>
      <w:hyperlink r:id="rId121" w:history="1">
        <w:r w:rsidRPr="00D4048A">
          <w:rPr>
            <w:rStyle w:val="aa"/>
            <w:rFonts w:ascii="Times New Roman" w:hAnsi="Times New Roman" w:cs="Times New Roman"/>
            <w:color w:val="auto"/>
            <w:sz w:val="16"/>
            <w:szCs w:val="16"/>
            <w:u w:val="none"/>
          </w:rPr>
          <w:t>подпункте 7 пункта 16</w:t>
        </w:r>
      </w:hyperlink>
      <w:r w:rsidRPr="00D4048A">
        <w:rPr>
          <w:rFonts w:ascii="Times New Roman" w:hAnsi="Times New Roman" w:cs="Times New Roman"/>
          <w:sz w:val="16"/>
          <w:szCs w:val="16"/>
        </w:rPr>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Для оплаты денежных обязатель</w:t>
      </w:r>
      <w:proofErr w:type="gramStart"/>
      <w:r w:rsidRPr="00D4048A">
        <w:rPr>
          <w:rFonts w:ascii="Times New Roman" w:hAnsi="Times New Roman" w:cs="Times New Roman"/>
          <w:sz w:val="16"/>
          <w:szCs w:val="16"/>
        </w:rPr>
        <w:t>ств в сл</w:t>
      </w:r>
      <w:proofErr w:type="gramEnd"/>
      <w:r w:rsidRPr="00D4048A">
        <w:rPr>
          <w:rFonts w:ascii="Times New Roman" w:hAnsi="Times New Roman" w:cs="Times New Roman"/>
          <w:sz w:val="16"/>
          <w:szCs w:val="16"/>
        </w:rPr>
        <w:t>учаях, когда заключение Договора законодательством Российской Федерации не предусмотрено, в Заявке  на кассовый расход указываются только реквизиты документа, подтверждающего возникновение денежного обязательства.</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Для оплаты денежных обязательств по авансовым платежам в соответствии с условиями Договора в Заявке</w:t>
      </w:r>
      <w:proofErr w:type="gramEnd"/>
      <w:r w:rsidRPr="00D4048A">
        <w:rPr>
          <w:rFonts w:ascii="Times New Roman" w:hAnsi="Times New Roman" w:cs="Times New Roman"/>
          <w:sz w:val="16"/>
          <w:szCs w:val="16"/>
        </w:rPr>
        <w:t xml:space="preserve"> на кассовый расход реквизиты док</w:t>
      </w:r>
      <w:r w:rsidRPr="00D4048A">
        <w:rPr>
          <w:rFonts w:ascii="Times New Roman" w:hAnsi="Times New Roman" w:cs="Times New Roman"/>
          <w:sz w:val="16"/>
          <w:szCs w:val="16"/>
        </w:rPr>
        <w:t>у</w:t>
      </w:r>
      <w:r w:rsidRPr="00D4048A">
        <w:rPr>
          <w:rFonts w:ascii="Times New Roman" w:hAnsi="Times New Roman" w:cs="Times New Roman"/>
          <w:sz w:val="16"/>
          <w:szCs w:val="16"/>
        </w:rPr>
        <w:t>ментов, подтверждающих возникновение денежных обязательств, могут не указываться.</w:t>
      </w:r>
    </w:p>
    <w:p w:rsidR="007729EC" w:rsidRPr="00D4048A" w:rsidRDefault="007729EC" w:rsidP="007729EC">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18. </w:t>
      </w:r>
      <w:proofErr w:type="gramStart"/>
      <w:r w:rsidRPr="00D4048A">
        <w:rPr>
          <w:rFonts w:ascii="Times New Roman" w:hAnsi="Times New Roman" w:cs="Times New Roman"/>
          <w:sz w:val="16"/>
          <w:szCs w:val="16"/>
        </w:rPr>
        <w:t xml:space="preserve">Для подтверждения возникновения денежного обязательства по целевым расходам Учреждение представляет в </w:t>
      </w:r>
      <w:r w:rsidRPr="00D4048A">
        <w:rPr>
          <w:rFonts w:ascii="Times New Roman" w:hAnsi="Times New Roman" w:cs="Times New Roman"/>
          <w:bCs/>
          <w:sz w:val="16"/>
          <w:szCs w:val="16"/>
        </w:rPr>
        <w:t>уполномоченные органы</w:t>
      </w:r>
      <w:r w:rsidRPr="00D4048A">
        <w:rPr>
          <w:rFonts w:ascii="Times New Roman" w:hAnsi="Times New Roman" w:cs="Times New Roman"/>
          <w:sz w:val="16"/>
          <w:szCs w:val="16"/>
        </w:rPr>
        <w:t xml:space="preserve"> вместе с Заявкой на кассовый расход указанные в ней (нем) в соответствии с </w:t>
      </w:r>
      <w:hyperlink r:id="rId122" w:history="1">
        <w:r w:rsidRPr="00D4048A">
          <w:rPr>
            <w:rStyle w:val="aa"/>
            <w:rFonts w:ascii="Times New Roman" w:hAnsi="Times New Roman" w:cs="Times New Roman"/>
            <w:color w:val="auto"/>
            <w:sz w:val="16"/>
            <w:szCs w:val="16"/>
            <w:u w:val="none"/>
          </w:rPr>
          <w:t>подпунктом 7 пункта 16</w:t>
        </w:r>
      </w:hyperlink>
      <w:r w:rsidRPr="00D4048A">
        <w:rPr>
          <w:rFonts w:ascii="Times New Roman" w:hAnsi="Times New Roman" w:cs="Times New Roman"/>
          <w:sz w:val="16"/>
          <w:szCs w:val="16"/>
        </w:rPr>
        <w:t xml:space="preserve"> и </w:t>
      </w:r>
      <w:hyperlink r:id="rId123" w:history="1">
        <w:r w:rsidRPr="00D4048A">
          <w:rPr>
            <w:rStyle w:val="aa"/>
            <w:rFonts w:ascii="Times New Roman" w:hAnsi="Times New Roman" w:cs="Times New Roman"/>
            <w:color w:val="auto"/>
            <w:sz w:val="16"/>
            <w:szCs w:val="16"/>
            <w:u w:val="none"/>
          </w:rPr>
          <w:t xml:space="preserve">пунктом </w:t>
        </w:r>
      </w:hyperlink>
      <w:r w:rsidRPr="00D4048A">
        <w:rPr>
          <w:rFonts w:ascii="Times New Roman" w:hAnsi="Times New Roman" w:cs="Times New Roman"/>
          <w:sz w:val="16"/>
          <w:szCs w:val="16"/>
        </w:rPr>
        <w:t xml:space="preserve">17 настоящего Порядка соответствующий Договор и (или) документ, подтверждающий возникновение денежного обязательства в </w:t>
      </w:r>
      <w:proofErr w:type="spellStart"/>
      <w:r w:rsidRPr="00D4048A">
        <w:rPr>
          <w:rFonts w:ascii="Times New Roman" w:hAnsi="Times New Roman" w:cs="Times New Roman"/>
          <w:sz w:val="16"/>
          <w:szCs w:val="16"/>
        </w:rPr>
        <w:t>формеэлектронной</w:t>
      </w:r>
      <w:proofErr w:type="spellEnd"/>
      <w:r w:rsidRPr="00D4048A">
        <w:rPr>
          <w:rFonts w:ascii="Times New Roman" w:hAnsi="Times New Roman" w:cs="Times New Roman"/>
          <w:sz w:val="16"/>
          <w:szCs w:val="16"/>
        </w:rPr>
        <w:t xml:space="preserve"> копии бумажного документа, созданной п</w:t>
      </w:r>
      <w:r w:rsidRPr="00D4048A">
        <w:rPr>
          <w:rFonts w:ascii="Times New Roman" w:hAnsi="Times New Roman" w:cs="Times New Roman"/>
          <w:sz w:val="16"/>
          <w:szCs w:val="16"/>
        </w:rPr>
        <w:t>о</w:t>
      </w:r>
      <w:r w:rsidRPr="00D4048A">
        <w:rPr>
          <w:rFonts w:ascii="Times New Roman" w:hAnsi="Times New Roman" w:cs="Times New Roman"/>
          <w:sz w:val="16"/>
          <w:szCs w:val="16"/>
        </w:rPr>
        <w:t>средством его сканирования, или копии электронного документа, подтвержденных электронной цифровой</w:t>
      </w:r>
      <w:proofErr w:type="gramEnd"/>
      <w:r w:rsidRPr="00D4048A">
        <w:rPr>
          <w:rFonts w:ascii="Times New Roman" w:hAnsi="Times New Roman" w:cs="Times New Roman"/>
          <w:sz w:val="16"/>
          <w:szCs w:val="16"/>
        </w:rPr>
        <w:t xml:space="preserve"> подписью уполномоченного лица получателя средств, либо на бумажном носителе.</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Прилагаемые к Заявке на кассовый расход документы на бумажном носителе, служащие основанием платежа, возвращаются Учреждению.</w:t>
      </w:r>
    </w:p>
    <w:p w:rsidR="007729EC" w:rsidRPr="00D4048A" w:rsidRDefault="007729EC" w:rsidP="007729EC">
      <w:pPr>
        <w:spacing w:after="0" w:line="240" w:lineRule="auto"/>
        <w:ind w:firstLine="539"/>
        <w:jc w:val="both"/>
        <w:rPr>
          <w:rFonts w:ascii="Times New Roman" w:hAnsi="Times New Roman" w:cs="Times New Roman"/>
          <w:sz w:val="16"/>
          <w:szCs w:val="16"/>
        </w:rPr>
      </w:pPr>
      <w:r w:rsidRPr="00D4048A">
        <w:rPr>
          <w:rFonts w:ascii="Times New Roman" w:hAnsi="Times New Roman" w:cs="Times New Roman"/>
          <w:sz w:val="16"/>
          <w:szCs w:val="16"/>
        </w:rPr>
        <w:t>Ответственность за правильность оформления и достоверность представленных документов, а также соблюдение норм расходов  несут Учрежд</w:t>
      </w:r>
      <w:r w:rsidRPr="00D4048A">
        <w:rPr>
          <w:rFonts w:ascii="Times New Roman" w:hAnsi="Times New Roman" w:cs="Times New Roman"/>
          <w:sz w:val="16"/>
          <w:szCs w:val="16"/>
        </w:rPr>
        <w:t>е</w:t>
      </w:r>
      <w:r w:rsidRPr="00D4048A">
        <w:rPr>
          <w:rFonts w:ascii="Times New Roman" w:hAnsi="Times New Roman" w:cs="Times New Roman"/>
          <w:sz w:val="16"/>
          <w:szCs w:val="16"/>
        </w:rPr>
        <w:t>ния.</w:t>
      </w:r>
    </w:p>
    <w:p w:rsidR="007729EC" w:rsidRPr="00D4048A" w:rsidRDefault="007729EC" w:rsidP="007729EC">
      <w:pPr>
        <w:spacing w:after="0" w:line="240" w:lineRule="auto"/>
        <w:ind w:firstLine="539"/>
        <w:jc w:val="both"/>
        <w:rPr>
          <w:rFonts w:ascii="Times New Roman" w:hAnsi="Times New Roman" w:cs="Times New Roman"/>
          <w:b/>
          <w:sz w:val="16"/>
          <w:szCs w:val="16"/>
        </w:rPr>
      </w:pPr>
      <w:r w:rsidRPr="00D4048A">
        <w:rPr>
          <w:rFonts w:ascii="Times New Roman" w:hAnsi="Times New Roman" w:cs="Times New Roman"/>
          <w:bCs/>
          <w:sz w:val="16"/>
          <w:szCs w:val="16"/>
        </w:rPr>
        <w:t>В случае необходимости уполномоченный орган имеет право требовать от У</w:t>
      </w:r>
      <w:r w:rsidRPr="00D4048A">
        <w:rPr>
          <w:rFonts w:ascii="Times New Roman" w:hAnsi="Times New Roman" w:cs="Times New Roman"/>
          <w:sz w:val="16"/>
          <w:szCs w:val="16"/>
        </w:rPr>
        <w:t xml:space="preserve">чреждений </w:t>
      </w:r>
      <w:r w:rsidRPr="00D4048A">
        <w:rPr>
          <w:rFonts w:ascii="Times New Roman" w:hAnsi="Times New Roman" w:cs="Times New Roman"/>
          <w:bCs/>
          <w:sz w:val="16"/>
          <w:szCs w:val="16"/>
        </w:rPr>
        <w:t>иные документы для подтверждения денежных обяз</w:t>
      </w:r>
      <w:r w:rsidRPr="00D4048A">
        <w:rPr>
          <w:rFonts w:ascii="Times New Roman" w:hAnsi="Times New Roman" w:cs="Times New Roman"/>
          <w:bCs/>
          <w:sz w:val="16"/>
          <w:szCs w:val="16"/>
        </w:rPr>
        <w:t>а</w:t>
      </w:r>
      <w:r w:rsidRPr="00D4048A">
        <w:rPr>
          <w:rFonts w:ascii="Times New Roman" w:hAnsi="Times New Roman" w:cs="Times New Roman"/>
          <w:bCs/>
          <w:sz w:val="16"/>
          <w:szCs w:val="16"/>
        </w:rPr>
        <w:t xml:space="preserve">тельств, оплачиваемых за счет целевых средств.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19. Требования, установленные пунктом 17, абзацами первым и вторым  </w:t>
      </w:r>
      <w:hyperlink r:id="rId124" w:history="1">
        <w:r w:rsidRPr="00D4048A">
          <w:rPr>
            <w:rStyle w:val="aa"/>
            <w:rFonts w:ascii="Times New Roman" w:hAnsi="Times New Roman" w:cs="Times New Roman"/>
            <w:color w:val="auto"/>
            <w:sz w:val="16"/>
            <w:szCs w:val="16"/>
            <w:u w:val="none"/>
          </w:rPr>
          <w:t>пункта 18</w:t>
        </w:r>
      </w:hyperlink>
      <w:r w:rsidRPr="00D4048A">
        <w:rPr>
          <w:rFonts w:ascii="Times New Roman" w:hAnsi="Times New Roman" w:cs="Times New Roman"/>
          <w:sz w:val="16"/>
          <w:szCs w:val="16"/>
        </w:rPr>
        <w:t xml:space="preserve"> настоящего Порядка, не распространяются на санкциониров</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ние оплаты денежных обязательств за счет целевых </w:t>
      </w:r>
      <w:r w:rsidRPr="00D4048A">
        <w:rPr>
          <w:rFonts w:ascii="Times New Roman" w:hAnsi="Times New Roman" w:cs="Times New Roman"/>
          <w:bCs/>
          <w:sz w:val="16"/>
          <w:szCs w:val="16"/>
        </w:rPr>
        <w:t>средств</w:t>
      </w:r>
      <w:r w:rsidRPr="00D4048A">
        <w:rPr>
          <w:rFonts w:ascii="Times New Roman" w:hAnsi="Times New Roman" w:cs="Times New Roman"/>
          <w:sz w:val="16"/>
          <w:szCs w:val="16"/>
        </w:rPr>
        <w:t xml:space="preserve">, связанных </w:t>
      </w:r>
      <w:proofErr w:type="gramStart"/>
      <w:r w:rsidRPr="00D4048A">
        <w:rPr>
          <w:rFonts w:ascii="Times New Roman" w:hAnsi="Times New Roman" w:cs="Times New Roman"/>
          <w:sz w:val="16"/>
          <w:szCs w:val="16"/>
        </w:rPr>
        <w:t>с</w:t>
      </w:r>
      <w:proofErr w:type="gramEnd"/>
      <w:r w:rsidRPr="00D4048A">
        <w:rPr>
          <w:rFonts w:ascii="Times New Roman" w:hAnsi="Times New Roman" w:cs="Times New Roman"/>
          <w:sz w:val="16"/>
          <w:szCs w:val="16"/>
        </w:rPr>
        <w:t>:</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выплатами физическим лицам по группе видов расходов 100 «Расходы на выплаты персоналу в целях обеспечения выполнения функций госуда</w:t>
      </w:r>
      <w:r w:rsidRPr="00D4048A">
        <w:rPr>
          <w:rFonts w:ascii="Times New Roman" w:hAnsi="Times New Roman" w:cs="Times New Roman"/>
          <w:sz w:val="16"/>
          <w:szCs w:val="16"/>
        </w:rPr>
        <w:t>р</w:t>
      </w:r>
      <w:r w:rsidRPr="00D4048A">
        <w:rPr>
          <w:rFonts w:ascii="Times New Roman" w:hAnsi="Times New Roman" w:cs="Times New Roman"/>
          <w:sz w:val="16"/>
          <w:szCs w:val="16"/>
        </w:rPr>
        <w:t>ственными (муниципальными) органами, казенными учреждениями, органами управления государственными внебюджетными фондами»;</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социальными выплатами населению;</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предоставлением платежей, взносов, безвозмездных перечислений субъектам международного права;</w:t>
      </w:r>
    </w:p>
    <w:p w:rsidR="007729EC" w:rsidRPr="00D4048A" w:rsidRDefault="007729EC" w:rsidP="007729EC">
      <w:pPr>
        <w:spacing w:after="0" w:line="240" w:lineRule="auto"/>
        <w:ind w:firstLine="540"/>
        <w:rPr>
          <w:rFonts w:ascii="Times New Roman" w:hAnsi="Times New Roman" w:cs="Times New Roman"/>
          <w:bCs/>
          <w:sz w:val="16"/>
          <w:szCs w:val="16"/>
        </w:rPr>
      </w:pPr>
      <w:r w:rsidRPr="00D4048A">
        <w:rPr>
          <w:rFonts w:ascii="Times New Roman" w:hAnsi="Times New Roman" w:cs="Times New Roman"/>
          <w:bCs/>
          <w:sz w:val="16"/>
          <w:szCs w:val="16"/>
        </w:rPr>
        <w:t>оплатой налогов и сборов, уплате штрафов, пеней за несвоевременную уплату налогов и сборов.</w:t>
      </w:r>
    </w:p>
    <w:p w:rsidR="007729EC" w:rsidRPr="00D4048A" w:rsidRDefault="007729EC" w:rsidP="007729EC">
      <w:pPr>
        <w:autoSpaceDE w:val="0"/>
        <w:autoSpaceDN w:val="0"/>
        <w:adjustRightInd w:val="0"/>
        <w:spacing w:after="0" w:line="240" w:lineRule="auto"/>
        <w:ind w:right="-6" w:firstLine="540"/>
        <w:jc w:val="both"/>
        <w:rPr>
          <w:rFonts w:ascii="Times New Roman" w:hAnsi="Times New Roman" w:cs="Times New Roman"/>
          <w:bCs/>
          <w:sz w:val="16"/>
          <w:szCs w:val="16"/>
        </w:rPr>
      </w:pPr>
      <w:r w:rsidRPr="00D4048A">
        <w:rPr>
          <w:rFonts w:ascii="Times New Roman" w:hAnsi="Times New Roman" w:cs="Times New Roman"/>
          <w:bCs/>
          <w:sz w:val="16"/>
          <w:szCs w:val="16"/>
        </w:rPr>
        <w:t xml:space="preserve">оплатой расходов за содержание и ремонт жилого </w:t>
      </w:r>
      <w:proofErr w:type="gramStart"/>
      <w:r w:rsidRPr="00D4048A">
        <w:rPr>
          <w:rFonts w:ascii="Times New Roman" w:hAnsi="Times New Roman" w:cs="Times New Roman"/>
          <w:bCs/>
          <w:sz w:val="16"/>
          <w:szCs w:val="16"/>
        </w:rPr>
        <w:t>помещения</w:t>
      </w:r>
      <w:proofErr w:type="gramEnd"/>
      <w:r w:rsidRPr="00D4048A">
        <w:rPr>
          <w:rFonts w:ascii="Times New Roman" w:hAnsi="Times New Roman" w:cs="Times New Roman"/>
          <w:bCs/>
          <w:sz w:val="16"/>
          <w:szCs w:val="16"/>
        </w:rPr>
        <w:t xml:space="preserve"> и предоставление коммунальных услуг (в жилых помещениях).</w:t>
      </w:r>
    </w:p>
    <w:p w:rsidR="007729EC" w:rsidRPr="00D4048A" w:rsidRDefault="007729EC" w:rsidP="007729EC">
      <w:pPr>
        <w:spacing w:after="0" w:line="240" w:lineRule="auto"/>
        <w:ind w:firstLine="540"/>
        <w:jc w:val="both"/>
        <w:rPr>
          <w:rFonts w:ascii="Times New Roman" w:hAnsi="Times New Roman" w:cs="Times New Roman"/>
          <w:bCs/>
          <w:sz w:val="16"/>
          <w:szCs w:val="16"/>
        </w:rPr>
      </w:pPr>
      <w:proofErr w:type="gramStart"/>
      <w:r w:rsidRPr="00D4048A">
        <w:rPr>
          <w:rFonts w:ascii="Times New Roman" w:hAnsi="Times New Roman" w:cs="Times New Roman"/>
          <w:bCs/>
          <w:sz w:val="16"/>
          <w:szCs w:val="16"/>
        </w:rPr>
        <w:t>При оплате вышеперечисленных денежных обязательств (кроме денежных обязательств по целевым расходам, связанных</w:t>
      </w:r>
      <w:r w:rsidRPr="00D4048A">
        <w:rPr>
          <w:rFonts w:ascii="Times New Roman" w:hAnsi="Times New Roman" w:cs="Times New Roman"/>
          <w:sz w:val="16"/>
          <w:szCs w:val="16"/>
        </w:rPr>
        <w:t xml:space="preserve"> с выплатами физич</w:t>
      </w:r>
      <w:r w:rsidRPr="00D4048A">
        <w:rPr>
          <w:rFonts w:ascii="Times New Roman" w:hAnsi="Times New Roman" w:cs="Times New Roman"/>
          <w:sz w:val="16"/>
          <w:szCs w:val="16"/>
        </w:rPr>
        <w:t>е</w:t>
      </w:r>
      <w:r w:rsidRPr="00D4048A">
        <w:rPr>
          <w:rFonts w:ascii="Times New Roman" w:hAnsi="Times New Roman" w:cs="Times New Roman"/>
          <w:sz w:val="16"/>
          <w:szCs w:val="16"/>
        </w:rPr>
        <w:t>ским лицам по группе видов расходов 100 «Расходы на выплаты персоналу в целях обеспечения выполнения функций государственными (муниципал</w:t>
      </w:r>
      <w:r w:rsidRPr="00D4048A">
        <w:rPr>
          <w:rFonts w:ascii="Times New Roman" w:hAnsi="Times New Roman" w:cs="Times New Roman"/>
          <w:sz w:val="16"/>
          <w:szCs w:val="16"/>
        </w:rPr>
        <w:t>ь</w:t>
      </w:r>
      <w:r w:rsidRPr="00D4048A">
        <w:rPr>
          <w:rFonts w:ascii="Times New Roman" w:hAnsi="Times New Roman" w:cs="Times New Roman"/>
          <w:sz w:val="16"/>
          <w:szCs w:val="16"/>
        </w:rPr>
        <w:t xml:space="preserve">ными) органами, казенными учреждениями, органами управления государственными внебюджетными фондами» и </w:t>
      </w:r>
      <w:r w:rsidRPr="00D4048A">
        <w:rPr>
          <w:rFonts w:ascii="Times New Roman" w:hAnsi="Times New Roman" w:cs="Times New Roman"/>
          <w:bCs/>
          <w:sz w:val="16"/>
          <w:szCs w:val="16"/>
        </w:rPr>
        <w:t>с оплатой налогов и сборов, уплате штрафов, пеней за несвоевременную уплату налогов и сборов) в графе 7 раздела 1</w:t>
      </w:r>
      <w:proofErr w:type="gramEnd"/>
      <w:r w:rsidRPr="00D4048A">
        <w:rPr>
          <w:rFonts w:ascii="Times New Roman" w:hAnsi="Times New Roman" w:cs="Times New Roman"/>
          <w:bCs/>
          <w:sz w:val="16"/>
          <w:szCs w:val="16"/>
        </w:rPr>
        <w:t xml:space="preserve"> Заявки </w:t>
      </w:r>
      <w:r w:rsidRPr="00D4048A">
        <w:rPr>
          <w:rFonts w:ascii="Times New Roman" w:hAnsi="Times New Roman" w:cs="Times New Roman"/>
          <w:sz w:val="16"/>
          <w:szCs w:val="16"/>
        </w:rPr>
        <w:t>на кассовый расход</w:t>
      </w:r>
      <w:r w:rsidRPr="00D4048A">
        <w:rPr>
          <w:rFonts w:ascii="Times New Roman" w:hAnsi="Times New Roman" w:cs="Times New Roman"/>
          <w:bCs/>
          <w:sz w:val="16"/>
          <w:szCs w:val="16"/>
        </w:rPr>
        <w:t xml:space="preserve"> указывается ссылка на нормативные док</w:t>
      </w:r>
      <w:r w:rsidRPr="00D4048A">
        <w:rPr>
          <w:rFonts w:ascii="Times New Roman" w:hAnsi="Times New Roman" w:cs="Times New Roman"/>
          <w:bCs/>
          <w:sz w:val="16"/>
          <w:szCs w:val="16"/>
        </w:rPr>
        <w:t>у</w:t>
      </w:r>
      <w:r w:rsidRPr="00D4048A">
        <w:rPr>
          <w:rFonts w:ascii="Times New Roman" w:hAnsi="Times New Roman" w:cs="Times New Roman"/>
          <w:bCs/>
          <w:sz w:val="16"/>
          <w:szCs w:val="16"/>
        </w:rPr>
        <w:t>менты и (или) соглашения (договора), служащие основанием для перечисления.</w:t>
      </w:r>
    </w:p>
    <w:p w:rsidR="007729EC" w:rsidRPr="00D4048A" w:rsidRDefault="007729EC" w:rsidP="007729EC">
      <w:pPr>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Требования, установленные пунктом 17, абзацами первым и вторым </w:t>
      </w:r>
      <w:hyperlink r:id="rId125" w:history="1">
        <w:r w:rsidRPr="00D4048A">
          <w:rPr>
            <w:rStyle w:val="aa"/>
            <w:rFonts w:ascii="Times New Roman" w:hAnsi="Times New Roman" w:cs="Times New Roman"/>
            <w:color w:val="auto"/>
            <w:sz w:val="16"/>
            <w:szCs w:val="16"/>
            <w:u w:val="none"/>
          </w:rPr>
          <w:t>пункта 18</w:t>
        </w:r>
      </w:hyperlink>
      <w:r w:rsidRPr="00D4048A">
        <w:rPr>
          <w:rFonts w:ascii="Times New Roman" w:hAnsi="Times New Roman" w:cs="Times New Roman"/>
          <w:sz w:val="16"/>
          <w:szCs w:val="16"/>
        </w:rPr>
        <w:t xml:space="preserve"> настоящего Порядка, также не распространяются на санкционир</w:t>
      </w:r>
      <w:r w:rsidRPr="00D4048A">
        <w:rPr>
          <w:rFonts w:ascii="Times New Roman" w:hAnsi="Times New Roman" w:cs="Times New Roman"/>
          <w:sz w:val="16"/>
          <w:szCs w:val="16"/>
        </w:rPr>
        <w:t>о</w:t>
      </w:r>
      <w:r w:rsidRPr="00D4048A">
        <w:rPr>
          <w:rFonts w:ascii="Times New Roman" w:hAnsi="Times New Roman" w:cs="Times New Roman"/>
          <w:sz w:val="16"/>
          <w:szCs w:val="16"/>
        </w:rPr>
        <w:t xml:space="preserve">вание оплаты денежных обязательств за счет целевых </w:t>
      </w:r>
      <w:r w:rsidRPr="00D4048A">
        <w:rPr>
          <w:rFonts w:ascii="Times New Roman" w:hAnsi="Times New Roman" w:cs="Times New Roman"/>
          <w:bCs/>
          <w:sz w:val="16"/>
          <w:szCs w:val="16"/>
        </w:rPr>
        <w:t>средств</w:t>
      </w:r>
      <w:r w:rsidRPr="00D4048A">
        <w:rPr>
          <w:rFonts w:ascii="Times New Roman" w:hAnsi="Times New Roman" w:cs="Times New Roman"/>
          <w:sz w:val="16"/>
          <w:szCs w:val="16"/>
        </w:rPr>
        <w:t>, связанных с возмещением расходов, произведенных за счет средств субсидии на выполн</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ние муниципального задания и приносящей доход деятельности (собственных средств учреждений) в связи с поздним поступлением субсидий на иные цели. </w:t>
      </w:r>
      <w:proofErr w:type="gramEnd"/>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20. Уполномоченный орган проводит проверку наличия документов, предусмотренных пунктом 18 настоящего Порядка,  и санкционирует оплату денежных обязательств по целевым расходам не позднее одного дня с момента представления документов. </w:t>
      </w:r>
    </w:p>
    <w:p w:rsidR="007729EC" w:rsidRPr="00D4048A" w:rsidRDefault="007729EC" w:rsidP="007729EC">
      <w:pPr>
        <w:spacing w:after="0" w:line="240" w:lineRule="auto"/>
        <w:ind w:firstLine="540"/>
        <w:jc w:val="both"/>
        <w:rPr>
          <w:rFonts w:ascii="Times New Roman" w:hAnsi="Times New Roman" w:cs="Times New Roman"/>
          <w:bCs/>
          <w:sz w:val="16"/>
          <w:szCs w:val="16"/>
        </w:rPr>
      </w:pPr>
      <w:r w:rsidRPr="00D4048A">
        <w:rPr>
          <w:rFonts w:ascii="Times New Roman" w:hAnsi="Times New Roman" w:cs="Times New Roman"/>
          <w:sz w:val="16"/>
          <w:szCs w:val="16"/>
        </w:rPr>
        <w:t>При положительном результате проверки в соответствии с требованиями, установленными настоящим Порядком, с</w:t>
      </w:r>
      <w:r w:rsidRPr="00D4048A">
        <w:rPr>
          <w:rFonts w:ascii="Times New Roman" w:hAnsi="Times New Roman" w:cs="Times New Roman"/>
          <w:bCs/>
          <w:sz w:val="16"/>
          <w:szCs w:val="16"/>
        </w:rPr>
        <w:t>анкционирование оплаты д</w:t>
      </w:r>
      <w:r w:rsidRPr="00D4048A">
        <w:rPr>
          <w:rFonts w:ascii="Times New Roman" w:hAnsi="Times New Roman" w:cs="Times New Roman"/>
          <w:bCs/>
          <w:sz w:val="16"/>
          <w:szCs w:val="16"/>
        </w:rPr>
        <w:t>е</w:t>
      </w:r>
      <w:r w:rsidRPr="00D4048A">
        <w:rPr>
          <w:rFonts w:ascii="Times New Roman" w:hAnsi="Times New Roman" w:cs="Times New Roman"/>
          <w:bCs/>
          <w:sz w:val="16"/>
          <w:szCs w:val="16"/>
        </w:rPr>
        <w:t xml:space="preserve">нежных обязательств по целевым расходам осуществляется в форме совершения разрешительной надписи. </w:t>
      </w:r>
    </w:p>
    <w:p w:rsidR="007729EC" w:rsidRPr="00D4048A" w:rsidRDefault="007729EC" w:rsidP="007729EC">
      <w:pPr>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lastRenderedPageBreak/>
        <w:t>В левом нижнем углу последней страницы Заявки ставится отметка «К оплате» с указанием даты санкционирования, заверенная печатью и подп</w:t>
      </w:r>
      <w:r w:rsidRPr="00D4048A">
        <w:rPr>
          <w:rFonts w:ascii="Times New Roman" w:hAnsi="Times New Roman" w:cs="Times New Roman"/>
          <w:sz w:val="16"/>
          <w:szCs w:val="16"/>
        </w:rPr>
        <w:t>и</w:t>
      </w:r>
      <w:r w:rsidRPr="00D4048A">
        <w:rPr>
          <w:rFonts w:ascii="Times New Roman" w:hAnsi="Times New Roman" w:cs="Times New Roman"/>
          <w:sz w:val="16"/>
          <w:szCs w:val="16"/>
        </w:rPr>
        <w:t>сью руководителя (заместителя руководителя) соответствующего органа местного самоуправления, указанного в пункте 14.1.</w:t>
      </w:r>
    </w:p>
    <w:p w:rsidR="007729EC" w:rsidRPr="00D4048A" w:rsidRDefault="007729EC" w:rsidP="007729EC">
      <w:pPr>
        <w:spacing w:after="0" w:line="240" w:lineRule="auto"/>
        <w:ind w:firstLine="425"/>
        <w:jc w:val="both"/>
        <w:rPr>
          <w:rFonts w:ascii="Times New Roman" w:hAnsi="Times New Roman" w:cs="Times New Roman"/>
          <w:bCs/>
          <w:sz w:val="16"/>
          <w:szCs w:val="16"/>
        </w:rPr>
      </w:pPr>
      <w:r w:rsidRPr="00D4048A">
        <w:rPr>
          <w:rFonts w:ascii="Times New Roman" w:hAnsi="Times New Roman" w:cs="Times New Roman"/>
          <w:sz w:val="16"/>
          <w:szCs w:val="16"/>
        </w:rPr>
        <w:t xml:space="preserve">Разрешительная надпись ответственного работника </w:t>
      </w:r>
      <w:r w:rsidRPr="00D4048A">
        <w:rPr>
          <w:rFonts w:ascii="Times New Roman" w:hAnsi="Times New Roman" w:cs="Times New Roman"/>
          <w:bCs/>
          <w:sz w:val="16"/>
          <w:szCs w:val="16"/>
        </w:rPr>
        <w:t>Управления производится в установленном Федеральным казначейством порядке.</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В случае если форма Заявки или информация, указанная в Заявке, представленной (представленном) на бумажном носителе, не соответствуют требованиям, установленным пунктам 13 и 16 настоящего Порядка, уполномоченный орган возвращает представленную Заявку Учреждению не позднее срока, установленного настоящим пунктом. </w:t>
      </w:r>
    </w:p>
    <w:p w:rsidR="007729EC" w:rsidRPr="00D4048A" w:rsidRDefault="007729EC" w:rsidP="007729EC">
      <w:pPr>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21. Положения подпункта 5 пункта 16 настоящего Порядка не распространяются на санкционирование оплаты денежных обязательств Учрежд</w:t>
      </w:r>
      <w:r w:rsidRPr="00D4048A">
        <w:rPr>
          <w:rFonts w:ascii="Times New Roman" w:hAnsi="Times New Roman" w:cs="Times New Roman"/>
          <w:sz w:val="16"/>
          <w:szCs w:val="16"/>
        </w:rPr>
        <w:t>е</w:t>
      </w:r>
      <w:r w:rsidRPr="00D4048A">
        <w:rPr>
          <w:rFonts w:ascii="Times New Roman" w:hAnsi="Times New Roman" w:cs="Times New Roman"/>
          <w:sz w:val="16"/>
          <w:szCs w:val="16"/>
        </w:rPr>
        <w:t>ния по исполнению в установленном порядке исполнительных документов, предусматривающих обращение взыскания на средства Учреждения.</w:t>
      </w:r>
    </w:p>
    <w:p w:rsidR="007729EC" w:rsidRPr="00D4048A" w:rsidRDefault="007729EC" w:rsidP="007729EC">
      <w:pPr>
        <w:autoSpaceDE w:val="0"/>
        <w:autoSpaceDN w:val="0"/>
        <w:adjustRightInd w:val="0"/>
        <w:spacing w:after="0" w:line="240" w:lineRule="auto"/>
        <w:ind w:firstLine="539"/>
        <w:jc w:val="both"/>
        <w:rPr>
          <w:rFonts w:ascii="Times New Roman" w:hAnsi="Times New Roman" w:cs="Times New Roman"/>
          <w:b/>
          <w:sz w:val="16"/>
          <w:szCs w:val="16"/>
        </w:rPr>
      </w:pPr>
      <w:r w:rsidRPr="00D4048A">
        <w:rPr>
          <w:rFonts w:ascii="Times New Roman" w:hAnsi="Times New Roman" w:cs="Times New Roman"/>
          <w:sz w:val="16"/>
          <w:szCs w:val="16"/>
        </w:rPr>
        <w:t>Учреждение вправе направить средства, полученные им в установленном порядке от осуществления предусмотренных его уставом видов де</w:t>
      </w:r>
      <w:r w:rsidRPr="00D4048A">
        <w:rPr>
          <w:rFonts w:ascii="Times New Roman" w:hAnsi="Times New Roman" w:cs="Times New Roman"/>
          <w:sz w:val="16"/>
          <w:szCs w:val="16"/>
        </w:rPr>
        <w:t>я</w:t>
      </w:r>
      <w:r w:rsidRPr="00D4048A">
        <w:rPr>
          <w:rFonts w:ascii="Times New Roman" w:hAnsi="Times New Roman" w:cs="Times New Roman"/>
          <w:sz w:val="16"/>
          <w:szCs w:val="16"/>
        </w:rPr>
        <w:t xml:space="preserve">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w:t>
      </w:r>
      <w:r w:rsidRPr="00D4048A">
        <w:rPr>
          <w:rFonts w:ascii="Times New Roman" w:hAnsi="Times New Roman" w:cs="Times New Roman"/>
          <w:b/>
          <w:sz w:val="16"/>
          <w:szCs w:val="16"/>
        </w:rPr>
        <w:t>КФД 0531801).</w:t>
      </w:r>
    </w:p>
    <w:p w:rsidR="007729EC" w:rsidRPr="00D4048A" w:rsidRDefault="007729EC" w:rsidP="007729E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22. В целях возмещения расходов, произведенных за счет средств субсидии на выполнение муниципального задания и приносящей доход де</w:t>
      </w:r>
      <w:r w:rsidRPr="00D4048A">
        <w:rPr>
          <w:rFonts w:ascii="Times New Roman" w:hAnsi="Times New Roman" w:cs="Times New Roman"/>
          <w:sz w:val="16"/>
          <w:szCs w:val="16"/>
        </w:rPr>
        <w:t>я</w:t>
      </w:r>
      <w:r w:rsidRPr="00D4048A">
        <w:rPr>
          <w:rFonts w:ascii="Times New Roman" w:hAnsi="Times New Roman" w:cs="Times New Roman"/>
          <w:sz w:val="16"/>
          <w:szCs w:val="16"/>
        </w:rPr>
        <w:t>тельности (собственных средств Учреждений</w:t>
      </w:r>
      <w:proofErr w:type="gramStart"/>
      <w:r w:rsidRPr="00D4048A">
        <w:rPr>
          <w:rFonts w:ascii="Times New Roman" w:hAnsi="Times New Roman" w:cs="Times New Roman"/>
          <w:sz w:val="16"/>
          <w:szCs w:val="16"/>
        </w:rPr>
        <w:t>)в</w:t>
      </w:r>
      <w:proofErr w:type="gramEnd"/>
      <w:r w:rsidRPr="00D4048A">
        <w:rPr>
          <w:rFonts w:ascii="Times New Roman" w:hAnsi="Times New Roman" w:cs="Times New Roman"/>
          <w:sz w:val="16"/>
          <w:szCs w:val="16"/>
        </w:rPr>
        <w:t xml:space="preserve"> связи с поздним поступлением субсидий на иные цели, Учреждение предоставляет в уполномоченный орган Заявку на кассовый </w:t>
      </w:r>
      <w:proofErr w:type="spellStart"/>
      <w:r w:rsidRPr="00D4048A">
        <w:rPr>
          <w:rFonts w:ascii="Times New Roman" w:hAnsi="Times New Roman" w:cs="Times New Roman"/>
          <w:sz w:val="16"/>
          <w:szCs w:val="16"/>
        </w:rPr>
        <w:t>расходи</w:t>
      </w:r>
      <w:proofErr w:type="spellEnd"/>
      <w:r w:rsidRPr="00D4048A">
        <w:rPr>
          <w:rFonts w:ascii="Times New Roman" w:hAnsi="Times New Roman" w:cs="Times New Roman"/>
          <w:sz w:val="16"/>
          <w:szCs w:val="16"/>
        </w:rPr>
        <w:t xml:space="preserve"> акт сверки фактически произведенных кассовых расходов, подписанный Учреждением и главным распорядителем средств бюджета муниципального округа, за которым закреплено полномочие предоставлять субсидии на иные цели.</w:t>
      </w:r>
    </w:p>
    <w:p w:rsidR="007729EC" w:rsidRPr="00D4048A" w:rsidRDefault="007729EC" w:rsidP="007729EC">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Указанный акт сверки должен содержать информацию о суммах произведенных кассовых расходов, источником финансового обеспечения кот</w:t>
      </w:r>
      <w:r w:rsidRPr="00D4048A">
        <w:rPr>
          <w:rFonts w:ascii="Times New Roman" w:hAnsi="Times New Roman" w:cs="Times New Roman"/>
          <w:sz w:val="16"/>
          <w:szCs w:val="16"/>
        </w:rPr>
        <w:t>о</w:t>
      </w:r>
      <w:r w:rsidRPr="00D4048A">
        <w:rPr>
          <w:rFonts w:ascii="Times New Roman" w:hAnsi="Times New Roman" w:cs="Times New Roman"/>
          <w:sz w:val="16"/>
          <w:szCs w:val="16"/>
        </w:rPr>
        <w:t>рых должны являться субсидии на иные цели, в разрезе соответствующих кодов субсидий и кодов видов расходов.</w:t>
      </w:r>
    </w:p>
    <w:p w:rsidR="007729EC" w:rsidRPr="00D4048A" w:rsidRDefault="007729EC" w:rsidP="007729EC">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В </w:t>
      </w:r>
      <w:hyperlink r:id="rId126" w:history="1">
        <w:r w:rsidRPr="00D4048A">
          <w:rPr>
            <w:rStyle w:val="aa"/>
            <w:rFonts w:ascii="Times New Roman" w:hAnsi="Times New Roman" w:cs="Times New Roman"/>
            <w:color w:val="auto"/>
            <w:sz w:val="16"/>
            <w:szCs w:val="16"/>
            <w:u w:val="none"/>
          </w:rPr>
          <w:t>Заявке</w:t>
        </w:r>
      </w:hyperlink>
      <w:r w:rsidRPr="00D4048A">
        <w:rPr>
          <w:rFonts w:ascii="Times New Roman" w:hAnsi="Times New Roman" w:cs="Times New Roman"/>
          <w:sz w:val="16"/>
          <w:szCs w:val="16"/>
        </w:rPr>
        <w:t xml:space="preserve"> на кассовый </w:t>
      </w:r>
      <w:proofErr w:type="spellStart"/>
      <w:r w:rsidRPr="00D4048A">
        <w:rPr>
          <w:rFonts w:ascii="Times New Roman" w:hAnsi="Times New Roman" w:cs="Times New Roman"/>
          <w:sz w:val="16"/>
          <w:szCs w:val="16"/>
        </w:rPr>
        <w:t>расходв</w:t>
      </w:r>
      <w:proofErr w:type="spellEnd"/>
      <w:r w:rsidRPr="00D4048A">
        <w:rPr>
          <w:rFonts w:ascii="Times New Roman" w:hAnsi="Times New Roman" w:cs="Times New Roman"/>
          <w:sz w:val="16"/>
          <w:szCs w:val="16"/>
        </w:rPr>
        <w:t xml:space="preserve"> графе 7 "Назначение платежа (примечание)" </w:t>
      </w:r>
      <w:hyperlink r:id="rId127" w:history="1">
        <w:r w:rsidRPr="00D4048A">
          <w:rPr>
            <w:rStyle w:val="aa"/>
            <w:rFonts w:ascii="Times New Roman" w:hAnsi="Times New Roman" w:cs="Times New Roman"/>
            <w:color w:val="auto"/>
            <w:sz w:val="16"/>
            <w:szCs w:val="16"/>
            <w:u w:val="none"/>
          </w:rPr>
          <w:t>раздела 1</w:t>
        </w:r>
      </w:hyperlink>
      <w:r w:rsidRPr="00D4048A">
        <w:rPr>
          <w:rFonts w:ascii="Times New Roman" w:hAnsi="Times New Roman" w:cs="Times New Roman"/>
          <w:sz w:val="16"/>
          <w:szCs w:val="16"/>
        </w:rPr>
        <w:t xml:space="preserve"> "Реквизиты документа" указывается "На возмещение расх</w:t>
      </w:r>
      <w:r w:rsidRPr="00D4048A">
        <w:rPr>
          <w:rFonts w:ascii="Times New Roman" w:hAnsi="Times New Roman" w:cs="Times New Roman"/>
          <w:sz w:val="16"/>
          <w:szCs w:val="16"/>
        </w:rPr>
        <w:t>о</w:t>
      </w:r>
      <w:r w:rsidRPr="00D4048A">
        <w:rPr>
          <w:rFonts w:ascii="Times New Roman" w:hAnsi="Times New Roman" w:cs="Times New Roman"/>
          <w:sz w:val="16"/>
          <w:szCs w:val="16"/>
        </w:rPr>
        <w:t xml:space="preserve">дов учреждения, произведенных за счет средств субсидии на муниципальное задание (собственных средств учреждения)"; в </w:t>
      </w:r>
      <w:hyperlink r:id="rId128" w:history="1">
        <w:r w:rsidRPr="00D4048A">
          <w:rPr>
            <w:rStyle w:val="aa"/>
            <w:rFonts w:ascii="Times New Roman" w:hAnsi="Times New Roman" w:cs="Times New Roman"/>
            <w:color w:val="auto"/>
            <w:sz w:val="16"/>
            <w:szCs w:val="16"/>
            <w:u w:val="none"/>
          </w:rPr>
          <w:t>разделе 2</w:t>
        </w:r>
      </w:hyperlink>
      <w:r w:rsidRPr="00D4048A">
        <w:rPr>
          <w:rFonts w:ascii="Times New Roman" w:hAnsi="Times New Roman" w:cs="Times New Roman"/>
          <w:sz w:val="16"/>
          <w:szCs w:val="16"/>
        </w:rPr>
        <w:t xml:space="preserve"> "Реквизиты док</w:t>
      </w:r>
      <w:r w:rsidRPr="00D4048A">
        <w:rPr>
          <w:rFonts w:ascii="Times New Roman" w:hAnsi="Times New Roman" w:cs="Times New Roman"/>
          <w:sz w:val="16"/>
          <w:szCs w:val="16"/>
        </w:rPr>
        <w:t>у</w:t>
      </w:r>
      <w:r w:rsidRPr="00D4048A">
        <w:rPr>
          <w:rFonts w:ascii="Times New Roman" w:hAnsi="Times New Roman" w:cs="Times New Roman"/>
          <w:sz w:val="16"/>
          <w:szCs w:val="16"/>
        </w:rPr>
        <w:t xml:space="preserve">мента-основания" в графе 1 указывается "акт сверки", в графах 2 и 3 - дата и номер акта сверки соответственно. </w:t>
      </w:r>
      <w:proofErr w:type="gramEnd"/>
    </w:p>
    <w:p w:rsidR="00136624" w:rsidRPr="00D4048A" w:rsidRDefault="007729EC" w:rsidP="007729EC">
      <w:pPr>
        <w:spacing w:after="0" w:line="240" w:lineRule="auto"/>
        <w:rPr>
          <w:rFonts w:ascii="Times New Roman" w:hAnsi="Times New Roman" w:cs="Times New Roman"/>
          <w:sz w:val="16"/>
          <w:szCs w:val="16"/>
        </w:rPr>
      </w:pPr>
      <w:proofErr w:type="gramStart"/>
      <w:r w:rsidRPr="00D4048A">
        <w:rPr>
          <w:rFonts w:ascii="Times New Roman" w:hAnsi="Times New Roman" w:cs="Times New Roman"/>
          <w:sz w:val="16"/>
          <w:szCs w:val="16"/>
        </w:rPr>
        <w:t>Санкционирование возмещения расходов, произведенных за счет средств субсидии на выполнение муниципального задания и приносящей доход де</w:t>
      </w:r>
      <w:r w:rsidRPr="00D4048A">
        <w:rPr>
          <w:rFonts w:ascii="Times New Roman" w:hAnsi="Times New Roman" w:cs="Times New Roman"/>
          <w:sz w:val="16"/>
          <w:szCs w:val="16"/>
        </w:rPr>
        <w:t>я</w:t>
      </w:r>
      <w:r w:rsidRPr="00D4048A">
        <w:rPr>
          <w:rFonts w:ascii="Times New Roman" w:hAnsi="Times New Roman" w:cs="Times New Roman"/>
          <w:sz w:val="16"/>
          <w:szCs w:val="16"/>
        </w:rPr>
        <w:t>тельности (собственных средств Учреждений) на отдельном лицевом счете учреждения в связи с поздним поступлением субсидий на иные цели, осущ</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ствляется после проверки сумм, кодов субсидий и кодов видов расходов, указанных в </w:t>
      </w:r>
      <w:hyperlink r:id="rId129" w:history="1">
        <w:r w:rsidRPr="00D4048A">
          <w:rPr>
            <w:rStyle w:val="aa"/>
            <w:rFonts w:ascii="Times New Roman" w:hAnsi="Times New Roman" w:cs="Times New Roman"/>
            <w:color w:val="auto"/>
            <w:sz w:val="16"/>
            <w:szCs w:val="16"/>
            <w:u w:val="none"/>
          </w:rPr>
          <w:t>Заявке</w:t>
        </w:r>
      </w:hyperlink>
      <w:r w:rsidRPr="00D4048A">
        <w:rPr>
          <w:rFonts w:ascii="Times New Roman" w:hAnsi="Times New Roman" w:cs="Times New Roman"/>
          <w:sz w:val="16"/>
          <w:szCs w:val="16"/>
        </w:rPr>
        <w:t xml:space="preserve"> на кассовый расход, на соответствие суммам, кодам субс</w:t>
      </w:r>
      <w:r w:rsidRPr="00D4048A">
        <w:rPr>
          <w:rFonts w:ascii="Times New Roman" w:hAnsi="Times New Roman" w:cs="Times New Roman"/>
          <w:sz w:val="16"/>
          <w:szCs w:val="16"/>
        </w:rPr>
        <w:t>и</w:t>
      </w:r>
      <w:r w:rsidRPr="00D4048A">
        <w:rPr>
          <w:rFonts w:ascii="Times New Roman" w:hAnsi="Times New Roman" w:cs="Times New Roman"/>
          <w:sz w:val="16"/>
          <w:szCs w:val="16"/>
        </w:rPr>
        <w:t>дий и кодам видов расходов, указанным в</w:t>
      </w:r>
      <w:proofErr w:type="gramEnd"/>
      <w:r w:rsidRPr="00D4048A">
        <w:rPr>
          <w:rFonts w:ascii="Times New Roman" w:hAnsi="Times New Roman" w:cs="Times New Roman"/>
          <w:sz w:val="16"/>
          <w:szCs w:val="16"/>
        </w:rPr>
        <w:t xml:space="preserve"> представленном им </w:t>
      </w:r>
      <w:proofErr w:type="gramStart"/>
      <w:r w:rsidRPr="00D4048A">
        <w:rPr>
          <w:rFonts w:ascii="Times New Roman" w:hAnsi="Times New Roman" w:cs="Times New Roman"/>
          <w:sz w:val="16"/>
          <w:szCs w:val="16"/>
        </w:rPr>
        <w:t>акте</w:t>
      </w:r>
      <w:proofErr w:type="gramEnd"/>
      <w:r w:rsidRPr="00D4048A">
        <w:rPr>
          <w:rFonts w:ascii="Times New Roman" w:hAnsi="Times New Roman" w:cs="Times New Roman"/>
          <w:sz w:val="16"/>
          <w:szCs w:val="16"/>
        </w:rPr>
        <w:t>.</w:t>
      </w:r>
    </w:p>
    <w:p w:rsidR="00AB3EE7" w:rsidRPr="00D4048A" w:rsidRDefault="00AB3EE7" w:rsidP="007729EC">
      <w:pPr>
        <w:widowControl w:val="0"/>
        <w:autoSpaceDE w:val="0"/>
        <w:autoSpaceDN w:val="0"/>
        <w:spacing w:after="0" w:line="240" w:lineRule="auto"/>
        <w:ind w:firstLine="567"/>
        <w:outlineLvl w:val="1"/>
        <w:rPr>
          <w:rFonts w:ascii="Times New Roman" w:hAnsi="Times New Roman" w:cs="Times New Roman"/>
          <w:b/>
          <w:sz w:val="16"/>
          <w:szCs w:val="16"/>
        </w:rPr>
      </w:pPr>
    </w:p>
    <w:p w:rsidR="007729EC" w:rsidRPr="00D4048A" w:rsidRDefault="007729EC" w:rsidP="007729EC">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7729EC" w:rsidRPr="00D4048A" w:rsidRDefault="007729EC" w:rsidP="007729EC">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7729EC" w:rsidRPr="00D4048A" w:rsidRDefault="007729EC" w:rsidP="007729EC">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28.12.2020  № 30</w:t>
      </w:r>
    </w:p>
    <w:p w:rsidR="007729EC" w:rsidRPr="00D4048A" w:rsidRDefault="007729EC" w:rsidP="007729EC">
      <w:pPr>
        <w:spacing w:after="0" w:line="240" w:lineRule="auto"/>
        <w:rPr>
          <w:rFonts w:ascii="Times New Roman" w:hAnsi="Times New Roman" w:cs="Times New Roman"/>
          <w:sz w:val="16"/>
          <w:szCs w:val="16"/>
        </w:rPr>
      </w:pPr>
    </w:p>
    <w:tbl>
      <w:tblPr>
        <w:tblW w:w="0" w:type="auto"/>
        <w:tblLook w:val="00A0"/>
      </w:tblPr>
      <w:tblGrid>
        <w:gridCol w:w="10609"/>
      </w:tblGrid>
      <w:tr w:rsidR="007729EC" w:rsidRPr="00D4048A" w:rsidTr="007729EC">
        <w:trPr>
          <w:trHeight w:val="261"/>
        </w:trPr>
        <w:tc>
          <w:tcPr>
            <w:tcW w:w="10609" w:type="dxa"/>
          </w:tcPr>
          <w:p w:rsidR="007729EC" w:rsidRPr="00D4048A" w:rsidRDefault="007729EC" w:rsidP="007729EC">
            <w:pPr>
              <w:suppressAutoHyphens/>
              <w:spacing w:after="0" w:line="240" w:lineRule="auto"/>
              <w:jc w:val="center"/>
              <w:rPr>
                <w:rFonts w:ascii="Times New Roman" w:hAnsi="Times New Roman" w:cs="Times New Roman"/>
                <w:kern w:val="2"/>
                <w:sz w:val="16"/>
                <w:szCs w:val="16"/>
                <w:lang w:eastAsia="ar-SA"/>
              </w:rPr>
            </w:pPr>
            <w:r w:rsidRPr="00D4048A">
              <w:rPr>
                <w:rFonts w:ascii="Times New Roman" w:hAnsi="Times New Roman" w:cs="Times New Roman"/>
                <w:sz w:val="16"/>
                <w:szCs w:val="16"/>
              </w:rPr>
              <w:t>Об утверждении муниципальной  программы «Развитие туризма на территории Волотовского муниципального округа»</w:t>
            </w:r>
          </w:p>
        </w:tc>
      </w:tr>
    </w:tbl>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в целях развития туристской деятельности на территории муниципального округа</w:t>
      </w:r>
    </w:p>
    <w:p w:rsidR="007729EC" w:rsidRPr="00D4048A" w:rsidRDefault="007729EC" w:rsidP="007729EC">
      <w:pPr>
        <w:spacing w:after="0" w:line="240" w:lineRule="auto"/>
        <w:ind w:firstLine="709"/>
        <w:contextualSpacing/>
        <w:jc w:val="both"/>
        <w:rPr>
          <w:rFonts w:ascii="Times New Roman" w:hAnsi="Times New Roman" w:cs="Times New Roman"/>
          <w:b/>
          <w:bCs/>
          <w:sz w:val="16"/>
          <w:szCs w:val="16"/>
        </w:rPr>
      </w:pPr>
      <w:r w:rsidRPr="00D4048A">
        <w:rPr>
          <w:rFonts w:ascii="Times New Roman" w:hAnsi="Times New Roman" w:cs="Times New Roman"/>
          <w:b/>
          <w:bCs/>
          <w:sz w:val="16"/>
          <w:szCs w:val="16"/>
        </w:rPr>
        <w:t>ПОСТАНОВЛЯЮ:</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1. Утвердить прилагаемую муниципальную программу «Развитие туризма на территории Волотовского муниципального округа»;</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2. Настоящее постановление вступает в силу с 01 января 2021 года;</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Админис</w:t>
      </w:r>
      <w:r w:rsidRPr="00D4048A">
        <w:rPr>
          <w:rFonts w:ascii="Times New Roman" w:hAnsi="Times New Roman" w:cs="Times New Roman"/>
          <w:sz w:val="16"/>
          <w:szCs w:val="16"/>
        </w:rPr>
        <w:t>т</w:t>
      </w:r>
      <w:r w:rsidRPr="00D4048A">
        <w:rPr>
          <w:rFonts w:ascii="Times New Roman" w:hAnsi="Times New Roman" w:cs="Times New Roman"/>
          <w:sz w:val="16"/>
          <w:szCs w:val="16"/>
        </w:rPr>
        <w:t>рации Волотовского муниципального округа в информационно-телекоммуникационной сети «Интернет.</w:t>
      </w:r>
    </w:p>
    <w:p w:rsidR="007729EC" w:rsidRPr="00D4048A" w:rsidRDefault="007729EC" w:rsidP="007729EC">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Глава муниципального</w:t>
      </w:r>
      <w:r w:rsidR="00D4048A">
        <w:rPr>
          <w:rFonts w:ascii="Times New Roman" w:hAnsi="Times New Roman" w:cs="Times New Roman"/>
          <w:sz w:val="16"/>
          <w:szCs w:val="16"/>
        </w:rPr>
        <w:t xml:space="preserve"> </w:t>
      </w:r>
      <w:r w:rsidRPr="00D4048A">
        <w:rPr>
          <w:rFonts w:ascii="Times New Roman" w:hAnsi="Times New Roman" w:cs="Times New Roman"/>
          <w:sz w:val="16"/>
          <w:szCs w:val="16"/>
        </w:rPr>
        <w:t xml:space="preserve">округа                   А.И. </w:t>
      </w:r>
      <w:proofErr w:type="spellStart"/>
      <w:r w:rsidRPr="00D4048A">
        <w:rPr>
          <w:rFonts w:ascii="Times New Roman" w:hAnsi="Times New Roman" w:cs="Times New Roman"/>
          <w:sz w:val="16"/>
          <w:szCs w:val="16"/>
        </w:rPr>
        <w:t>Лыжов</w:t>
      </w:r>
      <w:proofErr w:type="spellEnd"/>
    </w:p>
    <w:p w:rsidR="007729EC" w:rsidRPr="00D4048A" w:rsidRDefault="007729EC" w:rsidP="007729EC">
      <w:pPr>
        <w:widowControl w:val="0"/>
        <w:autoSpaceDE w:val="0"/>
        <w:autoSpaceDN w:val="0"/>
        <w:adjustRightInd w:val="0"/>
        <w:spacing w:after="0" w:line="240" w:lineRule="auto"/>
        <w:ind w:firstLine="540"/>
        <w:jc w:val="right"/>
        <w:rPr>
          <w:rFonts w:ascii="Times New Roman" w:hAnsi="Times New Roman" w:cs="Times New Roman"/>
          <w:sz w:val="16"/>
          <w:szCs w:val="16"/>
        </w:rPr>
      </w:pPr>
    </w:p>
    <w:p w:rsidR="007729EC" w:rsidRPr="00D4048A" w:rsidRDefault="007729EC" w:rsidP="007729EC">
      <w:pPr>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00D4048A">
        <w:rPr>
          <w:rFonts w:ascii="Times New Roman" w:hAnsi="Times New Roman" w:cs="Times New Roman"/>
          <w:sz w:val="14"/>
          <w:szCs w:val="14"/>
        </w:rPr>
        <w:t xml:space="preserve"> </w:t>
      </w:r>
      <w:r w:rsidRPr="00D4048A">
        <w:rPr>
          <w:rFonts w:ascii="Times New Roman" w:hAnsi="Times New Roman" w:cs="Times New Roman"/>
          <w:sz w:val="14"/>
          <w:szCs w:val="14"/>
        </w:rPr>
        <w:t xml:space="preserve">постановлением Администрации </w:t>
      </w:r>
    </w:p>
    <w:p w:rsidR="007729EC" w:rsidRPr="00D4048A" w:rsidRDefault="007729EC" w:rsidP="007729EC">
      <w:pPr>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Волотовского муниципального округа от 28.12.2020 № 30</w:t>
      </w:r>
    </w:p>
    <w:p w:rsidR="007729EC" w:rsidRPr="00D4048A" w:rsidRDefault="007729EC" w:rsidP="007729EC">
      <w:pPr>
        <w:spacing w:after="0" w:line="240" w:lineRule="auto"/>
        <w:jc w:val="right"/>
        <w:rPr>
          <w:rFonts w:ascii="Times New Roman" w:hAnsi="Times New Roman" w:cs="Times New Roman"/>
          <w:sz w:val="16"/>
          <w:szCs w:val="16"/>
        </w:rPr>
      </w:pPr>
    </w:p>
    <w:p w:rsidR="007729EC" w:rsidRPr="00D4048A" w:rsidRDefault="007729EC" w:rsidP="007729EC">
      <w:pPr>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Муниципальная программа «Развитие туризма на территории Волотовского муниципального округа» на 2021-2025 годы</w:t>
      </w:r>
    </w:p>
    <w:p w:rsidR="007729EC" w:rsidRPr="00D4048A" w:rsidRDefault="007729EC" w:rsidP="007729EC">
      <w:pPr>
        <w:spacing w:after="0" w:line="240" w:lineRule="auto"/>
        <w:jc w:val="both"/>
        <w:rPr>
          <w:rFonts w:ascii="Times New Roman" w:hAnsi="Times New Roman" w:cs="Times New Roman"/>
          <w:b/>
          <w:bCs/>
          <w:sz w:val="16"/>
          <w:szCs w:val="16"/>
        </w:rPr>
      </w:pPr>
    </w:p>
    <w:p w:rsidR="007729EC" w:rsidRPr="00D4048A" w:rsidRDefault="007729EC" w:rsidP="007729EC">
      <w:pPr>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ПАСПОРТ</w:t>
      </w:r>
      <w:r w:rsidR="00D4048A">
        <w:rPr>
          <w:rFonts w:ascii="Times New Roman" w:hAnsi="Times New Roman" w:cs="Times New Roman"/>
          <w:b/>
          <w:bCs/>
          <w:sz w:val="16"/>
          <w:szCs w:val="16"/>
        </w:rPr>
        <w:t xml:space="preserve"> </w:t>
      </w:r>
      <w:r w:rsidRPr="00D4048A">
        <w:rPr>
          <w:rFonts w:ascii="Times New Roman" w:hAnsi="Times New Roman" w:cs="Times New Roman"/>
          <w:b/>
          <w:bCs/>
          <w:sz w:val="16"/>
          <w:szCs w:val="16"/>
        </w:rPr>
        <w:t>муниципальной программы</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b/>
          <w:bCs/>
          <w:sz w:val="16"/>
          <w:szCs w:val="16"/>
        </w:rPr>
        <w:t>1. Наименование муниципальной программы:</w:t>
      </w:r>
      <w:r w:rsidRPr="00D4048A">
        <w:rPr>
          <w:rFonts w:ascii="Times New Roman" w:hAnsi="Times New Roman" w:cs="Times New Roman"/>
          <w:sz w:val="16"/>
          <w:szCs w:val="16"/>
        </w:rPr>
        <w:t xml:space="preserve"> Муниципальная программа «Развитие туризма на территории Волотовского муниципального округа» (далее - муниципальная программа)</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b/>
          <w:bCs/>
          <w:sz w:val="16"/>
          <w:szCs w:val="16"/>
        </w:rPr>
        <w:t xml:space="preserve">2.Ответственный исполнитель муниципальной программы: </w:t>
      </w:r>
    </w:p>
    <w:p w:rsidR="007729EC" w:rsidRPr="00D4048A" w:rsidRDefault="007729EC" w:rsidP="007729EC">
      <w:pPr>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ab/>
        <w:t>комитет по управлению социальным комплексом Администрации Волотовского муниципального округа (далее - комитет);</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xml:space="preserve">муниципальное бюджетное учреждение культуры «Волотовский </w:t>
      </w:r>
      <w:proofErr w:type="spellStart"/>
      <w:r w:rsidRPr="00D4048A">
        <w:rPr>
          <w:rFonts w:ascii="Times New Roman" w:hAnsi="Times New Roman" w:cs="Times New Roman"/>
          <w:sz w:val="16"/>
          <w:szCs w:val="16"/>
        </w:rPr>
        <w:t>межпоселенческий</w:t>
      </w:r>
      <w:proofErr w:type="spellEnd"/>
      <w:r w:rsidRPr="00D4048A">
        <w:rPr>
          <w:rFonts w:ascii="Times New Roman" w:hAnsi="Times New Roman" w:cs="Times New Roman"/>
          <w:sz w:val="16"/>
          <w:szCs w:val="16"/>
        </w:rPr>
        <w:t xml:space="preserve"> социально-культурный комплекс» (далее - МБУК «Вол</w:t>
      </w:r>
      <w:r w:rsidRPr="00D4048A">
        <w:rPr>
          <w:rFonts w:ascii="Times New Roman" w:hAnsi="Times New Roman" w:cs="Times New Roman"/>
          <w:sz w:val="16"/>
          <w:szCs w:val="16"/>
        </w:rPr>
        <w:t>о</w:t>
      </w:r>
      <w:r w:rsidRPr="00D4048A">
        <w:rPr>
          <w:rFonts w:ascii="Times New Roman" w:hAnsi="Times New Roman" w:cs="Times New Roman"/>
          <w:sz w:val="16"/>
          <w:szCs w:val="16"/>
        </w:rPr>
        <w:t>товский МСКК»);</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муниципальное бюджетное учреждение культуры «</w:t>
      </w:r>
      <w:proofErr w:type="spellStart"/>
      <w:r w:rsidRPr="00D4048A">
        <w:rPr>
          <w:rFonts w:ascii="Times New Roman" w:hAnsi="Times New Roman" w:cs="Times New Roman"/>
          <w:sz w:val="16"/>
          <w:szCs w:val="16"/>
        </w:rPr>
        <w:t>Волотовская</w:t>
      </w:r>
      <w:proofErr w:type="spellEnd"/>
      <w:r w:rsidRPr="00D4048A">
        <w:rPr>
          <w:rFonts w:ascii="Times New Roman" w:hAnsi="Times New Roman" w:cs="Times New Roman"/>
          <w:sz w:val="16"/>
          <w:szCs w:val="16"/>
        </w:rPr>
        <w:t xml:space="preserve"> </w:t>
      </w:r>
      <w:proofErr w:type="spellStart"/>
      <w:r w:rsidRPr="00D4048A">
        <w:rPr>
          <w:rFonts w:ascii="Times New Roman" w:hAnsi="Times New Roman" w:cs="Times New Roman"/>
          <w:sz w:val="16"/>
          <w:szCs w:val="16"/>
        </w:rPr>
        <w:t>межпоселенческая</w:t>
      </w:r>
      <w:proofErr w:type="spellEnd"/>
      <w:r w:rsidRPr="00D4048A">
        <w:rPr>
          <w:rFonts w:ascii="Times New Roman" w:hAnsi="Times New Roman" w:cs="Times New Roman"/>
          <w:sz w:val="16"/>
          <w:szCs w:val="16"/>
        </w:rPr>
        <w:t xml:space="preserve"> централизованная библиотечная система (далее - МБУК «Волотовская МЦБС»)».</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b/>
          <w:bCs/>
          <w:sz w:val="16"/>
          <w:szCs w:val="16"/>
        </w:rPr>
        <w:t>3.Подпрограммы муниципальной программы:</w:t>
      </w:r>
      <w:r w:rsidRPr="00D4048A">
        <w:rPr>
          <w:rFonts w:ascii="Times New Roman" w:hAnsi="Times New Roman" w:cs="Times New Roman"/>
          <w:sz w:val="16"/>
          <w:szCs w:val="16"/>
        </w:rPr>
        <w:t xml:space="preserve"> отсутствуют</w:t>
      </w:r>
    </w:p>
    <w:p w:rsidR="007729EC" w:rsidRPr="00D4048A" w:rsidRDefault="007729EC" w:rsidP="007729EC">
      <w:pPr>
        <w:spacing w:after="0" w:line="240" w:lineRule="auto"/>
        <w:ind w:left="720"/>
        <w:jc w:val="both"/>
        <w:rPr>
          <w:rFonts w:ascii="Times New Roman" w:hAnsi="Times New Roman" w:cs="Times New Roman"/>
          <w:b/>
          <w:bCs/>
          <w:sz w:val="16"/>
          <w:szCs w:val="16"/>
        </w:rPr>
      </w:pPr>
      <w:r w:rsidRPr="00D4048A">
        <w:rPr>
          <w:rFonts w:ascii="Times New Roman" w:hAnsi="Times New Roman" w:cs="Times New Roman"/>
          <w:b/>
          <w:bCs/>
          <w:sz w:val="16"/>
          <w:szCs w:val="16"/>
        </w:rPr>
        <w:t>4.Цели, задачи и целевые показатели  муниципальной программы:</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6521"/>
        <w:gridCol w:w="567"/>
        <w:gridCol w:w="709"/>
        <w:gridCol w:w="71"/>
        <w:gridCol w:w="638"/>
        <w:gridCol w:w="101"/>
        <w:gridCol w:w="607"/>
        <w:gridCol w:w="709"/>
      </w:tblGrid>
      <w:tr w:rsidR="007729EC" w:rsidRPr="00D4048A" w:rsidTr="007729EC">
        <w:trPr>
          <w:trHeight w:val="20"/>
        </w:trPr>
        <w:tc>
          <w:tcPr>
            <w:tcW w:w="709" w:type="dxa"/>
            <w:vMerge w:val="restart"/>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w:t>
            </w:r>
          </w:p>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п/п</w:t>
            </w:r>
          </w:p>
        </w:tc>
        <w:tc>
          <w:tcPr>
            <w:tcW w:w="6521" w:type="dxa"/>
            <w:vMerge w:val="restart"/>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Цели, задачи муниципальной программы, наименование и единица измерения целевого показателя</w:t>
            </w:r>
          </w:p>
        </w:tc>
        <w:tc>
          <w:tcPr>
            <w:tcW w:w="3402" w:type="dxa"/>
            <w:gridSpan w:val="7"/>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Значения целевого показателя по годам</w:t>
            </w:r>
          </w:p>
        </w:tc>
      </w:tr>
      <w:tr w:rsidR="007729EC" w:rsidRPr="00D4048A" w:rsidTr="007729EC">
        <w:trPr>
          <w:trHeight w:val="20"/>
        </w:trPr>
        <w:tc>
          <w:tcPr>
            <w:tcW w:w="709" w:type="dxa"/>
            <w:vMerge/>
          </w:tcPr>
          <w:p w:rsidR="007729EC" w:rsidRPr="00D4048A" w:rsidRDefault="007729EC" w:rsidP="007729EC">
            <w:pPr>
              <w:spacing w:after="0" w:line="240" w:lineRule="auto"/>
              <w:jc w:val="center"/>
              <w:rPr>
                <w:rFonts w:ascii="Times New Roman" w:hAnsi="Times New Roman" w:cs="Times New Roman"/>
                <w:sz w:val="14"/>
                <w:szCs w:val="14"/>
              </w:rPr>
            </w:pPr>
          </w:p>
        </w:tc>
        <w:tc>
          <w:tcPr>
            <w:tcW w:w="6521" w:type="dxa"/>
            <w:vMerge/>
          </w:tcPr>
          <w:p w:rsidR="007729EC" w:rsidRPr="00D4048A" w:rsidRDefault="007729EC" w:rsidP="007729EC">
            <w:pPr>
              <w:spacing w:after="0" w:line="240" w:lineRule="auto"/>
              <w:jc w:val="center"/>
              <w:rPr>
                <w:rFonts w:ascii="Times New Roman" w:hAnsi="Times New Roman" w:cs="Times New Roman"/>
                <w:sz w:val="14"/>
                <w:szCs w:val="14"/>
              </w:rPr>
            </w:pPr>
          </w:p>
        </w:tc>
        <w:tc>
          <w:tcPr>
            <w:tcW w:w="567"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709"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708"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521"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9"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8"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r>
      <w:tr w:rsidR="007729EC" w:rsidRPr="00D4048A" w:rsidTr="007729EC">
        <w:trPr>
          <w:trHeight w:val="20"/>
        </w:trPr>
        <w:tc>
          <w:tcPr>
            <w:tcW w:w="709" w:type="dxa"/>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9923" w:type="dxa"/>
            <w:gridSpan w:val="8"/>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Цель 1</w:t>
            </w:r>
            <w:r w:rsidRPr="00D4048A">
              <w:rPr>
                <w:rFonts w:ascii="Times New Roman" w:hAnsi="Times New Roman" w:cs="Times New Roman"/>
                <w:sz w:val="14"/>
                <w:szCs w:val="14"/>
              </w:rPr>
              <w:t>: Создание условий для развития туризма в Волотовском муниципальном округе.</w:t>
            </w:r>
          </w:p>
        </w:tc>
      </w:tr>
      <w:tr w:rsidR="007729EC" w:rsidRPr="00D4048A" w:rsidTr="007729EC">
        <w:trPr>
          <w:trHeight w:val="20"/>
        </w:trPr>
        <w:tc>
          <w:tcPr>
            <w:tcW w:w="709" w:type="dxa"/>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1</w:t>
            </w:r>
          </w:p>
        </w:tc>
        <w:tc>
          <w:tcPr>
            <w:tcW w:w="9923" w:type="dxa"/>
            <w:gridSpan w:val="8"/>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Задача 1</w:t>
            </w:r>
            <w:r w:rsidRPr="00D4048A">
              <w:rPr>
                <w:rFonts w:ascii="Times New Roman" w:hAnsi="Times New Roman" w:cs="Times New Roman"/>
                <w:sz w:val="14"/>
                <w:szCs w:val="14"/>
              </w:rPr>
              <w:t xml:space="preserve">: Содействие формированию и продвижению конкурентоспособного туристского продукта, развитию проектов в сфере туризма                                               </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1</w:t>
            </w:r>
            <w:r w:rsidRPr="00D4048A">
              <w:rPr>
                <w:rFonts w:ascii="Times New Roman" w:hAnsi="Times New Roman" w:cs="Times New Roman"/>
                <w:sz w:val="14"/>
                <w:szCs w:val="14"/>
                <w:lang w:val="en-US"/>
              </w:rPr>
              <w:t>.1</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посетителей объектов экскурсионного показа (чел.)</w:t>
            </w:r>
          </w:p>
        </w:tc>
        <w:tc>
          <w:tcPr>
            <w:tcW w:w="567"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1420</w:t>
            </w:r>
          </w:p>
        </w:tc>
        <w:tc>
          <w:tcPr>
            <w:tcW w:w="780" w:type="dxa"/>
            <w:gridSpan w:val="2"/>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1450</w:t>
            </w:r>
          </w:p>
        </w:tc>
        <w:tc>
          <w:tcPr>
            <w:tcW w:w="739"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1480</w:t>
            </w:r>
          </w:p>
        </w:tc>
        <w:tc>
          <w:tcPr>
            <w:tcW w:w="607" w:type="dxa"/>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1500</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1550</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1.1.2</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Въездной туристский поток (чел.)</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780"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739" w:type="dxa"/>
            <w:gridSpan w:val="2"/>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607" w:type="dxa"/>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709"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1</w:t>
            </w:r>
            <w:r w:rsidRPr="00D4048A">
              <w:rPr>
                <w:rFonts w:ascii="Times New Roman" w:hAnsi="Times New Roman" w:cs="Times New Roman"/>
                <w:sz w:val="14"/>
                <w:szCs w:val="14"/>
                <w:lang w:val="en-US"/>
              </w:rPr>
              <w:t>.</w:t>
            </w:r>
            <w:r w:rsidRPr="00D4048A">
              <w:rPr>
                <w:rFonts w:ascii="Times New Roman" w:hAnsi="Times New Roman" w:cs="Times New Roman"/>
                <w:sz w:val="14"/>
                <w:szCs w:val="14"/>
              </w:rPr>
              <w:t>3</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участия муниципального округа в межрайонных, областных и межрегиональных меропри</w:t>
            </w:r>
            <w:r w:rsidRPr="00D4048A">
              <w:rPr>
                <w:rFonts w:ascii="Times New Roman" w:hAnsi="Times New Roman" w:cs="Times New Roman"/>
                <w:sz w:val="14"/>
                <w:szCs w:val="14"/>
              </w:rPr>
              <w:t>я</w:t>
            </w:r>
            <w:r w:rsidRPr="00D4048A">
              <w:rPr>
                <w:rFonts w:ascii="Times New Roman" w:hAnsi="Times New Roman" w:cs="Times New Roman"/>
                <w:sz w:val="14"/>
                <w:szCs w:val="14"/>
              </w:rPr>
              <w:t>тиях сферы туризма (кол-во мероприятий, единиц)</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80"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39" w:type="dxa"/>
            <w:gridSpan w:val="2"/>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07" w:type="dxa"/>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r>
      <w:tr w:rsidR="007729EC" w:rsidRPr="00D4048A" w:rsidTr="007729EC">
        <w:trPr>
          <w:trHeight w:val="20"/>
        </w:trPr>
        <w:tc>
          <w:tcPr>
            <w:tcW w:w="709" w:type="dxa"/>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2</w:t>
            </w:r>
          </w:p>
        </w:tc>
        <w:tc>
          <w:tcPr>
            <w:tcW w:w="9923" w:type="dxa"/>
            <w:gridSpan w:val="8"/>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Задача 2</w:t>
            </w:r>
            <w:r w:rsidRPr="00D4048A">
              <w:rPr>
                <w:rFonts w:ascii="Times New Roman" w:hAnsi="Times New Roman" w:cs="Times New Roman"/>
                <w:sz w:val="14"/>
                <w:szCs w:val="14"/>
              </w:rPr>
              <w:t>: Содействие развитию туристской инфраструктуры</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2</w:t>
            </w:r>
            <w:r w:rsidRPr="00D4048A">
              <w:rPr>
                <w:rFonts w:ascii="Times New Roman" w:hAnsi="Times New Roman" w:cs="Times New Roman"/>
                <w:sz w:val="14"/>
                <w:szCs w:val="14"/>
                <w:lang w:val="en-US"/>
              </w:rPr>
              <w:t>.</w:t>
            </w:r>
            <w:r w:rsidRPr="00D4048A">
              <w:rPr>
                <w:rFonts w:ascii="Times New Roman" w:hAnsi="Times New Roman" w:cs="Times New Roman"/>
                <w:sz w:val="14"/>
                <w:szCs w:val="14"/>
              </w:rPr>
              <w:t>1</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средств размещения для туристов (единиц)</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709"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709" w:type="dxa"/>
            <w:gridSpan w:val="2"/>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708" w:type="dxa"/>
            <w:gridSpan w:val="2"/>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09"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r>
      <w:tr w:rsidR="007729EC" w:rsidRPr="00D4048A" w:rsidTr="007729EC">
        <w:trPr>
          <w:trHeight w:val="20"/>
        </w:trPr>
        <w:tc>
          <w:tcPr>
            <w:tcW w:w="709" w:type="dxa"/>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9923" w:type="dxa"/>
            <w:gridSpan w:val="8"/>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Задача 3</w:t>
            </w:r>
            <w:r w:rsidRPr="00D4048A">
              <w:rPr>
                <w:rFonts w:ascii="Times New Roman" w:hAnsi="Times New Roman" w:cs="Times New Roman"/>
                <w:sz w:val="14"/>
                <w:szCs w:val="14"/>
              </w:rPr>
              <w:t>: Организационное обеспечение туризма в муниципальном округе</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3</w:t>
            </w:r>
            <w:r w:rsidRPr="00D4048A">
              <w:rPr>
                <w:rFonts w:ascii="Times New Roman" w:hAnsi="Times New Roman" w:cs="Times New Roman"/>
                <w:sz w:val="14"/>
                <w:szCs w:val="14"/>
                <w:lang w:val="en-US"/>
              </w:rPr>
              <w:t>.1</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новых туристических маршрутов</w:t>
            </w:r>
          </w:p>
        </w:tc>
        <w:tc>
          <w:tcPr>
            <w:tcW w:w="567"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09"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08"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3</w:t>
            </w:r>
            <w:r w:rsidRPr="00D4048A">
              <w:rPr>
                <w:rFonts w:ascii="Times New Roman" w:hAnsi="Times New Roman" w:cs="Times New Roman"/>
                <w:sz w:val="14"/>
                <w:szCs w:val="14"/>
                <w:lang w:val="en-US"/>
              </w:rPr>
              <w:t>.2</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Разработка новых туристических программ</w:t>
            </w:r>
          </w:p>
        </w:tc>
        <w:tc>
          <w:tcPr>
            <w:tcW w:w="567"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709"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708"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r>
      <w:tr w:rsidR="007729EC" w:rsidRPr="00D4048A" w:rsidTr="007729EC">
        <w:trPr>
          <w:trHeight w:val="20"/>
        </w:trPr>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3</w:t>
            </w:r>
            <w:r w:rsidRPr="00D4048A">
              <w:rPr>
                <w:rFonts w:ascii="Times New Roman" w:hAnsi="Times New Roman" w:cs="Times New Roman"/>
                <w:sz w:val="14"/>
                <w:szCs w:val="14"/>
                <w:lang w:val="en-US"/>
              </w:rPr>
              <w:t>.3</w:t>
            </w:r>
          </w:p>
        </w:tc>
        <w:tc>
          <w:tcPr>
            <w:tcW w:w="6521" w:type="dxa"/>
            <w:tcMar>
              <w:top w:w="0" w:type="dxa"/>
              <w:left w:w="75" w:type="dxa"/>
              <w:bottom w:w="0" w:type="dxa"/>
              <w:right w:w="75" w:type="dxa"/>
            </w:tcMa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Проведение мероприятий по продвижению туристского потенциала муниципального округа в средствах массовой информации и сети Интернет</w:t>
            </w:r>
          </w:p>
        </w:tc>
        <w:tc>
          <w:tcPr>
            <w:tcW w:w="567"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8" w:type="dxa"/>
            <w:gridSpan w:val="2"/>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tcMar>
              <w:top w:w="0" w:type="dxa"/>
              <w:left w:w="75" w:type="dxa"/>
              <w:bottom w:w="0" w:type="dxa"/>
              <w:right w:w="75"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r>
    </w:tbl>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*Основными источниками информации по целевым показателям являются следующие:</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Комитет по управлению социальным комплексом Администрации Волотовского муниципального округа;</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xml:space="preserve">- Муниципальное бюджетное учреждение культуры «Волотовский </w:t>
      </w:r>
      <w:proofErr w:type="spellStart"/>
      <w:r w:rsidRPr="00D4048A">
        <w:rPr>
          <w:rFonts w:ascii="Times New Roman" w:hAnsi="Times New Roman" w:cs="Times New Roman"/>
          <w:sz w:val="16"/>
          <w:szCs w:val="16"/>
        </w:rPr>
        <w:t>межпоселенческий</w:t>
      </w:r>
      <w:proofErr w:type="spellEnd"/>
      <w:r w:rsidRPr="00D4048A">
        <w:rPr>
          <w:rFonts w:ascii="Times New Roman" w:hAnsi="Times New Roman" w:cs="Times New Roman"/>
          <w:sz w:val="16"/>
          <w:szCs w:val="16"/>
        </w:rPr>
        <w:t xml:space="preserve"> социально-культурный комплекс»;</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Муниципальное бюджетное учреждение культуры «Волотовская централизованная библиотечная система».</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Целевые показатели муниципальной программы определяются на основе данных государственного (федерального) статистического наблюд</w:t>
      </w:r>
      <w:r w:rsidRPr="00D4048A">
        <w:rPr>
          <w:rFonts w:ascii="Times New Roman" w:hAnsi="Times New Roman" w:cs="Times New Roman"/>
          <w:sz w:val="16"/>
          <w:szCs w:val="16"/>
        </w:rPr>
        <w:t>е</w:t>
      </w:r>
      <w:r w:rsidRPr="00D4048A">
        <w:rPr>
          <w:rFonts w:ascii="Times New Roman" w:hAnsi="Times New Roman" w:cs="Times New Roman"/>
          <w:sz w:val="16"/>
          <w:szCs w:val="16"/>
        </w:rPr>
        <w:t>ния, данных ведомственной отчетности.</w:t>
      </w:r>
    </w:p>
    <w:p w:rsidR="007729EC" w:rsidRPr="00D4048A" w:rsidRDefault="007729EC" w:rsidP="007729EC">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rPr>
        <w:t xml:space="preserve">5. Сроки реализации муниципальной программы: </w:t>
      </w:r>
      <w:r w:rsidRPr="00D4048A">
        <w:rPr>
          <w:rFonts w:ascii="Times New Roman" w:hAnsi="Times New Roman" w:cs="Times New Roman"/>
          <w:bCs/>
          <w:sz w:val="16"/>
          <w:szCs w:val="16"/>
        </w:rPr>
        <w:t>2021-2025 годы.</w:t>
      </w:r>
    </w:p>
    <w:p w:rsidR="007729EC" w:rsidRPr="00D4048A" w:rsidRDefault="007729EC" w:rsidP="007729EC">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rPr>
        <w:t>6. Объемы и источники финансирования муниципальной программы в целом и по годам реализации</w:t>
      </w:r>
    </w:p>
    <w:p w:rsidR="007729EC" w:rsidRPr="00D4048A" w:rsidRDefault="007729EC" w:rsidP="007729EC">
      <w:pPr>
        <w:spacing w:after="0" w:line="240" w:lineRule="auto"/>
        <w:ind w:firstLine="708"/>
        <w:jc w:val="right"/>
        <w:rPr>
          <w:rFonts w:ascii="Times New Roman" w:hAnsi="Times New Roman" w:cs="Times New Roman"/>
          <w:bCs/>
          <w:sz w:val="16"/>
          <w:szCs w:val="16"/>
        </w:rPr>
      </w:pPr>
      <w:r w:rsidRPr="00D4048A">
        <w:rPr>
          <w:rFonts w:ascii="Times New Roman" w:hAnsi="Times New Roman" w:cs="Times New Roman"/>
          <w:bCs/>
          <w:sz w:val="16"/>
          <w:szCs w:val="16"/>
        </w:rPr>
        <w:t xml:space="preserve"> (тыс. руб.):</w:t>
      </w:r>
    </w:p>
    <w:tbl>
      <w:tblPr>
        <w:tblW w:w="10009" w:type="dxa"/>
        <w:jc w:val="center"/>
        <w:tblInd w:w="371" w:type="dxa"/>
        <w:tblLayout w:type="fixed"/>
        <w:tblCellMar>
          <w:left w:w="0" w:type="dxa"/>
          <w:right w:w="0" w:type="dxa"/>
        </w:tblCellMar>
        <w:tblLook w:val="00A0"/>
      </w:tblPr>
      <w:tblGrid>
        <w:gridCol w:w="1036"/>
        <w:gridCol w:w="1696"/>
        <w:gridCol w:w="1790"/>
        <w:gridCol w:w="1914"/>
        <w:gridCol w:w="1882"/>
        <w:gridCol w:w="1691"/>
      </w:tblGrid>
      <w:tr w:rsidR="007729EC" w:rsidRPr="00D4048A" w:rsidTr="007729EC">
        <w:trPr>
          <w:jc w:val="center"/>
        </w:trPr>
        <w:tc>
          <w:tcPr>
            <w:tcW w:w="1036" w:type="dxa"/>
            <w:vMerge w:val="restart"/>
            <w:tcBorders>
              <w:top w:val="single" w:sz="4" w:space="0" w:color="000000"/>
              <w:left w:val="single" w:sz="4" w:space="0" w:color="000000"/>
              <w:bottom w:val="single" w:sz="4" w:space="0" w:color="000000"/>
              <w:right w:val="nil"/>
            </w:tcBorders>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8973" w:type="dxa"/>
            <w:gridSpan w:val="5"/>
            <w:tcBorders>
              <w:top w:val="single" w:sz="4" w:space="0" w:color="000000"/>
              <w:left w:val="single" w:sz="4" w:space="0" w:color="000000"/>
              <w:bottom w:val="single" w:sz="4" w:space="0" w:color="000000"/>
              <w:right w:val="single" w:sz="4" w:space="0" w:color="auto"/>
            </w:tcBorders>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Источники финансирования:</w:t>
            </w:r>
          </w:p>
        </w:tc>
      </w:tr>
      <w:tr w:rsidR="007729EC" w:rsidRPr="00D4048A" w:rsidTr="007729EC">
        <w:trPr>
          <w:jc w:val="center"/>
        </w:trPr>
        <w:tc>
          <w:tcPr>
            <w:tcW w:w="1036" w:type="dxa"/>
            <w:vMerge/>
            <w:tcBorders>
              <w:top w:val="single" w:sz="4" w:space="0" w:color="000000"/>
              <w:left w:val="single" w:sz="4" w:space="0" w:color="000000"/>
              <w:bottom w:val="single" w:sz="4" w:space="0" w:color="000000"/>
              <w:right w:val="nil"/>
            </w:tcBorders>
          </w:tcPr>
          <w:p w:rsidR="007729EC" w:rsidRPr="00D4048A" w:rsidRDefault="007729EC" w:rsidP="007729EC">
            <w:pPr>
              <w:spacing w:after="0" w:line="240" w:lineRule="auto"/>
              <w:jc w:val="center"/>
              <w:rPr>
                <w:rFonts w:ascii="Times New Roman" w:hAnsi="Times New Roman" w:cs="Times New Roman"/>
                <w:sz w:val="14"/>
                <w:szCs w:val="14"/>
              </w:rPr>
            </w:pPr>
          </w:p>
        </w:tc>
        <w:tc>
          <w:tcPr>
            <w:tcW w:w="16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188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7729EC" w:rsidRPr="00D4048A" w:rsidTr="007729EC">
        <w:trPr>
          <w:jc w:val="center"/>
        </w:trPr>
        <w:tc>
          <w:tcPr>
            <w:tcW w:w="10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6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88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7729EC" w:rsidRPr="00D4048A" w:rsidTr="007729EC">
        <w:trPr>
          <w:jc w:val="center"/>
        </w:trPr>
        <w:tc>
          <w:tcPr>
            <w:tcW w:w="10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6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8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26,0</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26.0</w:t>
            </w:r>
          </w:p>
        </w:tc>
      </w:tr>
      <w:tr w:rsidR="007729EC" w:rsidRPr="00D4048A" w:rsidTr="007729EC">
        <w:trPr>
          <w:jc w:val="center"/>
        </w:trPr>
        <w:tc>
          <w:tcPr>
            <w:tcW w:w="10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lastRenderedPageBreak/>
              <w:t>2022</w:t>
            </w:r>
          </w:p>
        </w:tc>
        <w:tc>
          <w:tcPr>
            <w:tcW w:w="16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8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26,0</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26.0</w:t>
            </w:r>
          </w:p>
        </w:tc>
      </w:tr>
      <w:tr w:rsidR="007729EC" w:rsidRPr="00D4048A" w:rsidTr="007729EC">
        <w:trPr>
          <w:trHeight w:val="70"/>
          <w:jc w:val="center"/>
        </w:trPr>
        <w:tc>
          <w:tcPr>
            <w:tcW w:w="1036"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696"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9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14"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8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30,00</w:t>
            </w:r>
          </w:p>
        </w:tc>
      </w:tr>
      <w:tr w:rsidR="007729EC" w:rsidRPr="00D4048A" w:rsidTr="007729EC">
        <w:trPr>
          <w:trHeight w:val="51"/>
          <w:jc w:val="center"/>
        </w:trPr>
        <w:tc>
          <w:tcPr>
            <w:tcW w:w="1036"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696"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9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1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8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r>
      <w:tr w:rsidR="007729EC" w:rsidRPr="00D4048A" w:rsidTr="007729EC">
        <w:trPr>
          <w:trHeight w:val="70"/>
          <w:jc w:val="center"/>
        </w:trPr>
        <w:tc>
          <w:tcPr>
            <w:tcW w:w="1036"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1696"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9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1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8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r>
      <w:tr w:rsidR="007729EC" w:rsidRPr="00D4048A" w:rsidTr="007729EC">
        <w:trPr>
          <w:jc w:val="center"/>
        </w:trPr>
        <w:tc>
          <w:tcPr>
            <w:tcW w:w="10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6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8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142,0</w:t>
            </w:r>
          </w:p>
        </w:tc>
        <w:tc>
          <w:tcPr>
            <w:tcW w:w="1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142</w:t>
            </w:r>
          </w:p>
        </w:tc>
      </w:tr>
    </w:tbl>
    <w:p w:rsidR="007729EC" w:rsidRPr="00D4048A" w:rsidRDefault="007729EC" w:rsidP="007729EC">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rPr>
        <w:t>7. Ожидаемые конечные результаты реализации муниципальной программы:</w:t>
      </w:r>
    </w:p>
    <w:p w:rsidR="007729EC" w:rsidRPr="00D4048A" w:rsidRDefault="007729EC" w:rsidP="007729EC">
      <w:pPr>
        <w:spacing w:after="0" w:line="240" w:lineRule="auto"/>
        <w:ind w:firstLine="708"/>
        <w:jc w:val="both"/>
        <w:rPr>
          <w:rFonts w:ascii="Times New Roman" w:hAnsi="Times New Roman" w:cs="Times New Roman"/>
          <w:sz w:val="16"/>
          <w:szCs w:val="16"/>
        </w:rPr>
      </w:pPr>
      <w:bookmarkStart w:id="13" w:name="Par180"/>
      <w:bookmarkEnd w:id="13"/>
      <w:r w:rsidRPr="00D4048A">
        <w:rPr>
          <w:rFonts w:ascii="Times New Roman" w:hAnsi="Times New Roman" w:cs="Times New Roman"/>
          <w:sz w:val="16"/>
          <w:szCs w:val="16"/>
        </w:rPr>
        <w:t>- увеличить въездной туристский поток к 2025 году до 10 человек;</w:t>
      </w:r>
    </w:p>
    <w:p w:rsidR="007729EC" w:rsidRPr="00D4048A" w:rsidRDefault="007729EC" w:rsidP="007729EC">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увеличить количество посетителей объектов экскурсионного показа до 1550 человек.</w:t>
      </w:r>
    </w:p>
    <w:p w:rsidR="007729EC" w:rsidRPr="00D4048A" w:rsidRDefault="007729EC" w:rsidP="007729EC">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lang w:val="en-US"/>
        </w:rPr>
        <w:t>I</w:t>
      </w:r>
      <w:r w:rsidRPr="00D4048A">
        <w:rPr>
          <w:rFonts w:ascii="Times New Roman" w:hAnsi="Times New Roman" w:cs="Times New Roman"/>
          <w:b/>
          <w:bCs/>
          <w:sz w:val="16"/>
          <w:szCs w:val="16"/>
        </w:rPr>
        <w:t>. Характеристика текущего состояния в сфере туризма на территории Волотовского муниципального округа</w:t>
      </w:r>
    </w:p>
    <w:p w:rsidR="007729EC" w:rsidRPr="00D4048A" w:rsidRDefault="007729EC" w:rsidP="007729EC">
      <w:pPr>
        <w:spacing w:after="0" w:line="240" w:lineRule="auto"/>
        <w:ind w:firstLine="708"/>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Волотовский муниципальный округ - один из небольших (территория его составляет 1 тысячу кв.км.) экологически чистых уголков Новгоро</w:t>
      </w:r>
      <w:r w:rsidRPr="00D4048A">
        <w:rPr>
          <w:rFonts w:ascii="Times New Roman" w:hAnsi="Times New Roman" w:cs="Times New Roman"/>
          <w:bCs/>
          <w:sz w:val="16"/>
          <w:szCs w:val="16"/>
        </w:rPr>
        <w:t>д</w:t>
      </w:r>
      <w:r w:rsidRPr="00D4048A">
        <w:rPr>
          <w:rFonts w:ascii="Times New Roman" w:hAnsi="Times New Roman" w:cs="Times New Roman"/>
          <w:bCs/>
          <w:sz w:val="16"/>
          <w:szCs w:val="16"/>
        </w:rPr>
        <w:t xml:space="preserve">ской области, расположен на водоразделе трех групп рек </w:t>
      </w:r>
      <w:proofErr w:type="spellStart"/>
      <w:r w:rsidRPr="00D4048A">
        <w:rPr>
          <w:rFonts w:ascii="Times New Roman" w:hAnsi="Times New Roman" w:cs="Times New Roman"/>
          <w:bCs/>
          <w:sz w:val="16"/>
          <w:szCs w:val="16"/>
        </w:rPr>
        <w:t>Ильменского</w:t>
      </w:r>
      <w:proofErr w:type="spellEnd"/>
      <w:r w:rsidRPr="00D4048A">
        <w:rPr>
          <w:rFonts w:ascii="Times New Roman" w:hAnsi="Times New Roman" w:cs="Times New Roman"/>
          <w:bCs/>
          <w:sz w:val="16"/>
          <w:szCs w:val="16"/>
        </w:rPr>
        <w:t xml:space="preserve"> бассейна: </w:t>
      </w:r>
      <w:proofErr w:type="spellStart"/>
      <w:r w:rsidRPr="00D4048A">
        <w:rPr>
          <w:rFonts w:ascii="Times New Roman" w:hAnsi="Times New Roman" w:cs="Times New Roman"/>
          <w:bCs/>
          <w:sz w:val="16"/>
          <w:szCs w:val="16"/>
        </w:rPr>
        <w:t>Псижи</w:t>
      </w:r>
      <w:proofErr w:type="spellEnd"/>
      <w:r w:rsidRPr="00D4048A">
        <w:rPr>
          <w:rFonts w:ascii="Times New Roman" w:hAnsi="Times New Roman" w:cs="Times New Roman"/>
          <w:bCs/>
          <w:sz w:val="16"/>
          <w:szCs w:val="16"/>
        </w:rPr>
        <w:t xml:space="preserve"> и Переходы, непосредственно </w:t>
      </w:r>
      <w:proofErr w:type="gramStart"/>
      <w:r w:rsidRPr="00D4048A">
        <w:rPr>
          <w:rFonts w:ascii="Times New Roman" w:hAnsi="Times New Roman" w:cs="Times New Roman"/>
          <w:bCs/>
          <w:sz w:val="16"/>
          <w:szCs w:val="16"/>
        </w:rPr>
        <w:t>впадающих</w:t>
      </w:r>
      <w:proofErr w:type="gramEnd"/>
      <w:r w:rsidRPr="00D4048A">
        <w:rPr>
          <w:rFonts w:ascii="Times New Roman" w:hAnsi="Times New Roman" w:cs="Times New Roman"/>
          <w:bCs/>
          <w:sz w:val="16"/>
          <w:szCs w:val="16"/>
        </w:rPr>
        <w:t xml:space="preserve"> в озеро Ильмень, Сн</w:t>
      </w:r>
      <w:r w:rsidRPr="00D4048A">
        <w:rPr>
          <w:rFonts w:ascii="Times New Roman" w:hAnsi="Times New Roman" w:cs="Times New Roman"/>
          <w:bCs/>
          <w:sz w:val="16"/>
          <w:szCs w:val="16"/>
        </w:rPr>
        <w:t>е</w:t>
      </w:r>
      <w:r w:rsidRPr="00D4048A">
        <w:rPr>
          <w:rFonts w:ascii="Times New Roman" w:hAnsi="Times New Roman" w:cs="Times New Roman"/>
          <w:bCs/>
          <w:sz w:val="16"/>
          <w:szCs w:val="16"/>
        </w:rPr>
        <w:t xml:space="preserve">жи и Каменки, впадающих в реку </w:t>
      </w:r>
      <w:proofErr w:type="spellStart"/>
      <w:r w:rsidRPr="00D4048A">
        <w:rPr>
          <w:rFonts w:ascii="Times New Roman" w:hAnsi="Times New Roman" w:cs="Times New Roman"/>
          <w:bCs/>
          <w:sz w:val="16"/>
          <w:szCs w:val="16"/>
        </w:rPr>
        <w:t>Полисть</w:t>
      </w:r>
      <w:proofErr w:type="spellEnd"/>
      <w:r w:rsidRPr="00D4048A">
        <w:rPr>
          <w:rFonts w:ascii="Times New Roman" w:hAnsi="Times New Roman" w:cs="Times New Roman"/>
          <w:bCs/>
          <w:sz w:val="16"/>
          <w:szCs w:val="16"/>
        </w:rPr>
        <w:t xml:space="preserve">, </w:t>
      </w:r>
      <w:proofErr w:type="spellStart"/>
      <w:r w:rsidRPr="00D4048A">
        <w:rPr>
          <w:rFonts w:ascii="Times New Roman" w:hAnsi="Times New Roman" w:cs="Times New Roman"/>
          <w:bCs/>
          <w:sz w:val="16"/>
          <w:szCs w:val="16"/>
        </w:rPr>
        <w:t>Северки</w:t>
      </w:r>
      <w:proofErr w:type="spellEnd"/>
      <w:r w:rsidRPr="00D4048A">
        <w:rPr>
          <w:rFonts w:ascii="Times New Roman" w:hAnsi="Times New Roman" w:cs="Times New Roman"/>
          <w:bCs/>
          <w:sz w:val="16"/>
          <w:szCs w:val="16"/>
        </w:rPr>
        <w:t xml:space="preserve"> и </w:t>
      </w:r>
      <w:proofErr w:type="spellStart"/>
      <w:r w:rsidRPr="00D4048A">
        <w:rPr>
          <w:rFonts w:ascii="Times New Roman" w:hAnsi="Times New Roman" w:cs="Times New Roman"/>
          <w:bCs/>
          <w:sz w:val="16"/>
          <w:szCs w:val="16"/>
        </w:rPr>
        <w:t>Колошки</w:t>
      </w:r>
      <w:proofErr w:type="spellEnd"/>
      <w:r w:rsidRPr="00D4048A">
        <w:rPr>
          <w:rFonts w:ascii="Times New Roman" w:hAnsi="Times New Roman" w:cs="Times New Roman"/>
          <w:bCs/>
          <w:sz w:val="16"/>
          <w:szCs w:val="16"/>
        </w:rPr>
        <w:t xml:space="preserve">, впадающих в реку </w:t>
      </w:r>
      <w:proofErr w:type="spellStart"/>
      <w:r w:rsidRPr="00D4048A">
        <w:rPr>
          <w:rFonts w:ascii="Times New Roman" w:hAnsi="Times New Roman" w:cs="Times New Roman"/>
          <w:bCs/>
          <w:sz w:val="16"/>
          <w:szCs w:val="16"/>
        </w:rPr>
        <w:t>Шелонь</w:t>
      </w:r>
      <w:proofErr w:type="spellEnd"/>
      <w:r w:rsidRPr="00D4048A">
        <w:rPr>
          <w:rFonts w:ascii="Times New Roman" w:hAnsi="Times New Roman" w:cs="Times New Roman"/>
          <w:bCs/>
          <w:sz w:val="16"/>
          <w:szCs w:val="16"/>
        </w:rPr>
        <w:t>.</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xml:space="preserve">Первые поселения в округе появились в конце первого тысячелетия нашей эры. Это были поселения </w:t>
      </w:r>
      <w:proofErr w:type="spellStart"/>
      <w:r w:rsidRPr="00D4048A">
        <w:rPr>
          <w:rFonts w:ascii="Times New Roman" w:hAnsi="Times New Roman" w:cs="Times New Roman"/>
          <w:bCs/>
          <w:sz w:val="16"/>
          <w:szCs w:val="16"/>
        </w:rPr>
        <w:t>ильменских</w:t>
      </w:r>
      <w:proofErr w:type="spellEnd"/>
      <w:r w:rsidRPr="00D4048A">
        <w:rPr>
          <w:rFonts w:ascii="Times New Roman" w:hAnsi="Times New Roman" w:cs="Times New Roman"/>
          <w:bCs/>
          <w:sz w:val="16"/>
          <w:szCs w:val="16"/>
        </w:rPr>
        <w:t xml:space="preserve"> славян, селившихся в верхов</w:t>
      </w:r>
      <w:r w:rsidRPr="00D4048A">
        <w:rPr>
          <w:rFonts w:ascii="Times New Roman" w:hAnsi="Times New Roman" w:cs="Times New Roman"/>
          <w:bCs/>
          <w:sz w:val="16"/>
          <w:szCs w:val="16"/>
        </w:rPr>
        <w:t>ь</w:t>
      </w:r>
      <w:r w:rsidRPr="00D4048A">
        <w:rPr>
          <w:rFonts w:ascii="Times New Roman" w:hAnsi="Times New Roman" w:cs="Times New Roman"/>
          <w:bCs/>
          <w:sz w:val="16"/>
          <w:szCs w:val="16"/>
        </w:rPr>
        <w:t>ях небольших рек близ озера Ильмень.</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Допустимы в крае и следы древних людей, сохранилось множество археологических памятников, имеющих многовековую, а возможно и тыс</w:t>
      </w:r>
      <w:r w:rsidRPr="00D4048A">
        <w:rPr>
          <w:rFonts w:ascii="Times New Roman" w:hAnsi="Times New Roman" w:cs="Times New Roman"/>
          <w:bCs/>
          <w:sz w:val="16"/>
          <w:szCs w:val="16"/>
        </w:rPr>
        <w:t>я</w:t>
      </w:r>
      <w:r w:rsidRPr="00D4048A">
        <w:rPr>
          <w:rFonts w:ascii="Times New Roman" w:hAnsi="Times New Roman" w:cs="Times New Roman"/>
          <w:bCs/>
          <w:sz w:val="16"/>
          <w:szCs w:val="16"/>
        </w:rPr>
        <w:t>челетнюю историю (сопок, курганов, жальников).</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xml:space="preserve">Станция Волот и поселок при ней возникли в 19 веке при проведении </w:t>
      </w:r>
      <w:proofErr w:type="spellStart"/>
      <w:r w:rsidRPr="00D4048A">
        <w:rPr>
          <w:rFonts w:ascii="Times New Roman" w:hAnsi="Times New Roman" w:cs="Times New Roman"/>
          <w:bCs/>
          <w:sz w:val="16"/>
          <w:szCs w:val="16"/>
        </w:rPr>
        <w:t>Московско-Виндово-Рыбинской</w:t>
      </w:r>
      <w:proofErr w:type="spellEnd"/>
      <w:r w:rsidRPr="00D4048A">
        <w:rPr>
          <w:rFonts w:ascii="Times New Roman" w:hAnsi="Times New Roman" w:cs="Times New Roman"/>
          <w:bCs/>
          <w:sz w:val="16"/>
          <w:szCs w:val="16"/>
        </w:rPr>
        <w:t xml:space="preserve"> железной дороги. </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В период Великой Отечественной войны на территории округа почти все было разрушено и сожжено, памятников истории и культуры сохр</w:t>
      </w:r>
      <w:r w:rsidRPr="00D4048A">
        <w:rPr>
          <w:rFonts w:ascii="Times New Roman" w:hAnsi="Times New Roman" w:cs="Times New Roman"/>
          <w:bCs/>
          <w:sz w:val="16"/>
          <w:szCs w:val="16"/>
        </w:rPr>
        <w:t>а</w:t>
      </w:r>
      <w:r w:rsidRPr="00D4048A">
        <w:rPr>
          <w:rFonts w:ascii="Times New Roman" w:hAnsi="Times New Roman" w:cs="Times New Roman"/>
          <w:bCs/>
          <w:sz w:val="16"/>
          <w:szCs w:val="16"/>
        </w:rPr>
        <w:t xml:space="preserve">нилось очень мало. Это в основном памятники культовой архитектуры 19 века, выполненные в традициях классицизма. К ним </w:t>
      </w:r>
      <w:proofErr w:type="gramStart"/>
      <w:r w:rsidRPr="00D4048A">
        <w:rPr>
          <w:rFonts w:ascii="Times New Roman" w:hAnsi="Times New Roman" w:cs="Times New Roman"/>
          <w:bCs/>
          <w:sz w:val="16"/>
          <w:szCs w:val="16"/>
        </w:rPr>
        <w:t>относятся</w:t>
      </w:r>
      <w:proofErr w:type="gramEnd"/>
      <w:r w:rsidRPr="00D4048A">
        <w:rPr>
          <w:rFonts w:ascii="Times New Roman" w:hAnsi="Times New Roman" w:cs="Times New Roman"/>
          <w:bCs/>
          <w:sz w:val="16"/>
          <w:szCs w:val="16"/>
        </w:rPr>
        <w:t xml:space="preserve"> каменная це</w:t>
      </w:r>
      <w:r w:rsidRPr="00D4048A">
        <w:rPr>
          <w:rFonts w:ascii="Times New Roman" w:hAnsi="Times New Roman" w:cs="Times New Roman"/>
          <w:bCs/>
          <w:sz w:val="16"/>
          <w:szCs w:val="16"/>
        </w:rPr>
        <w:t>р</w:t>
      </w:r>
      <w:r w:rsidRPr="00D4048A">
        <w:rPr>
          <w:rFonts w:ascii="Times New Roman" w:hAnsi="Times New Roman" w:cs="Times New Roman"/>
          <w:bCs/>
          <w:sz w:val="16"/>
          <w:szCs w:val="16"/>
        </w:rPr>
        <w:t xml:space="preserve">ковь Тихвинской Божией матери в д. </w:t>
      </w:r>
      <w:proofErr w:type="spellStart"/>
      <w:r w:rsidRPr="00D4048A">
        <w:rPr>
          <w:rFonts w:ascii="Times New Roman" w:hAnsi="Times New Roman" w:cs="Times New Roman"/>
          <w:bCs/>
          <w:sz w:val="16"/>
          <w:szCs w:val="16"/>
        </w:rPr>
        <w:t>Учно</w:t>
      </w:r>
      <w:proofErr w:type="spellEnd"/>
      <w:r w:rsidRPr="00D4048A">
        <w:rPr>
          <w:rFonts w:ascii="Times New Roman" w:hAnsi="Times New Roman" w:cs="Times New Roman"/>
          <w:bCs/>
          <w:sz w:val="16"/>
          <w:szCs w:val="16"/>
        </w:rPr>
        <w:t xml:space="preserve">; каменная Благовещенская церковь в д. Порожки начала 19 века; деревянная церковь во имя святого Федора </w:t>
      </w:r>
      <w:proofErr w:type="spellStart"/>
      <w:r w:rsidRPr="00D4048A">
        <w:rPr>
          <w:rFonts w:ascii="Times New Roman" w:hAnsi="Times New Roman" w:cs="Times New Roman"/>
          <w:bCs/>
          <w:sz w:val="16"/>
          <w:szCs w:val="16"/>
        </w:rPr>
        <w:t>Стратилата</w:t>
      </w:r>
      <w:proofErr w:type="spellEnd"/>
      <w:r w:rsidRPr="00D4048A">
        <w:rPr>
          <w:rFonts w:ascii="Times New Roman" w:hAnsi="Times New Roman" w:cs="Times New Roman"/>
          <w:bCs/>
          <w:sz w:val="16"/>
          <w:szCs w:val="16"/>
        </w:rPr>
        <w:t xml:space="preserve"> в д. </w:t>
      </w:r>
      <w:proofErr w:type="spellStart"/>
      <w:r w:rsidRPr="00D4048A">
        <w:rPr>
          <w:rFonts w:ascii="Times New Roman" w:hAnsi="Times New Roman" w:cs="Times New Roman"/>
          <w:bCs/>
          <w:sz w:val="16"/>
          <w:szCs w:val="16"/>
        </w:rPr>
        <w:t>Верехново</w:t>
      </w:r>
      <w:proofErr w:type="spellEnd"/>
      <w:r w:rsidRPr="00D4048A">
        <w:rPr>
          <w:rFonts w:ascii="Times New Roman" w:hAnsi="Times New Roman" w:cs="Times New Roman"/>
          <w:bCs/>
          <w:sz w:val="16"/>
          <w:szCs w:val="16"/>
        </w:rPr>
        <w:t>.</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proofErr w:type="spellStart"/>
      <w:r w:rsidRPr="00D4048A">
        <w:rPr>
          <w:rFonts w:ascii="Times New Roman" w:hAnsi="Times New Roman" w:cs="Times New Roman"/>
          <w:bCs/>
          <w:sz w:val="16"/>
          <w:szCs w:val="16"/>
        </w:rPr>
        <w:t>Волотовцы</w:t>
      </w:r>
      <w:proofErr w:type="spellEnd"/>
      <w:r w:rsidRPr="00D4048A">
        <w:rPr>
          <w:rFonts w:ascii="Times New Roman" w:hAnsi="Times New Roman" w:cs="Times New Roman"/>
          <w:bCs/>
          <w:sz w:val="16"/>
          <w:szCs w:val="16"/>
        </w:rPr>
        <w:t xml:space="preserve"> свято чтут память о погибших в годы Великой Отечественной войны. В списки охраняемых памятников истории внесены обелиски на братских могилах и на месте расстрела подпольщиков, памятник на братском захоронении в райцентре, могила в д. </w:t>
      </w:r>
      <w:proofErr w:type="spellStart"/>
      <w:r w:rsidRPr="00D4048A">
        <w:rPr>
          <w:rFonts w:ascii="Times New Roman" w:hAnsi="Times New Roman" w:cs="Times New Roman"/>
          <w:bCs/>
          <w:sz w:val="16"/>
          <w:szCs w:val="16"/>
        </w:rPr>
        <w:t>Хотигоще</w:t>
      </w:r>
      <w:proofErr w:type="spellEnd"/>
      <w:r w:rsidRPr="00D4048A">
        <w:rPr>
          <w:rFonts w:ascii="Times New Roman" w:hAnsi="Times New Roman" w:cs="Times New Roman"/>
          <w:bCs/>
          <w:sz w:val="16"/>
          <w:szCs w:val="16"/>
        </w:rPr>
        <w:t xml:space="preserve"> и дом в д. Городцы </w:t>
      </w:r>
      <w:proofErr w:type="spellStart"/>
      <w:r w:rsidRPr="00D4048A">
        <w:rPr>
          <w:rFonts w:ascii="Times New Roman" w:hAnsi="Times New Roman" w:cs="Times New Roman"/>
          <w:bCs/>
          <w:sz w:val="16"/>
          <w:szCs w:val="16"/>
        </w:rPr>
        <w:t>З</w:t>
      </w:r>
      <w:r w:rsidRPr="00D4048A">
        <w:rPr>
          <w:rFonts w:ascii="Times New Roman" w:hAnsi="Times New Roman" w:cs="Times New Roman"/>
          <w:bCs/>
          <w:sz w:val="16"/>
          <w:szCs w:val="16"/>
        </w:rPr>
        <w:t>а</w:t>
      </w:r>
      <w:r w:rsidRPr="00D4048A">
        <w:rPr>
          <w:rFonts w:ascii="Times New Roman" w:hAnsi="Times New Roman" w:cs="Times New Roman"/>
          <w:bCs/>
          <w:sz w:val="16"/>
          <w:szCs w:val="16"/>
        </w:rPr>
        <w:t>ниной</w:t>
      </w:r>
      <w:proofErr w:type="spellEnd"/>
      <w:r w:rsidRPr="00D4048A">
        <w:rPr>
          <w:rFonts w:ascii="Times New Roman" w:hAnsi="Times New Roman" w:cs="Times New Roman"/>
          <w:bCs/>
          <w:sz w:val="16"/>
          <w:szCs w:val="16"/>
        </w:rPr>
        <w:t xml:space="preserve"> А.К., расстрелянной фашистами за связь с партизанами в 1942 году. </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В округе имеются объекты экскурсионного показа. Интерес экскурсантов вызывают:</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«Валун у д. Камень», памятник природы регионального значения. Валун представляет собой крупный гранитный останец, принесенный ле</w:t>
      </w:r>
      <w:r w:rsidRPr="00D4048A">
        <w:rPr>
          <w:rFonts w:ascii="Times New Roman" w:hAnsi="Times New Roman" w:cs="Times New Roman"/>
          <w:bCs/>
          <w:sz w:val="16"/>
          <w:szCs w:val="16"/>
        </w:rPr>
        <w:t>д</w:t>
      </w:r>
      <w:r w:rsidRPr="00D4048A">
        <w:rPr>
          <w:rFonts w:ascii="Times New Roman" w:hAnsi="Times New Roman" w:cs="Times New Roman"/>
          <w:bCs/>
          <w:sz w:val="16"/>
          <w:szCs w:val="16"/>
        </w:rPr>
        <w:t>ником в четвертичный период. Он относится к культовым камням, является объектом языческого поклонения и имеет историко-культурное значение. Территория памятника используется как место массового отдыха и проведения событийного мероприятия для туристов «Праздник Ивана Купала на Ка</w:t>
      </w:r>
      <w:r w:rsidRPr="00D4048A">
        <w:rPr>
          <w:rFonts w:ascii="Times New Roman" w:hAnsi="Times New Roman" w:cs="Times New Roman"/>
          <w:bCs/>
          <w:sz w:val="16"/>
          <w:szCs w:val="16"/>
        </w:rPr>
        <w:t>м</w:t>
      </w:r>
      <w:r w:rsidRPr="00D4048A">
        <w:rPr>
          <w:rFonts w:ascii="Times New Roman" w:hAnsi="Times New Roman" w:cs="Times New Roman"/>
          <w:bCs/>
          <w:sz w:val="16"/>
          <w:szCs w:val="16"/>
        </w:rPr>
        <w:t>не»;</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«Музей сказки», который находится в д. Горицы. Музей представляет собой композицию, созданную на базе комнаты крестьянского быта. В экспозиции представлены: элементы русской избы, предметы старинной утвари и другие вещи;</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xml:space="preserve">- «Музей ткачества», который находится в д. Горки </w:t>
      </w:r>
      <w:proofErr w:type="spellStart"/>
      <w:r w:rsidRPr="00D4048A">
        <w:rPr>
          <w:rFonts w:ascii="Times New Roman" w:hAnsi="Times New Roman" w:cs="Times New Roman"/>
          <w:bCs/>
          <w:sz w:val="16"/>
          <w:szCs w:val="16"/>
        </w:rPr>
        <w:t>Ратицкие</w:t>
      </w:r>
      <w:proofErr w:type="spellEnd"/>
      <w:r w:rsidRPr="00D4048A">
        <w:rPr>
          <w:rFonts w:ascii="Times New Roman" w:hAnsi="Times New Roman" w:cs="Times New Roman"/>
          <w:bCs/>
          <w:sz w:val="16"/>
          <w:szCs w:val="16"/>
        </w:rPr>
        <w:t>, где посетители музея могут узнать об истории округа, об обработке льна на Руси;</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музей «Память», расположенный в п</w:t>
      </w:r>
      <w:proofErr w:type="gramStart"/>
      <w:r w:rsidRPr="00D4048A">
        <w:rPr>
          <w:rFonts w:ascii="Times New Roman" w:hAnsi="Times New Roman" w:cs="Times New Roman"/>
          <w:bCs/>
          <w:sz w:val="16"/>
          <w:szCs w:val="16"/>
        </w:rPr>
        <w:t>.В</w:t>
      </w:r>
      <w:proofErr w:type="gramEnd"/>
      <w:r w:rsidRPr="00D4048A">
        <w:rPr>
          <w:rFonts w:ascii="Times New Roman" w:hAnsi="Times New Roman" w:cs="Times New Roman"/>
          <w:bCs/>
          <w:sz w:val="16"/>
          <w:szCs w:val="16"/>
        </w:rPr>
        <w:t>олот, на базе центра дополнительного образования детей, где собрана предвоенная и военная история округа.</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На территории округа имеется гидрологический заказник «</w:t>
      </w:r>
      <w:proofErr w:type="spellStart"/>
      <w:r w:rsidRPr="00D4048A">
        <w:rPr>
          <w:rFonts w:ascii="Times New Roman" w:hAnsi="Times New Roman" w:cs="Times New Roman"/>
          <w:bCs/>
          <w:sz w:val="16"/>
          <w:szCs w:val="16"/>
        </w:rPr>
        <w:t>Должинское</w:t>
      </w:r>
      <w:proofErr w:type="spellEnd"/>
      <w:r w:rsidRPr="00D4048A">
        <w:rPr>
          <w:rFonts w:ascii="Times New Roman" w:hAnsi="Times New Roman" w:cs="Times New Roman"/>
          <w:bCs/>
          <w:sz w:val="16"/>
          <w:szCs w:val="16"/>
        </w:rPr>
        <w:t xml:space="preserve"> болото». В заказник вошли красивейшие озера с узкой полосой приб</w:t>
      </w:r>
      <w:r w:rsidRPr="00D4048A">
        <w:rPr>
          <w:rFonts w:ascii="Times New Roman" w:hAnsi="Times New Roman" w:cs="Times New Roman"/>
          <w:bCs/>
          <w:sz w:val="16"/>
          <w:szCs w:val="16"/>
        </w:rPr>
        <w:t>о</w:t>
      </w:r>
      <w:r w:rsidRPr="00D4048A">
        <w:rPr>
          <w:rFonts w:ascii="Times New Roman" w:hAnsi="Times New Roman" w:cs="Times New Roman"/>
          <w:bCs/>
          <w:sz w:val="16"/>
          <w:szCs w:val="16"/>
        </w:rPr>
        <w:t xml:space="preserve">лотных лесов: </w:t>
      </w:r>
      <w:proofErr w:type="spellStart"/>
      <w:r w:rsidRPr="00D4048A">
        <w:rPr>
          <w:rFonts w:ascii="Times New Roman" w:hAnsi="Times New Roman" w:cs="Times New Roman"/>
          <w:bCs/>
          <w:sz w:val="16"/>
          <w:szCs w:val="16"/>
        </w:rPr>
        <w:t>Должинское</w:t>
      </w:r>
      <w:proofErr w:type="spellEnd"/>
      <w:r w:rsidRPr="00D4048A">
        <w:rPr>
          <w:rFonts w:ascii="Times New Roman" w:hAnsi="Times New Roman" w:cs="Times New Roman"/>
          <w:bCs/>
          <w:sz w:val="16"/>
          <w:szCs w:val="16"/>
        </w:rPr>
        <w:t xml:space="preserve">, </w:t>
      </w:r>
      <w:proofErr w:type="spellStart"/>
      <w:r w:rsidRPr="00D4048A">
        <w:rPr>
          <w:rFonts w:ascii="Times New Roman" w:hAnsi="Times New Roman" w:cs="Times New Roman"/>
          <w:bCs/>
          <w:sz w:val="16"/>
          <w:szCs w:val="16"/>
        </w:rPr>
        <w:t>Гривское</w:t>
      </w:r>
      <w:proofErr w:type="spellEnd"/>
      <w:r w:rsidRPr="00D4048A">
        <w:rPr>
          <w:rFonts w:ascii="Times New Roman" w:hAnsi="Times New Roman" w:cs="Times New Roman"/>
          <w:bCs/>
          <w:sz w:val="16"/>
          <w:szCs w:val="16"/>
        </w:rPr>
        <w:t xml:space="preserve">, </w:t>
      </w:r>
      <w:proofErr w:type="spellStart"/>
      <w:r w:rsidRPr="00D4048A">
        <w:rPr>
          <w:rFonts w:ascii="Times New Roman" w:hAnsi="Times New Roman" w:cs="Times New Roman"/>
          <w:bCs/>
          <w:sz w:val="16"/>
          <w:szCs w:val="16"/>
        </w:rPr>
        <w:t>Савкинское</w:t>
      </w:r>
      <w:proofErr w:type="spellEnd"/>
      <w:r w:rsidRPr="00D4048A">
        <w:rPr>
          <w:rFonts w:ascii="Times New Roman" w:hAnsi="Times New Roman" w:cs="Times New Roman"/>
          <w:bCs/>
          <w:sz w:val="16"/>
          <w:szCs w:val="16"/>
        </w:rPr>
        <w:t xml:space="preserve">. </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xml:space="preserve">Объект состоит на учете международного проекта «Тельма» по сохранению болотных экосистем. </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xml:space="preserve">С 2014 года в округе действует </w:t>
      </w:r>
      <w:proofErr w:type="spellStart"/>
      <w:r w:rsidRPr="00D4048A">
        <w:rPr>
          <w:rFonts w:ascii="Times New Roman" w:hAnsi="Times New Roman" w:cs="Times New Roman"/>
          <w:bCs/>
          <w:sz w:val="16"/>
          <w:szCs w:val="16"/>
        </w:rPr>
        <w:t>турмаршрут</w:t>
      </w:r>
      <w:proofErr w:type="spellEnd"/>
      <w:r w:rsidRPr="00D4048A">
        <w:rPr>
          <w:rFonts w:ascii="Times New Roman" w:hAnsi="Times New Roman" w:cs="Times New Roman"/>
          <w:bCs/>
          <w:sz w:val="16"/>
          <w:szCs w:val="16"/>
        </w:rPr>
        <w:t>, который включает в себя посещение памятника природы «Валун у д. Камень» и «музея сказки» в д. Горицы. Ежегодно в среднем маршрут посещают более 500 экскурсантов.</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Проводятся событийные мероприятия для местного населения в «Музее ткачества».</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С 2019 года на территории муниципального округа проводится событийное мероприятие «Фольклорный праздник Солнца».</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Вместе с тем необходимо отметить следующие проблемы:</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на территории округа не развита туристская инфраструктура, что не позволяет округу принимать туристов, а именно: нет мест для размещ</w:t>
      </w:r>
      <w:r w:rsidRPr="00D4048A">
        <w:rPr>
          <w:rFonts w:ascii="Times New Roman" w:hAnsi="Times New Roman" w:cs="Times New Roman"/>
          <w:bCs/>
          <w:sz w:val="16"/>
          <w:szCs w:val="16"/>
        </w:rPr>
        <w:t>е</w:t>
      </w:r>
      <w:r w:rsidRPr="00D4048A">
        <w:rPr>
          <w:rFonts w:ascii="Times New Roman" w:hAnsi="Times New Roman" w:cs="Times New Roman"/>
          <w:bCs/>
          <w:sz w:val="16"/>
          <w:szCs w:val="16"/>
        </w:rPr>
        <w:t>ния, плохое состояние дорог;</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не достаточно установленных указателей к объектам туристического показа;</w:t>
      </w:r>
    </w:p>
    <w:p w:rsidR="007729EC" w:rsidRPr="00D4048A" w:rsidRDefault="007729EC" w:rsidP="007729EC">
      <w:pPr>
        <w:spacing w:after="0" w:line="240" w:lineRule="auto"/>
        <w:ind w:firstLine="709"/>
        <w:contextualSpacing/>
        <w:jc w:val="both"/>
        <w:rPr>
          <w:rFonts w:ascii="Times New Roman" w:hAnsi="Times New Roman" w:cs="Times New Roman"/>
          <w:bCs/>
          <w:sz w:val="16"/>
          <w:szCs w:val="16"/>
        </w:rPr>
      </w:pPr>
      <w:r w:rsidRPr="00D4048A">
        <w:rPr>
          <w:rFonts w:ascii="Times New Roman" w:hAnsi="Times New Roman" w:cs="Times New Roman"/>
          <w:bCs/>
          <w:sz w:val="16"/>
          <w:szCs w:val="16"/>
        </w:rPr>
        <w:t>- нет высококвалифицированных кадров в сфере туризма.</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Разработка и принятие настоящей Программы позволят поэтапно решать обозначенные вопросы.</w:t>
      </w:r>
    </w:p>
    <w:p w:rsidR="007729EC" w:rsidRPr="00D4048A" w:rsidRDefault="007729EC" w:rsidP="007729EC">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lang w:val="en-US"/>
        </w:rPr>
        <w:t>II</w:t>
      </w:r>
      <w:r w:rsidRPr="00D4048A">
        <w:rPr>
          <w:rFonts w:ascii="Times New Roman" w:hAnsi="Times New Roman" w:cs="Times New Roman"/>
          <w:b/>
          <w:bCs/>
          <w:sz w:val="16"/>
          <w:szCs w:val="16"/>
        </w:rPr>
        <w:t>. Основные показатели и анализ социальных, финансово-экономических и прочих рисков реализации муниципальной программы</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Основными показателями муниципальной программы являются:</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 количество посетителей объектов экскурсионного показа;</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 въездной туристический поток;</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К рискам реализации муниципальной программы, которыми могут управлять ответственный исполнитель муниципальной программы, умен</w:t>
      </w:r>
      <w:r w:rsidRPr="00D4048A">
        <w:rPr>
          <w:rFonts w:ascii="Times New Roman" w:hAnsi="Times New Roman" w:cs="Times New Roman"/>
          <w:sz w:val="16"/>
          <w:szCs w:val="16"/>
        </w:rPr>
        <w:t>ь</w:t>
      </w:r>
      <w:r w:rsidRPr="00D4048A">
        <w:rPr>
          <w:rFonts w:ascii="Times New Roman" w:hAnsi="Times New Roman" w:cs="Times New Roman"/>
          <w:sz w:val="16"/>
          <w:szCs w:val="16"/>
        </w:rPr>
        <w:t>шая вероятность их возникновения, следует отнести следующие.</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Операционные риски, связанные с ошибками управления реализацией муниципальной программы, в том числе отдельных ее исполнителей, н</w:t>
      </w:r>
      <w:r w:rsidRPr="00D4048A">
        <w:rPr>
          <w:rFonts w:ascii="Times New Roman" w:hAnsi="Times New Roman" w:cs="Times New Roman"/>
          <w:sz w:val="16"/>
          <w:szCs w:val="16"/>
        </w:rPr>
        <w:t>е</w:t>
      </w:r>
      <w:r w:rsidRPr="00D4048A">
        <w:rPr>
          <w:rFonts w:ascii="Times New Roman" w:hAnsi="Times New Roman" w:cs="Times New Roman"/>
          <w:sz w:val="16"/>
          <w:szCs w:val="16"/>
        </w:rPr>
        <w:t>готовности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w:t>
      </w:r>
      <w:r w:rsidRPr="00D4048A">
        <w:rPr>
          <w:rFonts w:ascii="Times New Roman" w:hAnsi="Times New Roman" w:cs="Times New Roman"/>
          <w:sz w:val="16"/>
          <w:szCs w:val="16"/>
        </w:rPr>
        <w:t>н</w:t>
      </w:r>
      <w:r w:rsidRPr="00D4048A">
        <w:rPr>
          <w:rFonts w:ascii="Times New Roman" w:hAnsi="Times New Roman" w:cs="Times New Roman"/>
          <w:sz w:val="16"/>
          <w:szCs w:val="16"/>
        </w:rPr>
        <w:t>ный риск может быть качественно оценен как умеренный.</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В рамках данной группы можно выделить два основных:</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 риск ответственного исполнителя, который связан с возникновением проблем в реализации муниципальной программы в результате недост</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точной квалификации и (или) недобросовестности ее исполнителя, что может привести к нецелевому и (или) неэффективному использованию бюджетных средств, невыполнению мероприятий муниципальной программы. </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 xml:space="preserve">- </w:t>
      </w:r>
      <w:proofErr w:type="gramStart"/>
      <w:r w:rsidRPr="00D4048A">
        <w:rPr>
          <w:rFonts w:ascii="Times New Roman" w:hAnsi="Times New Roman" w:cs="Times New Roman"/>
          <w:sz w:val="16"/>
          <w:szCs w:val="16"/>
        </w:rPr>
        <w:t>о</w:t>
      </w:r>
      <w:proofErr w:type="gramEnd"/>
      <w:r w:rsidRPr="00D4048A">
        <w:rPr>
          <w:rFonts w:ascii="Times New Roman" w:hAnsi="Times New Roman" w:cs="Times New Roman"/>
          <w:sz w:val="16"/>
          <w:szCs w:val="16"/>
        </w:rPr>
        <w:t>рганизационный риск, который связан с несоответствием организационной инфраструктуры реализации муниципальной программы ее зад</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чам.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 </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финансирования, во</w:t>
      </w:r>
      <w:r w:rsidRPr="00D4048A">
        <w:rPr>
          <w:rFonts w:ascii="Times New Roman" w:hAnsi="Times New Roman" w:cs="Times New Roman"/>
          <w:sz w:val="16"/>
          <w:szCs w:val="16"/>
        </w:rPr>
        <w:t>з</w:t>
      </w:r>
      <w:r w:rsidRPr="00D4048A">
        <w:rPr>
          <w:rFonts w:ascii="Times New Roman" w:hAnsi="Times New Roman" w:cs="Times New Roman"/>
          <w:sz w:val="16"/>
          <w:szCs w:val="16"/>
        </w:rPr>
        <w:t>никновения необходимости выполнения мероприятий муниципальной программы, при которых возможно возникновение непредвиденных расходов.</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Однако, учитывая сложившуюся практику программного бюджетирования в части обеспечения реализации муниципальных программ за счет средств местного бюджета, риск сбоев в реализации муниципальной программы по причине недофинансирования можно считать умеренным.</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Риск ухудшения состояния экономики, что может привести к снижению бюджетных доходов, ухудшению динамики основных макроэконом</w:t>
      </w:r>
      <w:r w:rsidRPr="00D4048A">
        <w:rPr>
          <w:rFonts w:ascii="Times New Roman" w:hAnsi="Times New Roman" w:cs="Times New Roman"/>
          <w:sz w:val="16"/>
          <w:szCs w:val="16"/>
        </w:rPr>
        <w:t>и</w:t>
      </w:r>
      <w:r w:rsidRPr="00D4048A">
        <w:rPr>
          <w:rFonts w:ascii="Times New Roman" w:hAnsi="Times New Roman" w:cs="Times New Roman"/>
          <w:sz w:val="16"/>
          <w:szCs w:val="16"/>
        </w:rPr>
        <w:t>ческих показателей, в том числе повышению инфляции, снижению темпов экономического роста и доходов населения. Риск для реализации муниципал</w:t>
      </w:r>
      <w:r w:rsidRPr="00D4048A">
        <w:rPr>
          <w:rFonts w:ascii="Times New Roman" w:hAnsi="Times New Roman" w:cs="Times New Roman"/>
          <w:sz w:val="16"/>
          <w:szCs w:val="16"/>
        </w:rPr>
        <w:t>ь</w:t>
      </w:r>
      <w:r w:rsidRPr="00D4048A">
        <w:rPr>
          <w:rFonts w:ascii="Times New Roman" w:hAnsi="Times New Roman" w:cs="Times New Roman"/>
          <w:sz w:val="16"/>
          <w:szCs w:val="16"/>
        </w:rPr>
        <w:t>ной программы может быть качественно оценен как высокий.</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Риск возникновения обстоятельств непреодолимой силы, в том числе природных и техногенных катастроф, и катаклизмов, что может привести к потребности концентрации средств местного бюджета на преодоление последствий таких катастроф. На качественном уровне такой риск для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пальной программы можно оценить, как умеренный.</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Управление рисками реализации муниципальной программы будет осуществляться на основе:</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 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7729EC" w:rsidRPr="00D4048A" w:rsidRDefault="007729EC" w:rsidP="007729EC">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 xml:space="preserve">- подготовки и представления годового отчета о ходе и результатах реализации муниципальной программы, </w:t>
      </w:r>
      <w:proofErr w:type="gramStart"/>
      <w:r w:rsidRPr="00D4048A">
        <w:rPr>
          <w:rFonts w:ascii="Times New Roman" w:hAnsi="Times New Roman" w:cs="Times New Roman"/>
          <w:sz w:val="16"/>
          <w:szCs w:val="16"/>
        </w:rPr>
        <w:t>который</w:t>
      </w:r>
      <w:proofErr w:type="gramEnd"/>
      <w:r w:rsidRPr="00D4048A">
        <w:rPr>
          <w:rFonts w:ascii="Times New Roman" w:hAnsi="Times New Roman" w:cs="Times New Roman"/>
          <w:sz w:val="16"/>
          <w:szCs w:val="16"/>
        </w:rPr>
        <w:t xml:space="preserve"> может содержать предл</w:t>
      </w:r>
      <w:r w:rsidRPr="00D4048A">
        <w:rPr>
          <w:rFonts w:ascii="Times New Roman" w:hAnsi="Times New Roman" w:cs="Times New Roman"/>
          <w:sz w:val="16"/>
          <w:szCs w:val="16"/>
        </w:rPr>
        <w:t>о</w:t>
      </w:r>
      <w:r w:rsidRPr="00D4048A">
        <w:rPr>
          <w:rFonts w:ascii="Times New Roman" w:hAnsi="Times New Roman" w:cs="Times New Roman"/>
          <w:sz w:val="16"/>
          <w:szCs w:val="16"/>
        </w:rPr>
        <w:t>жения по корректировке муниципальной Программы.</w:t>
      </w:r>
    </w:p>
    <w:p w:rsidR="007729EC" w:rsidRPr="00D4048A" w:rsidRDefault="007729EC" w:rsidP="007729EC">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lang w:val="en-US"/>
        </w:rPr>
        <w:t>III</w:t>
      </w:r>
      <w:r w:rsidRPr="00D4048A">
        <w:rPr>
          <w:rFonts w:ascii="Times New Roman" w:hAnsi="Times New Roman" w:cs="Times New Roman"/>
          <w:b/>
          <w:bCs/>
          <w:sz w:val="16"/>
          <w:szCs w:val="16"/>
        </w:rPr>
        <w:t>. Механизм управления реализацией муниципальной программы</w:t>
      </w:r>
    </w:p>
    <w:p w:rsidR="007729EC" w:rsidRPr="00D4048A" w:rsidRDefault="007729EC" w:rsidP="007729EC">
      <w:pPr>
        <w:spacing w:after="0" w:line="240" w:lineRule="auto"/>
        <w:ind w:firstLine="709"/>
        <w:jc w:val="both"/>
        <w:rPr>
          <w:rFonts w:ascii="Times New Roman" w:hAnsi="Times New Roman" w:cs="Times New Roman"/>
          <w:bCs/>
          <w:sz w:val="16"/>
          <w:szCs w:val="16"/>
        </w:rPr>
      </w:pPr>
      <w:proofErr w:type="gramStart"/>
      <w:r w:rsidRPr="00D4048A">
        <w:rPr>
          <w:rFonts w:ascii="Times New Roman" w:hAnsi="Times New Roman" w:cs="Times New Roman"/>
          <w:bCs/>
          <w:sz w:val="16"/>
          <w:szCs w:val="16"/>
        </w:rPr>
        <w:lastRenderedPageBreak/>
        <w:t>Ответственный исполнитель муниципальной программы совместно с соисполнителями до 20 июля текущего года и до 1 марта года, следующ</w:t>
      </w:r>
      <w:r w:rsidRPr="00D4048A">
        <w:rPr>
          <w:rFonts w:ascii="Times New Roman" w:hAnsi="Times New Roman" w:cs="Times New Roman"/>
          <w:bCs/>
          <w:sz w:val="16"/>
          <w:szCs w:val="16"/>
        </w:rPr>
        <w:t>е</w:t>
      </w:r>
      <w:r w:rsidRPr="00D4048A">
        <w:rPr>
          <w:rFonts w:ascii="Times New Roman" w:hAnsi="Times New Roman" w:cs="Times New Roman"/>
          <w:bCs/>
          <w:sz w:val="16"/>
          <w:szCs w:val="16"/>
        </w:rPr>
        <w:t>го за отчетным, готовит полугодовой и годовой отчеты о ходе реализации муниципальной программы, обеспечивает их согласование с заместителем Гл</w:t>
      </w:r>
      <w:r w:rsidRPr="00D4048A">
        <w:rPr>
          <w:rFonts w:ascii="Times New Roman" w:hAnsi="Times New Roman" w:cs="Times New Roman"/>
          <w:bCs/>
          <w:sz w:val="16"/>
          <w:szCs w:val="16"/>
        </w:rPr>
        <w:t>а</w:t>
      </w:r>
      <w:r w:rsidRPr="00D4048A">
        <w:rPr>
          <w:rFonts w:ascii="Times New Roman" w:hAnsi="Times New Roman" w:cs="Times New Roman"/>
          <w:bCs/>
          <w:sz w:val="16"/>
          <w:szCs w:val="16"/>
        </w:rPr>
        <w:t>вы Администрации муниципального округа и направляет в комитет экономики Администрации Волотовского муниципального округа.</w:t>
      </w:r>
      <w:proofErr w:type="gramEnd"/>
    </w:p>
    <w:p w:rsidR="00AB3EE7" w:rsidRPr="00D4048A" w:rsidRDefault="007729EC" w:rsidP="00E8572F">
      <w:pPr>
        <w:widowControl w:val="0"/>
        <w:autoSpaceDE w:val="0"/>
        <w:autoSpaceDN w:val="0"/>
        <w:spacing w:after="0" w:line="240" w:lineRule="auto"/>
        <w:ind w:firstLine="567"/>
        <w:outlineLvl w:val="1"/>
        <w:rPr>
          <w:rFonts w:ascii="Times New Roman" w:hAnsi="Times New Roman" w:cs="Times New Roman"/>
          <w:b/>
          <w:sz w:val="16"/>
          <w:szCs w:val="16"/>
        </w:rPr>
      </w:pPr>
      <w:r w:rsidRPr="00D4048A">
        <w:rPr>
          <w:rFonts w:ascii="Times New Roman" w:hAnsi="Times New Roman" w:cs="Times New Roman"/>
          <w:bCs/>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D4048A">
        <w:rPr>
          <w:rFonts w:ascii="Times New Roman" w:hAnsi="Times New Roman" w:cs="Times New Roman"/>
          <w:bCs/>
          <w:sz w:val="16"/>
          <w:szCs w:val="16"/>
        </w:rPr>
        <w:t>о</w:t>
      </w:r>
      <w:r w:rsidRPr="00D4048A">
        <w:rPr>
          <w:rFonts w:ascii="Times New Roman" w:hAnsi="Times New Roman" w:cs="Times New Roman"/>
          <w:bCs/>
          <w:sz w:val="16"/>
          <w:szCs w:val="16"/>
        </w:rPr>
        <w:t>граммы в пояснительной записке указываются сведения о причинах невыполнения, а так же информация о причинах неполного освоения</w:t>
      </w:r>
    </w:p>
    <w:p w:rsidR="007729EC" w:rsidRPr="00D4048A" w:rsidRDefault="007729EC" w:rsidP="007729EC">
      <w:pPr>
        <w:spacing w:after="0" w:line="240" w:lineRule="auto"/>
        <w:jc w:val="center"/>
        <w:rPr>
          <w:rFonts w:ascii="Times New Roman" w:hAnsi="Times New Roman" w:cs="Times New Roman"/>
          <w:sz w:val="14"/>
          <w:szCs w:val="14"/>
          <w:lang w:val="en-US"/>
        </w:rPr>
      </w:pPr>
      <w:proofErr w:type="spellStart"/>
      <w:r w:rsidRPr="00D4048A">
        <w:rPr>
          <w:rFonts w:ascii="Times New Roman" w:hAnsi="Times New Roman" w:cs="Times New Roman"/>
          <w:b/>
          <w:bCs/>
          <w:sz w:val="14"/>
          <w:szCs w:val="14"/>
          <w:lang w:val="en-US"/>
        </w:rPr>
        <w:t>Мероприятия</w:t>
      </w:r>
      <w:proofErr w:type="spellEnd"/>
      <w:r w:rsidR="00D4048A">
        <w:rPr>
          <w:rFonts w:ascii="Times New Roman" w:hAnsi="Times New Roman" w:cs="Times New Roman"/>
          <w:b/>
          <w:bCs/>
          <w:sz w:val="14"/>
          <w:szCs w:val="14"/>
        </w:rPr>
        <w:t xml:space="preserve"> </w:t>
      </w:r>
      <w:proofErr w:type="spellStart"/>
      <w:r w:rsidRPr="00D4048A">
        <w:rPr>
          <w:rFonts w:ascii="Times New Roman" w:hAnsi="Times New Roman" w:cs="Times New Roman"/>
          <w:b/>
          <w:bCs/>
          <w:sz w:val="14"/>
          <w:szCs w:val="14"/>
          <w:lang w:val="en-US"/>
        </w:rPr>
        <w:t>муниципальной</w:t>
      </w:r>
      <w:proofErr w:type="spellEnd"/>
      <w:r w:rsidR="00D4048A">
        <w:rPr>
          <w:rFonts w:ascii="Times New Roman" w:hAnsi="Times New Roman" w:cs="Times New Roman"/>
          <w:b/>
          <w:bCs/>
          <w:sz w:val="14"/>
          <w:szCs w:val="14"/>
        </w:rPr>
        <w:t xml:space="preserve"> </w:t>
      </w:r>
      <w:proofErr w:type="spellStart"/>
      <w:r w:rsidRPr="00D4048A">
        <w:rPr>
          <w:rFonts w:ascii="Times New Roman" w:hAnsi="Times New Roman" w:cs="Times New Roman"/>
          <w:b/>
          <w:bCs/>
          <w:sz w:val="14"/>
          <w:szCs w:val="14"/>
          <w:lang w:val="en-US"/>
        </w:rPr>
        <w:t>программы</w:t>
      </w:r>
      <w:proofErr w:type="spellEnd"/>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0"/>
        <w:gridCol w:w="3673"/>
        <w:gridCol w:w="14"/>
        <w:gridCol w:w="993"/>
        <w:gridCol w:w="992"/>
        <w:gridCol w:w="850"/>
        <w:gridCol w:w="993"/>
        <w:gridCol w:w="567"/>
        <w:gridCol w:w="567"/>
        <w:gridCol w:w="566"/>
        <w:gridCol w:w="567"/>
        <w:gridCol w:w="567"/>
        <w:gridCol w:w="870"/>
        <w:gridCol w:w="825"/>
        <w:gridCol w:w="857"/>
        <w:gridCol w:w="850"/>
        <w:gridCol w:w="847"/>
      </w:tblGrid>
      <w:tr w:rsidR="007729EC" w:rsidRPr="00D4048A" w:rsidTr="00FB4A1B">
        <w:trPr>
          <w:gridAfter w:val="5"/>
          <w:wAfter w:w="4248" w:type="dxa"/>
          <w:trHeight w:val="70"/>
        </w:trPr>
        <w:tc>
          <w:tcPr>
            <w:tcW w:w="571" w:type="dxa"/>
            <w:vMerge w:val="restart"/>
            <w:vAlign w:val="cente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w:t>
            </w:r>
            <w:proofErr w:type="gramStart"/>
            <w:r w:rsidRPr="00D4048A">
              <w:rPr>
                <w:rFonts w:ascii="Times New Roman" w:hAnsi="Times New Roman" w:cs="Times New Roman"/>
                <w:sz w:val="14"/>
                <w:szCs w:val="14"/>
                <w:lang w:val="en-US"/>
              </w:rPr>
              <w:t>п</w:t>
            </w:r>
            <w:proofErr w:type="gramEnd"/>
            <w:r w:rsidRPr="00D4048A">
              <w:rPr>
                <w:rFonts w:ascii="Times New Roman" w:hAnsi="Times New Roman" w:cs="Times New Roman"/>
                <w:sz w:val="14"/>
                <w:szCs w:val="14"/>
                <w:lang w:val="en-US"/>
              </w:rPr>
              <w:t>/п</w:t>
            </w:r>
          </w:p>
        </w:tc>
        <w:tc>
          <w:tcPr>
            <w:tcW w:w="3673" w:type="dxa"/>
            <w:vMerge w:val="restart"/>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1007" w:type="dxa"/>
            <w:gridSpan w:val="2"/>
            <w:vMerge w:val="restart"/>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Исполнитель</w:t>
            </w:r>
          </w:p>
        </w:tc>
        <w:tc>
          <w:tcPr>
            <w:tcW w:w="992" w:type="dxa"/>
            <w:vMerge w:val="restart"/>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Срок реализ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850" w:type="dxa"/>
            <w:vMerge w:val="restart"/>
            <w:vAlign w:val="center"/>
          </w:tcPr>
          <w:p w:rsidR="007729EC" w:rsidRPr="00D4048A" w:rsidRDefault="007729EC" w:rsidP="007729EC">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Целевой пок</w:t>
            </w:r>
            <w:r w:rsidRPr="00D4048A">
              <w:rPr>
                <w:rFonts w:ascii="Times New Roman" w:hAnsi="Times New Roman" w:cs="Times New Roman"/>
                <w:sz w:val="12"/>
                <w:szCs w:val="12"/>
              </w:rPr>
              <w:t>а</w:t>
            </w:r>
            <w:r w:rsidRPr="00D4048A">
              <w:rPr>
                <w:rFonts w:ascii="Times New Roman" w:hAnsi="Times New Roman" w:cs="Times New Roman"/>
                <w:sz w:val="12"/>
                <w:szCs w:val="12"/>
              </w:rPr>
              <w:t>затель (номер целевого показателя из паспорта муниципальной программы)</w:t>
            </w:r>
          </w:p>
        </w:tc>
        <w:tc>
          <w:tcPr>
            <w:tcW w:w="993" w:type="dxa"/>
            <w:vMerge w:val="restart"/>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w:t>
            </w:r>
            <w:r w:rsidRPr="00D4048A">
              <w:rPr>
                <w:rFonts w:ascii="Times New Roman" w:hAnsi="Times New Roman" w:cs="Times New Roman"/>
                <w:sz w:val="14"/>
                <w:szCs w:val="14"/>
              </w:rPr>
              <w:t>и</w:t>
            </w:r>
            <w:r w:rsidRPr="00D4048A">
              <w:rPr>
                <w:rFonts w:ascii="Times New Roman" w:hAnsi="Times New Roman" w:cs="Times New Roman"/>
                <w:sz w:val="14"/>
                <w:szCs w:val="14"/>
              </w:rPr>
              <w:t>нансирования</w:t>
            </w:r>
          </w:p>
        </w:tc>
        <w:tc>
          <w:tcPr>
            <w:tcW w:w="2834" w:type="dxa"/>
            <w:gridSpan w:val="5"/>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Объем финансирования по годам </w:t>
            </w:r>
          </w:p>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(тыс. руб.)</w:t>
            </w:r>
          </w:p>
        </w:tc>
      </w:tr>
      <w:tr w:rsidR="007729EC" w:rsidRPr="00D4048A" w:rsidTr="00FB4A1B">
        <w:trPr>
          <w:gridAfter w:val="5"/>
          <w:wAfter w:w="4248" w:type="dxa"/>
          <w:trHeight w:val="506"/>
        </w:trPr>
        <w:tc>
          <w:tcPr>
            <w:tcW w:w="571" w:type="dxa"/>
            <w:vMerge/>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3673" w:type="dxa"/>
            <w:vMerge/>
            <w:vAlign w:val="center"/>
          </w:tcPr>
          <w:p w:rsidR="007729EC" w:rsidRPr="00D4048A" w:rsidRDefault="007729EC" w:rsidP="007729EC">
            <w:pPr>
              <w:spacing w:after="0" w:line="240" w:lineRule="auto"/>
              <w:jc w:val="both"/>
              <w:rPr>
                <w:rFonts w:ascii="Times New Roman" w:hAnsi="Times New Roman" w:cs="Times New Roman"/>
                <w:sz w:val="14"/>
                <w:szCs w:val="14"/>
              </w:rPr>
            </w:pPr>
          </w:p>
        </w:tc>
        <w:tc>
          <w:tcPr>
            <w:tcW w:w="1007" w:type="dxa"/>
            <w:gridSpan w:val="2"/>
            <w:vMerge/>
            <w:vAlign w:val="center"/>
          </w:tcPr>
          <w:p w:rsidR="007729EC" w:rsidRPr="00D4048A" w:rsidRDefault="007729EC" w:rsidP="007729EC">
            <w:pPr>
              <w:spacing w:after="0" w:line="240" w:lineRule="auto"/>
              <w:jc w:val="both"/>
              <w:rPr>
                <w:rFonts w:ascii="Times New Roman" w:hAnsi="Times New Roman" w:cs="Times New Roman"/>
                <w:sz w:val="14"/>
                <w:szCs w:val="14"/>
              </w:rPr>
            </w:pPr>
          </w:p>
        </w:tc>
        <w:tc>
          <w:tcPr>
            <w:tcW w:w="992" w:type="dxa"/>
            <w:vMerge/>
            <w:vAlign w:val="center"/>
          </w:tcPr>
          <w:p w:rsidR="007729EC" w:rsidRPr="00D4048A" w:rsidRDefault="007729EC" w:rsidP="007729EC">
            <w:pPr>
              <w:spacing w:after="0" w:line="240" w:lineRule="auto"/>
              <w:jc w:val="both"/>
              <w:rPr>
                <w:rFonts w:ascii="Times New Roman" w:hAnsi="Times New Roman" w:cs="Times New Roman"/>
                <w:sz w:val="14"/>
                <w:szCs w:val="14"/>
              </w:rPr>
            </w:pPr>
          </w:p>
        </w:tc>
        <w:tc>
          <w:tcPr>
            <w:tcW w:w="850" w:type="dxa"/>
            <w:vMerge/>
            <w:vAlign w:val="center"/>
          </w:tcPr>
          <w:p w:rsidR="007729EC" w:rsidRPr="00D4048A" w:rsidRDefault="007729EC" w:rsidP="007729EC">
            <w:pPr>
              <w:spacing w:after="0" w:line="240" w:lineRule="auto"/>
              <w:jc w:val="both"/>
              <w:rPr>
                <w:rFonts w:ascii="Times New Roman" w:hAnsi="Times New Roman" w:cs="Times New Roman"/>
                <w:sz w:val="14"/>
                <w:szCs w:val="14"/>
              </w:rPr>
            </w:pPr>
          </w:p>
        </w:tc>
        <w:tc>
          <w:tcPr>
            <w:tcW w:w="993" w:type="dxa"/>
            <w:vMerge/>
            <w:vAlign w:val="center"/>
          </w:tcPr>
          <w:p w:rsidR="007729EC" w:rsidRPr="00D4048A" w:rsidRDefault="007729EC" w:rsidP="007729EC">
            <w:pPr>
              <w:spacing w:after="0" w:line="240" w:lineRule="auto"/>
              <w:jc w:val="both"/>
              <w:rPr>
                <w:rFonts w:ascii="Times New Roman" w:hAnsi="Times New Roman" w:cs="Times New Roman"/>
                <w:sz w:val="14"/>
                <w:szCs w:val="14"/>
              </w:rPr>
            </w:pP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r>
      <w:tr w:rsidR="007729EC" w:rsidRPr="00D4048A" w:rsidTr="00FB4A1B">
        <w:trPr>
          <w:gridAfter w:val="5"/>
          <w:wAfter w:w="4248" w:type="dxa"/>
          <w:trHeight w:val="152"/>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367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00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r>
      <w:tr w:rsidR="007729EC" w:rsidRPr="00D4048A" w:rsidTr="00FB4A1B">
        <w:trPr>
          <w:gridAfter w:val="5"/>
          <w:wAfter w:w="4248" w:type="dxa"/>
          <w:trHeight w:val="152"/>
        </w:trPr>
        <w:tc>
          <w:tcPr>
            <w:tcW w:w="571" w:type="dxa"/>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10349" w:type="dxa"/>
            <w:gridSpan w:val="11"/>
            <w:vAlign w:val="cente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Задача 1</w:t>
            </w:r>
            <w:r w:rsidRPr="00D4048A">
              <w:rPr>
                <w:rFonts w:ascii="Times New Roman" w:hAnsi="Times New Roman" w:cs="Times New Roman"/>
                <w:sz w:val="14"/>
                <w:szCs w:val="14"/>
              </w:rPr>
              <w:t>.</w:t>
            </w:r>
            <w:r w:rsidRPr="00D4048A">
              <w:rPr>
                <w:rFonts w:ascii="Times New Roman" w:hAnsi="Times New Roman" w:cs="Times New Roman"/>
                <w:b/>
                <w:bCs/>
                <w:sz w:val="14"/>
                <w:szCs w:val="14"/>
              </w:rPr>
              <w:t>Содействие формированию конкурентоспособного туристского продукта, развитию проектов в сфере туризма</w:t>
            </w:r>
          </w:p>
        </w:tc>
      </w:tr>
      <w:tr w:rsidR="007729EC" w:rsidRPr="00D4048A" w:rsidTr="00FB4A1B">
        <w:trPr>
          <w:gridAfter w:val="5"/>
          <w:wAfter w:w="4249" w:type="dxa"/>
          <w:trHeight w:val="70"/>
        </w:trPr>
        <w:tc>
          <w:tcPr>
            <w:tcW w:w="571" w:type="dxa"/>
            <w:vMerge w:val="restart"/>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3673" w:type="dxa"/>
            <w:vMerge w:val="restart"/>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Организация участия муниципального округа в межра</w:t>
            </w:r>
            <w:r w:rsidRPr="00D4048A">
              <w:rPr>
                <w:rFonts w:ascii="Times New Roman" w:hAnsi="Times New Roman" w:cs="Times New Roman"/>
                <w:sz w:val="14"/>
                <w:szCs w:val="14"/>
              </w:rPr>
              <w:t>й</w:t>
            </w:r>
            <w:r w:rsidRPr="00D4048A">
              <w:rPr>
                <w:rFonts w:ascii="Times New Roman" w:hAnsi="Times New Roman" w:cs="Times New Roman"/>
                <w:sz w:val="14"/>
                <w:szCs w:val="14"/>
              </w:rPr>
              <w:t>онных, областных и межрегиональных мероприятиях сферы туризма</w:t>
            </w:r>
          </w:p>
        </w:tc>
        <w:tc>
          <w:tcPr>
            <w:tcW w:w="1006" w:type="dxa"/>
            <w:gridSpan w:val="2"/>
            <w:vMerge w:val="restart"/>
            <w:tcMar>
              <w:top w:w="0" w:type="dxa"/>
              <w:left w:w="75" w:type="dxa"/>
              <w:bottom w:w="0" w:type="dxa"/>
              <w:right w:w="75" w:type="dxa"/>
            </w:tcMar>
            <w:vAlign w:val="center"/>
          </w:tcPr>
          <w:p w:rsidR="007729EC" w:rsidRPr="00D4048A" w:rsidRDefault="007729EC" w:rsidP="00FB4A1B">
            <w:pPr>
              <w:spacing w:after="0" w:line="240" w:lineRule="auto"/>
              <w:ind w:left="-61" w:right="-75"/>
              <w:jc w:val="center"/>
              <w:rPr>
                <w:rFonts w:ascii="Times New Roman" w:hAnsi="Times New Roman" w:cs="Times New Roman"/>
                <w:sz w:val="14"/>
                <w:szCs w:val="14"/>
              </w:rPr>
            </w:pPr>
            <w:r w:rsidRPr="00D4048A">
              <w:rPr>
                <w:rFonts w:ascii="Times New Roman" w:hAnsi="Times New Roman" w:cs="Times New Roman"/>
                <w:sz w:val="14"/>
                <w:szCs w:val="14"/>
              </w:rPr>
              <w:t>Комитет; МБУК «Волотовский МСКК»</w:t>
            </w:r>
          </w:p>
        </w:tc>
        <w:tc>
          <w:tcPr>
            <w:tcW w:w="992" w:type="dxa"/>
            <w:vMerge w:val="restart"/>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2021-2025 годы</w:t>
            </w:r>
          </w:p>
        </w:tc>
        <w:tc>
          <w:tcPr>
            <w:tcW w:w="850" w:type="dxa"/>
            <w:vMerge w:val="restart"/>
            <w:tcMar>
              <w:top w:w="0" w:type="dxa"/>
              <w:left w:w="75" w:type="dxa"/>
              <w:bottom w:w="0" w:type="dxa"/>
              <w:right w:w="75" w:type="dxa"/>
            </w:tcMar>
            <w:vAlign w:val="center"/>
          </w:tcPr>
          <w:p w:rsidR="007729EC" w:rsidRPr="00D4048A" w:rsidRDefault="007729EC" w:rsidP="007729EC">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1.1.3</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7729EC" w:rsidRPr="00D4048A" w:rsidTr="00A86236">
        <w:trPr>
          <w:gridAfter w:val="5"/>
          <w:wAfter w:w="4249" w:type="dxa"/>
          <w:trHeight w:val="51"/>
        </w:trPr>
        <w:tc>
          <w:tcPr>
            <w:tcW w:w="571" w:type="dxa"/>
            <w:vMerge/>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3673" w:type="dxa"/>
            <w:vMerge/>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1006" w:type="dxa"/>
            <w:gridSpan w:val="2"/>
            <w:vMerge/>
            <w:tcMar>
              <w:top w:w="0" w:type="dxa"/>
              <w:left w:w="75" w:type="dxa"/>
              <w:bottom w:w="0" w:type="dxa"/>
              <w:right w:w="75" w:type="dxa"/>
            </w:tcMar>
            <w:vAlign w:val="center"/>
          </w:tcPr>
          <w:p w:rsidR="007729EC" w:rsidRPr="00D4048A" w:rsidRDefault="007729EC" w:rsidP="00FB4A1B">
            <w:pPr>
              <w:spacing w:after="0" w:line="240" w:lineRule="auto"/>
              <w:ind w:left="-61" w:right="-75"/>
              <w:jc w:val="center"/>
              <w:rPr>
                <w:rFonts w:ascii="Times New Roman" w:hAnsi="Times New Roman" w:cs="Times New Roman"/>
                <w:sz w:val="14"/>
                <w:szCs w:val="14"/>
              </w:rPr>
            </w:pPr>
          </w:p>
        </w:tc>
        <w:tc>
          <w:tcPr>
            <w:tcW w:w="992" w:type="dxa"/>
            <w:vMerge/>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850" w:type="dxa"/>
            <w:vMerge/>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w:t>
            </w:r>
            <w:r w:rsidRPr="00D4048A">
              <w:rPr>
                <w:rFonts w:ascii="Times New Roman" w:hAnsi="Times New Roman" w:cs="Times New Roman"/>
                <w:sz w:val="14"/>
                <w:szCs w:val="14"/>
              </w:rPr>
              <w:t>т</w:t>
            </w:r>
            <w:r w:rsidRPr="00D4048A">
              <w:rPr>
                <w:rFonts w:ascii="Times New Roman" w:hAnsi="Times New Roman" w:cs="Times New Roman"/>
                <w:sz w:val="14"/>
                <w:szCs w:val="14"/>
              </w:rPr>
              <w:t>ные средства</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r>
      <w:tr w:rsidR="007729EC" w:rsidRPr="00D4048A" w:rsidTr="00FB4A1B">
        <w:trPr>
          <w:gridAfter w:val="5"/>
          <w:wAfter w:w="4249" w:type="dxa"/>
          <w:trHeight w:val="7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2.</w:t>
            </w:r>
          </w:p>
        </w:tc>
        <w:tc>
          <w:tcPr>
            <w:tcW w:w="367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Организация разработки новой сувенирной продукц</w:t>
            </w:r>
            <w:proofErr w:type="gramStart"/>
            <w:r w:rsidRPr="00D4048A">
              <w:rPr>
                <w:rFonts w:ascii="Times New Roman" w:hAnsi="Times New Roman" w:cs="Times New Roman"/>
                <w:sz w:val="14"/>
                <w:szCs w:val="14"/>
              </w:rPr>
              <w:t>ии и ее</w:t>
            </w:r>
            <w:proofErr w:type="gramEnd"/>
            <w:r w:rsidRPr="00D4048A">
              <w:rPr>
                <w:rFonts w:ascii="Times New Roman" w:hAnsi="Times New Roman" w:cs="Times New Roman"/>
                <w:sz w:val="14"/>
                <w:szCs w:val="14"/>
              </w:rPr>
              <w:t xml:space="preserve"> продвижение</w:t>
            </w:r>
          </w:p>
        </w:tc>
        <w:tc>
          <w:tcPr>
            <w:tcW w:w="1006" w:type="dxa"/>
            <w:gridSpan w:val="2"/>
            <w:tcMar>
              <w:top w:w="0" w:type="dxa"/>
              <w:left w:w="75" w:type="dxa"/>
              <w:bottom w:w="0" w:type="dxa"/>
              <w:right w:w="75" w:type="dxa"/>
            </w:tcMar>
            <w:vAlign w:val="center"/>
          </w:tcPr>
          <w:p w:rsidR="007729EC" w:rsidRPr="00D4048A" w:rsidRDefault="007729EC" w:rsidP="00FB4A1B">
            <w:pPr>
              <w:spacing w:after="0" w:line="240" w:lineRule="auto"/>
              <w:ind w:left="-61" w:right="-75"/>
              <w:jc w:val="center"/>
              <w:rPr>
                <w:rFonts w:ascii="Times New Roman" w:hAnsi="Times New Roman" w:cs="Times New Roman"/>
                <w:sz w:val="14"/>
                <w:szCs w:val="14"/>
              </w:rPr>
            </w:pPr>
            <w:r w:rsidRPr="00D4048A">
              <w:rPr>
                <w:rFonts w:ascii="Times New Roman" w:hAnsi="Times New Roman" w:cs="Times New Roman"/>
                <w:sz w:val="14"/>
                <w:szCs w:val="14"/>
              </w:rPr>
              <w:t>МБУК «Вол</w:t>
            </w:r>
            <w:r w:rsidRPr="00D4048A">
              <w:rPr>
                <w:rFonts w:ascii="Times New Roman" w:hAnsi="Times New Roman" w:cs="Times New Roman"/>
                <w:sz w:val="14"/>
                <w:szCs w:val="14"/>
              </w:rPr>
              <w:t>о</w:t>
            </w:r>
            <w:r w:rsidRPr="00D4048A">
              <w:rPr>
                <w:rFonts w:ascii="Times New Roman" w:hAnsi="Times New Roman" w:cs="Times New Roman"/>
                <w:sz w:val="14"/>
                <w:szCs w:val="14"/>
              </w:rPr>
              <w:t>товский МСКК»</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1.1.1; 1.1.2</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w:t>
            </w:r>
            <w:r w:rsidRPr="00D4048A">
              <w:rPr>
                <w:rFonts w:ascii="Times New Roman" w:hAnsi="Times New Roman" w:cs="Times New Roman"/>
                <w:sz w:val="14"/>
                <w:szCs w:val="14"/>
              </w:rPr>
              <w:t>т</w:t>
            </w:r>
            <w:r w:rsidRPr="00D4048A">
              <w:rPr>
                <w:rFonts w:ascii="Times New Roman" w:hAnsi="Times New Roman" w:cs="Times New Roman"/>
                <w:sz w:val="14"/>
                <w:szCs w:val="14"/>
              </w:rPr>
              <w:t>ные средства</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5,0</w:t>
            </w:r>
          </w:p>
        </w:tc>
      </w:tr>
      <w:tr w:rsidR="007729EC" w:rsidRPr="00D4048A" w:rsidTr="00FB4A1B">
        <w:trPr>
          <w:gridAfter w:val="5"/>
          <w:wAfter w:w="4249" w:type="dxa"/>
          <w:trHeight w:val="7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367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Проведение мониторинга развития туризма в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пальном округе</w:t>
            </w:r>
          </w:p>
        </w:tc>
        <w:tc>
          <w:tcPr>
            <w:tcW w:w="1006" w:type="dxa"/>
            <w:gridSpan w:val="2"/>
            <w:tcMar>
              <w:top w:w="0" w:type="dxa"/>
              <w:left w:w="75" w:type="dxa"/>
              <w:bottom w:w="0" w:type="dxa"/>
              <w:right w:w="75" w:type="dxa"/>
            </w:tcMar>
            <w:vAlign w:val="center"/>
          </w:tcPr>
          <w:p w:rsidR="007729EC" w:rsidRPr="00D4048A" w:rsidRDefault="007729EC" w:rsidP="00FB4A1B">
            <w:pPr>
              <w:spacing w:after="0" w:line="240" w:lineRule="auto"/>
              <w:ind w:left="-61" w:right="-75"/>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7729EC" w:rsidRPr="00D4048A" w:rsidTr="00FB4A1B">
        <w:trPr>
          <w:gridAfter w:val="5"/>
          <w:wAfter w:w="4249" w:type="dxa"/>
          <w:trHeight w:val="42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w:t>
            </w:r>
          </w:p>
        </w:tc>
        <w:tc>
          <w:tcPr>
            <w:tcW w:w="367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Выпуск буклетов, информационных листков по турис</w:t>
            </w:r>
            <w:r w:rsidRPr="00D4048A">
              <w:rPr>
                <w:rFonts w:ascii="Times New Roman" w:hAnsi="Times New Roman" w:cs="Times New Roman"/>
                <w:sz w:val="14"/>
                <w:szCs w:val="14"/>
              </w:rPr>
              <w:t>т</w:t>
            </w:r>
            <w:r w:rsidRPr="00D4048A">
              <w:rPr>
                <w:rFonts w:ascii="Times New Roman" w:hAnsi="Times New Roman" w:cs="Times New Roman"/>
                <w:sz w:val="14"/>
                <w:szCs w:val="14"/>
              </w:rPr>
              <w:t>ской деятельности муниципального округа</w:t>
            </w:r>
          </w:p>
        </w:tc>
        <w:tc>
          <w:tcPr>
            <w:tcW w:w="1006" w:type="dxa"/>
            <w:gridSpan w:val="2"/>
            <w:tcMar>
              <w:top w:w="0" w:type="dxa"/>
              <w:left w:w="75" w:type="dxa"/>
              <w:bottom w:w="0" w:type="dxa"/>
              <w:right w:w="75" w:type="dxa"/>
            </w:tcMar>
            <w:vAlign w:val="center"/>
          </w:tcPr>
          <w:p w:rsidR="007729EC" w:rsidRPr="00D4048A" w:rsidRDefault="007729EC" w:rsidP="00FB4A1B">
            <w:pPr>
              <w:spacing w:after="0" w:line="240" w:lineRule="auto"/>
              <w:ind w:left="-61" w:right="-75"/>
              <w:jc w:val="center"/>
              <w:rPr>
                <w:rFonts w:ascii="Times New Roman" w:hAnsi="Times New Roman" w:cs="Times New Roman"/>
                <w:sz w:val="14"/>
                <w:szCs w:val="14"/>
              </w:rPr>
            </w:pPr>
            <w:r w:rsidRPr="00D4048A">
              <w:rPr>
                <w:rFonts w:ascii="Times New Roman" w:hAnsi="Times New Roman" w:cs="Times New Roman"/>
                <w:sz w:val="14"/>
                <w:szCs w:val="14"/>
              </w:rPr>
              <w:t>МБУК «Вол</w:t>
            </w:r>
            <w:r w:rsidRPr="00D4048A">
              <w:rPr>
                <w:rFonts w:ascii="Times New Roman" w:hAnsi="Times New Roman" w:cs="Times New Roman"/>
                <w:sz w:val="14"/>
                <w:szCs w:val="14"/>
              </w:rPr>
              <w:t>о</w:t>
            </w:r>
            <w:r w:rsidRPr="00D4048A">
              <w:rPr>
                <w:rFonts w:ascii="Times New Roman" w:hAnsi="Times New Roman" w:cs="Times New Roman"/>
                <w:sz w:val="14"/>
                <w:szCs w:val="14"/>
              </w:rPr>
              <w:t>товская МЦБС»</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 1.1.2.</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7729EC" w:rsidRPr="00D4048A" w:rsidTr="00FB4A1B">
        <w:trPr>
          <w:gridAfter w:val="5"/>
          <w:wAfter w:w="4248" w:type="dxa"/>
          <w:trHeight w:val="152"/>
        </w:trPr>
        <w:tc>
          <w:tcPr>
            <w:tcW w:w="571" w:type="dxa"/>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8649" w:type="dxa"/>
            <w:gridSpan w:val="8"/>
            <w:vAlign w:val="cente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Задача 2</w:t>
            </w:r>
            <w:r w:rsidRPr="00D4048A">
              <w:rPr>
                <w:rFonts w:ascii="Times New Roman" w:hAnsi="Times New Roman" w:cs="Times New Roman"/>
                <w:sz w:val="14"/>
                <w:szCs w:val="14"/>
              </w:rPr>
              <w:t>.</w:t>
            </w:r>
            <w:r w:rsidRPr="00D4048A">
              <w:rPr>
                <w:rFonts w:ascii="Times New Roman" w:hAnsi="Times New Roman" w:cs="Times New Roman"/>
                <w:b/>
                <w:bCs/>
                <w:sz w:val="14"/>
                <w:szCs w:val="14"/>
              </w:rPr>
              <w:t>Содействие развитию туристской инфраструктуры</w:t>
            </w:r>
          </w:p>
        </w:tc>
        <w:tc>
          <w:tcPr>
            <w:tcW w:w="1700" w:type="dxa"/>
            <w:gridSpan w:val="3"/>
            <w:vAlign w:val="center"/>
          </w:tcPr>
          <w:p w:rsidR="007729EC" w:rsidRPr="00D4048A" w:rsidRDefault="007729EC" w:rsidP="007729EC">
            <w:pPr>
              <w:spacing w:after="0" w:line="240" w:lineRule="auto"/>
              <w:jc w:val="center"/>
              <w:rPr>
                <w:rFonts w:ascii="Times New Roman" w:hAnsi="Times New Roman" w:cs="Times New Roman"/>
                <w:sz w:val="14"/>
                <w:szCs w:val="14"/>
              </w:rPr>
            </w:pPr>
          </w:p>
        </w:tc>
      </w:tr>
      <w:tr w:rsidR="007729EC" w:rsidRPr="00D4048A" w:rsidTr="00FB4A1B">
        <w:trPr>
          <w:gridAfter w:val="5"/>
          <w:wAfter w:w="4248" w:type="dxa"/>
          <w:trHeight w:val="152"/>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Создание гостевых домов на территории муниципального округа</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1.2.1</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7729EC" w:rsidRPr="00D4048A" w:rsidTr="00FB4A1B">
        <w:trPr>
          <w:gridAfter w:val="5"/>
          <w:wAfter w:w="4248" w:type="dxa"/>
          <w:trHeight w:val="152"/>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2.2.</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Формирование инвестиционных предложений в сфере туризма</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1.2.1</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7729EC" w:rsidRPr="00D4048A" w:rsidTr="00FB4A1B">
        <w:trPr>
          <w:gridAfter w:val="5"/>
          <w:wAfter w:w="4248" w:type="dxa"/>
          <w:trHeight w:val="152"/>
        </w:trPr>
        <w:tc>
          <w:tcPr>
            <w:tcW w:w="571" w:type="dxa"/>
            <w:vAlign w:val="cente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8082" w:type="dxa"/>
            <w:gridSpan w:val="7"/>
            <w:vAlign w:val="center"/>
          </w:tcPr>
          <w:p w:rsidR="007729EC" w:rsidRPr="00D4048A" w:rsidRDefault="007729EC" w:rsidP="007729EC">
            <w:pPr>
              <w:spacing w:after="0" w:line="240" w:lineRule="auto"/>
              <w:jc w:val="both"/>
              <w:rPr>
                <w:rFonts w:ascii="Times New Roman" w:hAnsi="Times New Roman" w:cs="Times New Roman"/>
                <w:sz w:val="14"/>
                <w:szCs w:val="14"/>
              </w:rPr>
            </w:pPr>
            <w:r w:rsidRPr="00D4048A">
              <w:rPr>
                <w:rFonts w:ascii="Times New Roman" w:hAnsi="Times New Roman" w:cs="Times New Roman"/>
                <w:b/>
                <w:bCs/>
                <w:sz w:val="14"/>
                <w:szCs w:val="14"/>
              </w:rPr>
              <w:t>Задача 3. Организационное обеспечение туризма в муниципальном округе</w:t>
            </w:r>
          </w:p>
        </w:tc>
        <w:tc>
          <w:tcPr>
            <w:tcW w:w="567" w:type="dxa"/>
            <w:vAlign w:val="center"/>
          </w:tcPr>
          <w:p w:rsidR="007729EC" w:rsidRPr="00D4048A" w:rsidRDefault="007729EC" w:rsidP="007729EC">
            <w:pPr>
              <w:spacing w:after="0" w:line="240" w:lineRule="auto"/>
              <w:jc w:val="center"/>
              <w:rPr>
                <w:rFonts w:ascii="Times New Roman" w:hAnsi="Times New Roman" w:cs="Times New Roman"/>
                <w:sz w:val="14"/>
                <w:szCs w:val="14"/>
              </w:rPr>
            </w:pPr>
          </w:p>
        </w:tc>
        <w:tc>
          <w:tcPr>
            <w:tcW w:w="1700" w:type="dxa"/>
            <w:gridSpan w:val="3"/>
            <w:vAlign w:val="center"/>
          </w:tcPr>
          <w:p w:rsidR="007729EC" w:rsidRPr="00D4048A" w:rsidRDefault="007729EC" w:rsidP="007729EC">
            <w:pPr>
              <w:spacing w:after="0" w:line="240" w:lineRule="auto"/>
              <w:jc w:val="center"/>
              <w:rPr>
                <w:rFonts w:ascii="Times New Roman" w:hAnsi="Times New Roman" w:cs="Times New Roman"/>
                <w:sz w:val="14"/>
                <w:szCs w:val="14"/>
              </w:rPr>
            </w:pPr>
          </w:p>
        </w:tc>
      </w:tr>
      <w:tr w:rsidR="007729EC" w:rsidRPr="00D4048A" w:rsidTr="00FB4A1B">
        <w:trPr>
          <w:gridAfter w:val="5"/>
          <w:wAfter w:w="4248" w:type="dxa"/>
          <w:trHeight w:val="7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3.1.</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Разработка новых и модификация реализуемых турис</w:t>
            </w:r>
            <w:r w:rsidRPr="00D4048A">
              <w:rPr>
                <w:rFonts w:ascii="Times New Roman" w:hAnsi="Times New Roman" w:cs="Times New Roman"/>
                <w:sz w:val="14"/>
                <w:szCs w:val="14"/>
              </w:rPr>
              <w:t>т</w:t>
            </w:r>
            <w:r w:rsidRPr="00D4048A">
              <w:rPr>
                <w:rFonts w:ascii="Times New Roman" w:hAnsi="Times New Roman" w:cs="Times New Roman"/>
                <w:sz w:val="14"/>
                <w:szCs w:val="14"/>
              </w:rPr>
              <w:t>ских маршрутов, программ</w:t>
            </w:r>
          </w:p>
        </w:tc>
        <w:tc>
          <w:tcPr>
            <w:tcW w:w="993" w:type="dxa"/>
            <w:tcMar>
              <w:top w:w="0" w:type="dxa"/>
              <w:left w:w="75" w:type="dxa"/>
              <w:bottom w:w="0" w:type="dxa"/>
              <w:right w:w="75" w:type="dxa"/>
            </w:tcMar>
            <w:vAlign w:val="center"/>
          </w:tcPr>
          <w:p w:rsidR="007729EC" w:rsidRPr="00D4048A" w:rsidRDefault="007729EC" w:rsidP="00FB4A1B">
            <w:pPr>
              <w:spacing w:after="0" w:line="240" w:lineRule="auto"/>
              <w:ind w:left="-75" w:right="-74"/>
              <w:jc w:val="center"/>
              <w:rPr>
                <w:rFonts w:ascii="Times New Roman" w:hAnsi="Times New Roman" w:cs="Times New Roman"/>
                <w:sz w:val="14"/>
                <w:szCs w:val="14"/>
              </w:rPr>
            </w:pPr>
            <w:r w:rsidRPr="00D4048A">
              <w:rPr>
                <w:rFonts w:ascii="Times New Roman" w:hAnsi="Times New Roman" w:cs="Times New Roman"/>
                <w:sz w:val="14"/>
                <w:szCs w:val="14"/>
              </w:rPr>
              <w:t>Комитет; МБУК «Волотовский МСКК»</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1.3.1</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7729EC" w:rsidRPr="00D4048A" w:rsidTr="00FB4A1B">
        <w:trPr>
          <w:gridAfter w:val="5"/>
          <w:wAfter w:w="4248" w:type="dxa"/>
          <w:trHeight w:val="7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3.2.</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Проведение событийных мероприятий для туристов</w:t>
            </w:r>
          </w:p>
        </w:tc>
        <w:tc>
          <w:tcPr>
            <w:tcW w:w="993" w:type="dxa"/>
            <w:tcMar>
              <w:top w:w="0" w:type="dxa"/>
              <w:left w:w="75" w:type="dxa"/>
              <w:bottom w:w="0" w:type="dxa"/>
              <w:right w:w="75" w:type="dxa"/>
            </w:tcMar>
            <w:vAlign w:val="center"/>
          </w:tcPr>
          <w:p w:rsidR="007729EC" w:rsidRPr="00D4048A" w:rsidRDefault="007729EC" w:rsidP="00FB4A1B">
            <w:pPr>
              <w:spacing w:after="0" w:line="240" w:lineRule="auto"/>
              <w:ind w:left="-75" w:right="-74"/>
              <w:jc w:val="center"/>
              <w:rPr>
                <w:rFonts w:ascii="Times New Roman" w:hAnsi="Times New Roman" w:cs="Times New Roman"/>
                <w:sz w:val="14"/>
                <w:szCs w:val="14"/>
              </w:rPr>
            </w:pPr>
            <w:r w:rsidRPr="00D4048A">
              <w:rPr>
                <w:rFonts w:ascii="Times New Roman" w:hAnsi="Times New Roman" w:cs="Times New Roman"/>
                <w:sz w:val="14"/>
                <w:szCs w:val="14"/>
              </w:rPr>
              <w:t>Комитет; МБУК «Волотовский МСКК»</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993" w:type="dxa"/>
            <w:tcMar>
              <w:top w:w="0" w:type="dxa"/>
              <w:left w:w="75" w:type="dxa"/>
              <w:bottom w:w="0" w:type="dxa"/>
              <w:right w:w="75" w:type="dxa"/>
            </w:tcMar>
            <w:vAlign w:val="center"/>
          </w:tcPr>
          <w:p w:rsidR="007729EC" w:rsidRPr="00D4048A" w:rsidRDefault="007729EC" w:rsidP="00FB4A1B">
            <w:pPr>
              <w:spacing w:after="0" w:line="240" w:lineRule="auto"/>
              <w:ind w:left="-74" w:right="-75"/>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p w:rsidR="007729EC" w:rsidRPr="00D4048A" w:rsidRDefault="007729EC" w:rsidP="00FB4A1B">
            <w:pPr>
              <w:spacing w:after="0" w:line="240" w:lineRule="auto"/>
              <w:ind w:left="-74" w:right="-75"/>
              <w:jc w:val="center"/>
              <w:rPr>
                <w:rFonts w:ascii="Times New Roman" w:hAnsi="Times New Roman" w:cs="Times New Roman"/>
                <w:sz w:val="14"/>
                <w:szCs w:val="14"/>
              </w:rPr>
            </w:pPr>
            <w:r w:rsidRPr="00D4048A">
              <w:rPr>
                <w:rFonts w:ascii="Times New Roman" w:hAnsi="Times New Roman" w:cs="Times New Roman"/>
                <w:sz w:val="14"/>
                <w:szCs w:val="14"/>
              </w:rPr>
              <w:t>Внебюджетные</w:t>
            </w:r>
          </w:p>
          <w:p w:rsidR="007729EC" w:rsidRPr="00D4048A" w:rsidRDefault="007729EC" w:rsidP="00FB4A1B">
            <w:pPr>
              <w:spacing w:after="0" w:line="240" w:lineRule="auto"/>
              <w:ind w:left="-74" w:right="-75"/>
              <w:jc w:val="center"/>
              <w:rPr>
                <w:rFonts w:ascii="Times New Roman" w:hAnsi="Times New Roman" w:cs="Times New Roman"/>
                <w:sz w:val="14"/>
                <w:szCs w:val="14"/>
              </w:rPr>
            </w:pPr>
            <w:r w:rsidRPr="00D4048A">
              <w:rPr>
                <w:rFonts w:ascii="Times New Roman" w:hAnsi="Times New Roman" w:cs="Times New Roman"/>
                <w:sz w:val="14"/>
                <w:szCs w:val="14"/>
              </w:rPr>
              <w:t>средства</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7729EC" w:rsidRPr="00D4048A" w:rsidRDefault="007729EC" w:rsidP="007729EC">
            <w:pPr>
              <w:spacing w:after="0" w:line="240" w:lineRule="auto"/>
              <w:jc w:val="center"/>
              <w:rPr>
                <w:rFonts w:ascii="Times New Roman" w:hAnsi="Times New Roman" w:cs="Times New Roman"/>
                <w:sz w:val="14"/>
                <w:szCs w:val="14"/>
              </w:rPr>
            </w:pPr>
          </w:p>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7729EC" w:rsidRPr="00D4048A" w:rsidRDefault="007729EC" w:rsidP="007729EC">
            <w:pPr>
              <w:spacing w:after="0" w:line="240" w:lineRule="auto"/>
              <w:jc w:val="center"/>
              <w:rPr>
                <w:rFonts w:ascii="Times New Roman" w:hAnsi="Times New Roman" w:cs="Times New Roman"/>
                <w:sz w:val="14"/>
                <w:szCs w:val="14"/>
              </w:rPr>
            </w:pPr>
          </w:p>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7729EC" w:rsidRPr="00D4048A" w:rsidRDefault="007729EC" w:rsidP="007729EC">
            <w:pPr>
              <w:spacing w:after="0" w:line="240" w:lineRule="auto"/>
              <w:jc w:val="center"/>
              <w:rPr>
                <w:rFonts w:ascii="Times New Roman" w:hAnsi="Times New Roman" w:cs="Times New Roman"/>
                <w:sz w:val="14"/>
                <w:szCs w:val="14"/>
              </w:rPr>
            </w:pPr>
          </w:p>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7729EC" w:rsidRPr="00D4048A" w:rsidRDefault="007729EC" w:rsidP="007729EC">
            <w:pPr>
              <w:spacing w:after="0" w:line="240" w:lineRule="auto"/>
              <w:jc w:val="center"/>
              <w:rPr>
                <w:rFonts w:ascii="Times New Roman" w:hAnsi="Times New Roman" w:cs="Times New Roman"/>
                <w:sz w:val="14"/>
                <w:szCs w:val="14"/>
              </w:rPr>
            </w:pPr>
          </w:p>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7729EC" w:rsidRPr="00D4048A" w:rsidRDefault="007729EC" w:rsidP="007729EC">
            <w:pPr>
              <w:spacing w:after="0" w:line="240" w:lineRule="auto"/>
              <w:jc w:val="center"/>
              <w:rPr>
                <w:rFonts w:ascii="Times New Roman" w:hAnsi="Times New Roman" w:cs="Times New Roman"/>
                <w:sz w:val="14"/>
                <w:szCs w:val="14"/>
              </w:rPr>
            </w:pPr>
          </w:p>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20,0</w:t>
            </w:r>
          </w:p>
        </w:tc>
      </w:tr>
      <w:tr w:rsidR="007729EC" w:rsidRPr="00D4048A" w:rsidTr="00FB4A1B">
        <w:trPr>
          <w:gridAfter w:val="5"/>
          <w:wAfter w:w="4248" w:type="dxa"/>
          <w:trHeight w:val="7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Установка указателей к Святому источнику в д. Остров</w:t>
            </w:r>
          </w:p>
        </w:tc>
        <w:tc>
          <w:tcPr>
            <w:tcW w:w="993" w:type="dxa"/>
            <w:tcMar>
              <w:top w:w="0" w:type="dxa"/>
              <w:left w:w="75" w:type="dxa"/>
              <w:bottom w:w="0" w:type="dxa"/>
              <w:right w:w="75" w:type="dxa"/>
            </w:tcMar>
            <w:vAlign w:val="center"/>
          </w:tcPr>
          <w:p w:rsidR="007729EC" w:rsidRPr="00D4048A" w:rsidRDefault="007729EC" w:rsidP="00FB4A1B">
            <w:pPr>
              <w:spacing w:after="0" w:line="240" w:lineRule="auto"/>
              <w:ind w:left="-75" w:right="-74"/>
              <w:jc w:val="center"/>
              <w:rPr>
                <w:rFonts w:ascii="Times New Roman" w:hAnsi="Times New Roman" w:cs="Times New Roman"/>
                <w:sz w:val="14"/>
                <w:szCs w:val="14"/>
              </w:rPr>
            </w:pPr>
            <w:r w:rsidRPr="00D4048A">
              <w:rPr>
                <w:rFonts w:ascii="Times New Roman" w:hAnsi="Times New Roman" w:cs="Times New Roman"/>
                <w:sz w:val="14"/>
                <w:szCs w:val="14"/>
              </w:rPr>
              <w:t>Комитет; МБУК «Волотовский МСКК»</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 год</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7729EC" w:rsidRPr="00D4048A" w:rsidTr="00FB4A1B">
        <w:trPr>
          <w:gridAfter w:val="5"/>
          <w:wAfter w:w="4248" w:type="dxa"/>
          <w:trHeight w:val="375"/>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3.4.</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Благоустройство территории у памятника природы реги</w:t>
            </w:r>
            <w:r w:rsidRPr="00D4048A">
              <w:rPr>
                <w:rFonts w:ascii="Times New Roman" w:hAnsi="Times New Roman" w:cs="Times New Roman"/>
                <w:sz w:val="14"/>
                <w:szCs w:val="14"/>
              </w:rPr>
              <w:t>о</w:t>
            </w:r>
            <w:r w:rsidRPr="00D4048A">
              <w:rPr>
                <w:rFonts w:ascii="Times New Roman" w:hAnsi="Times New Roman" w:cs="Times New Roman"/>
                <w:sz w:val="14"/>
                <w:szCs w:val="14"/>
              </w:rPr>
              <w:t>нального значения «Валун у д. Камень»</w:t>
            </w:r>
          </w:p>
        </w:tc>
        <w:tc>
          <w:tcPr>
            <w:tcW w:w="993" w:type="dxa"/>
            <w:tcMar>
              <w:top w:w="0" w:type="dxa"/>
              <w:left w:w="75" w:type="dxa"/>
              <w:bottom w:w="0" w:type="dxa"/>
              <w:right w:w="75" w:type="dxa"/>
            </w:tcMar>
            <w:vAlign w:val="center"/>
          </w:tcPr>
          <w:p w:rsidR="007729EC" w:rsidRPr="00D4048A" w:rsidRDefault="007729EC" w:rsidP="00FB4A1B">
            <w:pPr>
              <w:spacing w:after="0" w:line="240" w:lineRule="auto"/>
              <w:ind w:left="-75" w:right="-74"/>
              <w:jc w:val="center"/>
              <w:rPr>
                <w:rFonts w:ascii="Times New Roman" w:hAnsi="Times New Roman" w:cs="Times New Roman"/>
                <w:sz w:val="14"/>
                <w:szCs w:val="14"/>
              </w:rPr>
            </w:pPr>
            <w:r w:rsidRPr="00D4048A">
              <w:rPr>
                <w:rFonts w:ascii="Times New Roman" w:hAnsi="Times New Roman" w:cs="Times New Roman"/>
                <w:sz w:val="14"/>
                <w:szCs w:val="14"/>
              </w:rPr>
              <w:t>Комитет; МБУК «Волотовский МСКК»</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 1.1.2</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7729EC" w:rsidRPr="00D4048A" w:rsidTr="00FB4A1B">
        <w:trPr>
          <w:gridAfter w:val="5"/>
          <w:wAfter w:w="4248" w:type="dxa"/>
          <w:trHeight w:val="70"/>
        </w:trPr>
        <w:tc>
          <w:tcPr>
            <w:tcW w:w="571"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3.5.</w:t>
            </w:r>
          </w:p>
        </w:tc>
        <w:tc>
          <w:tcPr>
            <w:tcW w:w="3687" w:type="dxa"/>
            <w:gridSpan w:val="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Проведение мероприятий по продвижению туристского потенциала муниципального округа в средствах массовой информации и сети Интернет</w:t>
            </w:r>
          </w:p>
        </w:tc>
        <w:tc>
          <w:tcPr>
            <w:tcW w:w="993" w:type="dxa"/>
            <w:tcMar>
              <w:top w:w="0" w:type="dxa"/>
              <w:left w:w="75" w:type="dxa"/>
              <w:bottom w:w="0" w:type="dxa"/>
              <w:right w:w="75" w:type="dxa"/>
            </w:tcMar>
            <w:vAlign w:val="center"/>
          </w:tcPr>
          <w:p w:rsidR="007729EC" w:rsidRPr="00D4048A" w:rsidRDefault="007729EC" w:rsidP="00FB4A1B">
            <w:pPr>
              <w:spacing w:after="0" w:line="240" w:lineRule="auto"/>
              <w:ind w:left="-75" w:right="-74"/>
              <w:jc w:val="center"/>
              <w:rPr>
                <w:rFonts w:ascii="Times New Roman" w:hAnsi="Times New Roman" w:cs="Times New Roman"/>
                <w:sz w:val="14"/>
                <w:szCs w:val="14"/>
              </w:rPr>
            </w:pPr>
            <w:r w:rsidRPr="00D4048A">
              <w:rPr>
                <w:rFonts w:ascii="Times New Roman" w:hAnsi="Times New Roman" w:cs="Times New Roman"/>
                <w:sz w:val="14"/>
                <w:szCs w:val="14"/>
              </w:rPr>
              <w:t>Комитет; МБУК «Волотовский МСКК»</w:t>
            </w:r>
          </w:p>
        </w:tc>
        <w:tc>
          <w:tcPr>
            <w:tcW w:w="992"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2021-2025 годы</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1.3.2</w:t>
            </w:r>
          </w:p>
        </w:tc>
        <w:tc>
          <w:tcPr>
            <w:tcW w:w="993"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7729EC" w:rsidRPr="00D4048A" w:rsidTr="00FB4A1B">
        <w:trPr>
          <w:trHeight w:val="51"/>
        </w:trPr>
        <w:tc>
          <w:tcPr>
            <w:tcW w:w="10920" w:type="dxa"/>
            <w:gridSpan w:val="12"/>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ИТОГО по программе:</w:t>
            </w:r>
          </w:p>
        </w:tc>
        <w:tc>
          <w:tcPr>
            <w:tcW w:w="87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26,0</w:t>
            </w:r>
          </w:p>
        </w:tc>
        <w:tc>
          <w:tcPr>
            <w:tcW w:w="825"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26,0</w:t>
            </w:r>
          </w:p>
        </w:tc>
        <w:tc>
          <w:tcPr>
            <w:tcW w:w="857"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850"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846" w:type="dxa"/>
            <w:tcMar>
              <w:top w:w="0" w:type="dxa"/>
              <w:left w:w="75" w:type="dxa"/>
              <w:bottom w:w="0" w:type="dxa"/>
              <w:right w:w="75" w:type="dxa"/>
            </w:tcMar>
            <w:vAlign w:val="center"/>
          </w:tcPr>
          <w:p w:rsidR="007729EC" w:rsidRPr="00D4048A" w:rsidRDefault="007729EC" w:rsidP="007729EC">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30,0</w:t>
            </w:r>
          </w:p>
        </w:tc>
      </w:tr>
    </w:tbl>
    <w:p w:rsidR="00FB4A1B" w:rsidRPr="00D4048A" w:rsidRDefault="00FB4A1B" w:rsidP="00FB4A1B">
      <w:pPr>
        <w:spacing w:after="0" w:line="240" w:lineRule="auto"/>
        <w:rPr>
          <w:rFonts w:ascii="Times New Roman" w:hAnsi="Times New Roman" w:cs="Times New Roman"/>
          <w:sz w:val="16"/>
          <w:szCs w:val="16"/>
        </w:rPr>
      </w:pPr>
    </w:p>
    <w:p w:rsidR="00FB4A1B" w:rsidRPr="00D4048A" w:rsidRDefault="00FB4A1B" w:rsidP="00FB4A1B">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FB4A1B" w:rsidRPr="00D4048A" w:rsidRDefault="00FB4A1B" w:rsidP="00FB4A1B">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от28.12.2020  № 31</w:t>
      </w:r>
    </w:p>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
          <w:bCs/>
          <w:sz w:val="16"/>
          <w:szCs w:val="16"/>
        </w:rPr>
      </w:pPr>
    </w:p>
    <w:p w:rsidR="00FB4A1B" w:rsidRPr="00D4048A" w:rsidRDefault="00FB4A1B" w:rsidP="00FB4A1B">
      <w:pPr>
        <w:tabs>
          <w:tab w:val="left" w:pos="4536"/>
        </w:tabs>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t>Об утверждении муниципальной программы «</w:t>
      </w:r>
      <w:r w:rsidRPr="00D4048A">
        <w:rPr>
          <w:rFonts w:ascii="Times New Roman" w:hAnsi="Times New Roman" w:cs="Times New Roman"/>
          <w:bCs/>
          <w:sz w:val="16"/>
          <w:szCs w:val="16"/>
        </w:rPr>
        <w:t>Обеспечение населения Волотовского муниципального округа банными услугами</w:t>
      </w:r>
      <w:r w:rsidRPr="00D4048A">
        <w:rPr>
          <w:rFonts w:ascii="Times New Roman" w:hAnsi="Times New Roman" w:cs="Times New Roman"/>
          <w:sz w:val="16"/>
          <w:szCs w:val="16"/>
        </w:rPr>
        <w:t>»</w:t>
      </w:r>
    </w:p>
    <w:p w:rsidR="00FB4A1B" w:rsidRPr="00D4048A" w:rsidRDefault="00FB4A1B" w:rsidP="00FB4A1B">
      <w:pPr>
        <w:spacing w:after="0" w:line="240" w:lineRule="auto"/>
        <w:jc w:val="both"/>
        <w:rPr>
          <w:rFonts w:ascii="Times New Roman" w:hAnsi="Times New Roman" w:cs="Times New Roman"/>
          <w:b/>
          <w:bCs/>
          <w:sz w:val="16"/>
          <w:szCs w:val="16"/>
        </w:rPr>
      </w:pPr>
    </w:p>
    <w:p w:rsidR="00FB4A1B" w:rsidRPr="00D4048A" w:rsidRDefault="00FB4A1B" w:rsidP="00FB4A1B">
      <w:pPr>
        <w:spacing w:after="0" w:line="240" w:lineRule="auto"/>
        <w:ind w:firstLine="709"/>
        <w:contextualSpacing/>
        <w:jc w:val="both"/>
        <w:rPr>
          <w:rFonts w:ascii="Times New Roman" w:hAnsi="Times New Roman" w:cs="Times New Roman"/>
          <w:b/>
          <w:sz w:val="16"/>
          <w:szCs w:val="16"/>
        </w:rPr>
      </w:pPr>
      <w:r w:rsidRPr="00D4048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FB4A1B" w:rsidRPr="00D4048A" w:rsidRDefault="00FB4A1B" w:rsidP="00FB4A1B">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b/>
          <w:bCs/>
          <w:sz w:val="16"/>
          <w:szCs w:val="16"/>
        </w:rPr>
        <w:t>ПОСТАНОВЛЯЮ:</w:t>
      </w:r>
    </w:p>
    <w:p w:rsidR="00FB4A1B" w:rsidRPr="00D4048A" w:rsidRDefault="00FB4A1B" w:rsidP="00FB4A1B">
      <w:pPr>
        <w:spacing w:after="0" w:line="240" w:lineRule="auto"/>
        <w:ind w:firstLine="709"/>
        <w:contextualSpacing/>
        <w:jc w:val="both"/>
        <w:rPr>
          <w:rFonts w:ascii="Times New Roman" w:hAnsi="Times New Roman" w:cs="Times New Roman"/>
          <w:sz w:val="16"/>
          <w:szCs w:val="16"/>
        </w:rPr>
      </w:pPr>
      <w:r w:rsidRPr="00D4048A">
        <w:rPr>
          <w:rFonts w:ascii="Times New Roman" w:hAnsi="Times New Roman" w:cs="Times New Roman"/>
          <w:sz w:val="16"/>
          <w:szCs w:val="16"/>
        </w:rPr>
        <w:t>1. Утвердить муниципальную программу «</w:t>
      </w:r>
      <w:r w:rsidRPr="00D4048A">
        <w:rPr>
          <w:rFonts w:ascii="Times New Roman" w:hAnsi="Times New Roman" w:cs="Times New Roman"/>
          <w:bCs/>
          <w:sz w:val="16"/>
          <w:szCs w:val="16"/>
        </w:rPr>
        <w:t>Обеспечение населения Волотовского муниципального округа банными услугами</w:t>
      </w:r>
      <w:r w:rsidRPr="00D4048A">
        <w:rPr>
          <w:rFonts w:ascii="Times New Roman" w:hAnsi="Times New Roman" w:cs="Times New Roman"/>
          <w:sz w:val="16"/>
          <w:szCs w:val="16"/>
        </w:rPr>
        <w:t>».</w:t>
      </w:r>
    </w:p>
    <w:p w:rsidR="00FB4A1B" w:rsidRPr="00D4048A" w:rsidRDefault="00FB4A1B" w:rsidP="00FB4A1B">
      <w:pPr>
        <w:tabs>
          <w:tab w:val="left" w:pos="0"/>
        </w:tabs>
        <w:autoSpaceDE w:val="0"/>
        <w:autoSpaceDN w:val="0"/>
        <w:adjustRightInd w:val="0"/>
        <w:spacing w:after="0" w:line="240" w:lineRule="auto"/>
        <w:contextualSpacing/>
        <w:jc w:val="both"/>
        <w:rPr>
          <w:rFonts w:ascii="Times New Roman" w:hAnsi="Times New Roman" w:cs="Times New Roman"/>
          <w:sz w:val="16"/>
          <w:szCs w:val="16"/>
        </w:rPr>
      </w:pPr>
      <w:r w:rsidRPr="00D4048A">
        <w:rPr>
          <w:rFonts w:ascii="Times New Roman" w:hAnsi="Times New Roman" w:cs="Times New Roman"/>
          <w:sz w:val="16"/>
          <w:szCs w:val="16"/>
        </w:rPr>
        <w:tab/>
        <w:t>2. Настоящее постановление вступает в силу с 01 января 2021 года.</w:t>
      </w:r>
    </w:p>
    <w:p w:rsidR="00FB4A1B" w:rsidRPr="00D4048A" w:rsidRDefault="00FB4A1B" w:rsidP="00FB4A1B">
      <w:pPr>
        <w:tabs>
          <w:tab w:val="left" w:pos="0"/>
        </w:tabs>
        <w:autoSpaceDE w:val="0"/>
        <w:autoSpaceDN w:val="0"/>
        <w:adjustRightInd w:val="0"/>
        <w:spacing w:after="0" w:line="240" w:lineRule="auto"/>
        <w:contextualSpacing/>
        <w:jc w:val="both"/>
        <w:rPr>
          <w:rFonts w:ascii="Times New Roman" w:hAnsi="Times New Roman" w:cs="Times New Roman"/>
          <w:sz w:val="16"/>
          <w:szCs w:val="16"/>
        </w:rPr>
      </w:pPr>
      <w:r w:rsidRPr="00D4048A">
        <w:rPr>
          <w:rFonts w:ascii="Times New Roman" w:hAnsi="Times New Roman" w:cs="Times New Roman"/>
          <w:sz w:val="16"/>
          <w:szCs w:val="16"/>
        </w:rPr>
        <w:tab/>
        <w:t>3. Опубликовать постановление в муниципальной газете «Волотовские ведомости» и разместить на официальном сайте Волотовского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округа в информационно-телекоммуникационной сети «Интернет».</w:t>
      </w:r>
    </w:p>
    <w:p w:rsidR="00FB4A1B" w:rsidRPr="00D4048A" w:rsidRDefault="00FB4A1B" w:rsidP="00FB4A1B">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w:t>
      </w:r>
      <w:proofErr w:type="spellStart"/>
      <w:r w:rsidRPr="00D4048A">
        <w:rPr>
          <w:rFonts w:ascii="Times New Roman" w:hAnsi="Times New Roman" w:cs="Times New Roman"/>
          <w:sz w:val="16"/>
          <w:szCs w:val="16"/>
        </w:rPr>
        <w:t>муниципальногоокруга</w:t>
      </w:r>
      <w:proofErr w:type="spellEnd"/>
      <w:r w:rsidRPr="00D4048A">
        <w:rPr>
          <w:rFonts w:ascii="Times New Roman" w:hAnsi="Times New Roman" w:cs="Times New Roman"/>
          <w:sz w:val="16"/>
          <w:szCs w:val="16"/>
        </w:rPr>
        <w:t xml:space="preserve">                          </w:t>
      </w:r>
      <w:r w:rsidRPr="00D4048A">
        <w:rPr>
          <w:rFonts w:ascii="Times New Roman" w:hAnsi="Times New Roman" w:cs="Times New Roman"/>
          <w:sz w:val="16"/>
          <w:szCs w:val="16"/>
        </w:rPr>
        <w:tab/>
      </w:r>
      <w:proofErr w:type="spellStart"/>
      <w:r w:rsidRPr="00D4048A">
        <w:rPr>
          <w:rFonts w:ascii="Times New Roman" w:hAnsi="Times New Roman" w:cs="Times New Roman"/>
          <w:sz w:val="16"/>
          <w:szCs w:val="16"/>
        </w:rPr>
        <w:t>А.И.Лыжов</w:t>
      </w:r>
      <w:proofErr w:type="spellEnd"/>
    </w:p>
    <w:p w:rsidR="00FB4A1B" w:rsidRPr="00D4048A" w:rsidRDefault="00FB4A1B" w:rsidP="00FB4A1B">
      <w:pPr>
        <w:widowControl w:val="0"/>
        <w:autoSpaceDE w:val="0"/>
        <w:autoSpaceDN w:val="0"/>
        <w:adjustRightInd w:val="0"/>
        <w:spacing w:after="0" w:line="240" w:lineRule="auto"/>
        <w:rPr>
          <w:rFonts w:ascii="Times New Roman" w:hAnsi="Times New Roman" w:cs="Times New Roman"/>
          <w:sz w:val="16"/>
          <w:szCs w:val="16"/>
        </w:rPr>
      </w:pPr>
    </w:p>
    <w:p w:rsidR="00FB4A1B" w:rsidRPr="00D4048A" w:rsidRDefault="00FB4A1B" w:rsidP="00FB4A1B">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Pr="00D4048A">
        <w:rPr>
          <w:rFonts w:ascii="Times New Roman" w:hAnsi="Times New Roman" w:cs="Times New Roman"/>
          <w:sz w:val="14"/>
          <w:szCs w:val="14"/>
        </w:rPr>
        <w:t xml:space="preserve"> постановлением Администрации</w:t>
      </w:r>
    </w:p>
    <w:p w:rsidR="00FB4A1B" w:rsidRPr="00D4048A" w:rsidRDefault="00FB4A1B" w:rsidP="00FB4A1B">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Волотовского муниципального округаот28.12.2020 № 31</w:t>
      </w:r>
    </w:p>
    <w:p w:rsidR="00FB4A1B" w:rsidRPr="00D4048A" w:rsidRDefault="00FB4A1B" w:rsidP="00FB4A1B">
      <w:pPr>
        <w:spacing w:after="0" w:line="240" w:lineRule="auto"/>
        <w:jc w:val="center"/>
        <w:rPr>
          <w:rFonts w:ascii="Times New Roman" w:hAnsi="Times New Roman" w:cs="Times New Roman"/>
          <w:b/>
          <w:bCs/>
          <w:sz w:val="16"/>
          <w:szCs w:val="16"/>
        </w:rPr>
      </w:pPr>
    </w:p>
    <w:p w:rsidR="00FB4A1B" w:rsidRPr="00D4048A" w:rsidRDefault="00FB4A1B" w:rsidP="00FB4A1B">
      <w:pPr>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Муниципальная программа</w:t>
      </w:r>
      <w:proofErr w:type="gramStart"/>
      <w:r w:rsidRPr="00D4048A">
        <w:rPr>
          <w:rFonts w:ascii="Times New Roman" w:hAnsi="Times New Roman" w:cs="Times New Roman"/>
          <w:b/>
          <w:bCs/>
          <w:sz w:val="16"/>
          <w:szCs w:val="16"/>
        </w:rPr>
        <w:t>«О</w:t>
      </w:r>
      <w:proofErr w:type="gramEnd"/>
      <w:r w:rsidRPr="00D4048A">
        <w:rPr>
          <w:rFonts w:ascii="Times New Roman" w:hAnsi="Times New Roman" w:cs="Times New Roman"/>
          <w:b/>
          <w:bCs/>
          <w:sz w:val="16"/>
          <w:szCs w:val="16"/>
        </w:rPr>
        <w:t>беспечение населения Волотовского муниципального округа банными услугами»</w:t>
      </w:r>
    </w:p>
    <w:p w:rsidR="00FB4A1B" w:rsidRPr="00D4048A" w:rsidRDefault="00FB4A1B" w:rsidP="00FB4A1B">
      <w:pPr>
        <w:spacing w:after="0" w:line="240" w:lineRule="auto"/>
        <w:ind w:firstLine="540"/>
        <w:jc w:val="center"/>
        <w:rPr>
          <w:rFonts w:ascii="Times New Roman" w:hAnsi="Times New Roman" w:cs="Times New Roman"/>
          <w:b/>
          <w:bCs/>
          <w:sz w:val="16"/>
          <w:szCs w:val="16"/>
        </w:rPr>
      </w:pPr>
    </w:p>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D4048A">
        <w:rPr>
          <w:rFonts w:ascii="Times New Roman" w:hAnsi="Times New Roman" w:cs="Times New Roman"/>
          <w:b/>
          <w:bCs/>
          <w:sz w:val="16"/>
          <w:szCs w:val="16"/>
        </w:rPr>
        <w:t>ПАСПОРТмуниципальной</w:t>
      </w:r>
      <w:proofErr w:type="spellEnd"/>
      <w:r w:rsidRPr="00D4048A">
        <w:rPr>
          <w:rFonts w:ascii="Times New Roman" w:hAnsi="Times New Roman" w:cs="Times New Roman"/>
          <w:b/>
          <w:bCs/>
          <w:sz w:val="16"/>
          <w:szCs w:val="16"/>
        </w:rPr>
        <w:t xml:space="preserve"> программы «Обеспечение населения Волотовского муниципального округа банными услугами» </w:t>
      </w:r>
    </w:p>
    <w:p w:rsidR="00FB4A1B" w:rsidRPr="00D4048A" w:rsidRDefault="00FB4A1B" w:rsidP="00FB4A1B">
      <w:pPr>
        <w:spacing w:after="0" w:line="240" w:lineRule="auto"/>
        <w:ind w:firstLine="540"/>
        <w:jc w:val="center"/>
        <w:rPr>
          <w:rFonts w:ascii="Times New Roman" w:hAnsi="Times New Roman" w:cs="Times New Roman"/>
          <w:b/>
          <w:bCs/>
          <w:sz w:val="16"/>
          <w:szCs w:val="16"/>
        </w:rPr>
      </w:pPr>
    </w:p>
    <w:p w:rsidR="00FB4A1B" w:rsidRPr="00D4048A" w:rsidRDefault="00FB4A1B" w:rsidP="00FB4A1B">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rPr>
        <w:t>1. Ответственный исполнитель муниципальной программы:</w:t>
      </w:r>
    </w:p>
    <w:p w:rsidR="00FB4A1B" w:rsidRPr="00D4048A" w:rsidRDefault="00FB4A1B" w:rsidP="00FB4A1B">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xml:space="preserve">комитет по сельскому хозяйству и экономике Администрации Волотовского муниципального </w:t>
      </w:r>
      <w:r w:rsidRPr="00D4048A">
        <w:rPr>
          <w:rFonts w:ascii="Times New Roman" w:hAnsi="Times New Roman" w:cs="Times New Roman"/>
          <w:bCs/>
          <w:sz w:val="16"/>
          <w:szCs w:val="16"/>
        </w:rPr>
        <w:t>округа</w:t>
      </w:r>
      <w:r w:rsidRPr="00D4048A">
        <w:rPr>
          <w:rFonts w:ascii="Times New Roman" w:hAnsi="Times New Roman" w:cs="Times New Roman"/>
          <w:sz w:val="16"/>
          <w:szCs w:val="16"/>
        </w:rPr>
        <w:t xml:space="preserve"> (далее - Комитет).</w:t>
      </w:r>
    </w:p>
    <w:p w:rsidR="00FB4A1B" w:rsidRPr="00D4048A" w:rsidRDefault="00FB4A1B" w:rsidP="00FB4A1B">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rPr>
        <w:t xml:space="preserve">2. Соисполнители муниципальной программы: </w:t>
      </w:r>
    </w:p>
    <w:p w:rsidR="00FB4A1B" w:rsidRPr="00D4048A" w:rsidRDefault="00FB4A1B" w:rsidP="00FB4A1B">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sz w:val="16"/>
          <w:szCs w:val="16"/>
        </w:rPr>
        <w:t xml:space="preserve">Комитет финансов Администрации Волотовского муниципального </w:t>
      </w:r>
      <w:r w:rsidRPr="00D4048A">
        <w:rPr>
          <w:rFonts w:ascii="Times New Roman" w:hAnsi="Times New Roman" w:cs="Times New Roman"/>
          <w:bCs/>
          <w:sz w:val="16"/>
          <w:szCs w:val="16"/>
        </w:rPr>
        <w:t>округа</w:t>
      </w:r>
      <w:r w:rsidRPr="00D4048A">
        <w:rPr>
          <w:rFonts w:ascii="Times New Roman" w:hAnsi="Times New Roman" w:cs="Times New Roman"/>
          <w:sz w:val="16"/>
          <w:szCs w:val="16"/>
        </w:rPr>
        <w:t xml:space="preserve"> (далее – Комитет финансов).</w:t>
      </w:r>
    </w:p>
    <w:p w:rsidR="00FB4A1B" w:rsidRPr="00D4048A" w:rsidRDefault="00FB4A1B" w:rsidP="00FB4A1B">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b/>
          <w:bCs/>
          <w:sz w:val="16"/>
          <w:szCs w:val="16"/>
        </w:rPr>
        <w:t xml:space="preserve">3. Подпрограммы муниципальной программы: </w:t>
      </w:r>
      <w:r w:rsidRPr="00D4048A">
        <w:rPr>
          <w:rFonts w:ascii="Times New Roman" w:hAnsi="Times New Roman" w:cs="Times New Roman"/>
          <w:sz w:val="16"/>
          <w:szCs w:val="16"/>
        </w:rPr>
        <w:t>нет.</w:t>
      </w:r>
    </w:p>
    <w:p w:rsidR="00FB4A1B" w:rsidRPr="00D4048A" w:rsidRDefault="00FB4A1B" w:rsidP="00FB4A1B">
      <w:pPr>
        <w:spacing w:after="0" w:line="240" w:lineRule="auto"/>
        <w:ind w:firstLine="708"/>
        <w:jc w:val="both"/>
        <w:rPr>
          <w:rFonts w:ascii="Times New Roman" w:hAnsi="Times New Roman" w:cs="Times New Roman"/>
          <w:b/>
          <w:bCs/>
          <w:sz w:val="16"/>
          <w:szCs w:val="16"/>
        </w:rPr>
      </w:pPr>
      <w:r w:rsidRPr="00D4048A">
        <w:rPr>
          <w:rFonts w:ascii="Times New Roman" w:hAnsi="Times New Roman" w:cs="Times New Roman"/>
          <w:b/>
          <w:bCs/>
          <w:sz w:val="16"/>
          <w:szCs w:val="16"/>
        </w:rPr>
        <w:t>4. Цели, задачи и целевые показатели муниципальной программы:</w:t>
      </w:r>
    </w:p>
    <w:tbl>
      <w:tblPr>
        <w:tblW w:w="10625" w:type="dxa"/>
        <w:tblInd w:w="75" w:type="dxa"/>
        <w:tblLayout w:type="fixed"/>
        <w:tblCellMar>
          <w:left w:w="75" w:type="dxa"/>
          <w:right w:w="75" w:type="dxa"/>
        </w:tblCellMar>
        <w:tblLook w:val="00A0"/>
      </w:tblPr>
      <w:tblGrid>
        <w:gridCol w:w="571"/>
        <w:gridCol w:w="5808"/>
        <w:gridCol w:w="703"/>
        <w:gridCol w:w="708"/>
        <w:gridCol w:w="709"/>
        <w:gridCol w:w="709"/>
        <w:gridCol w:w="709"/>
        <w:gridCol w:w="708"/>
      </w:tblGrid>
      <w:tr w:rsidR="00FB4A1B" w:rsidRPr="00D4048A" w:rsidTr="00FB4A1B">
        <w:trPr>
          <w:trHeight w:val="20"/>
        </w:trPr>
        <w:tc>
          <w:tcPr>
            <w:tcW w:w="571" w:type="dxa"/>
            <w:vMerge w:val="restart"/>
            <w:tcBorders>
              <w:top w:val="single" w:sz="4" w:space="0" w:color="auto"/>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w:t>
            </w:r>
          </w:p>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proofErr w:type="gramStart"/>
            <w:r w:rsidRPr="00D4048A">
              <w:rPr>
                <w:rFonts w:ascii="Times New Roman" w:hAnsi="Times New Roman" w:cs="Times New Roman"/>
                <w:bCs/>
                <w:sz w:val="14"/>
                <w:szCs w:val="14"/>
              </w:rPr>
              <w:t>п</w:t>
            </w:r>
            <w:proofErr w:type="gramEnd"/>
            <w:r w:rsidRPr="00D4048A">
              <w:rPr>
                <w:rFonts w:ascii="Times New Roman" w:hAnsi="Times New Roman" w:cs="Times New Roman"/>
                <w:bCs/>
                <w:sz w:val="14"/>
                <w:szCs w:val="14"/>
              </w:rPr>
              <w:t>/п</w:t>
            </w:r>
          </w:p>
        </w:tc>
        <w:tc>
          <w:tcPr>
            <w:tcW w:w="5808" w:type="dxa"/>
            <w:vMerge w:val="restart"/>
            <w:tcBorders>
              <w:top w:val="single" w:sz="4" w:space="0" w:color="auto"/>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Цели, задачи муниципальной программы, наименование и единица измерения целевого пок</w:t>
            </w:r>
            <w:r w:rsidRPr="00D4048A">
              <w:rPr>
                <w:rFonts w:ascii="Times New Roman" w:hAnsi="Times New Roman" w:cs="Times New Roman"/>
                <w:bCs/>
                <w:sz w:val="14"/>
                <w:szCs w:val="14"/>
              </w:rPr>
              <w:t>а</w:t>
            </w:r>
            <w:r w:rsidRPr="00D4048A">
              <w:rPr>
                <w:rFonts w:ascii="Times New Roman" w:hAnsi="Times New Roman" w:cs="Times New Roman"/>
                <w:bCs/>
                <w:sz w:val="14"/>
                <w:szCs w:val="14"/>
              </w:rPr>
              <w:t>зателя</w:t>
            </w:r>
          </w:p>
        </w:tc>
        <w:tc>
          <w:tcPr>
            <w:tcW w:w="4246" w:type="dxa"/>
            <w:gridSpan w:val="6"/>
            <w:tcBorders>
              <w:top w:val="single" w:sz="4" w:space="0" w:color="auto"/>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Значения целевого показателя по годам</w:t>
            </w:r>
          </w:p>
        </w:tc>
      </w:tr>
      <w:tr w:rsidR="00FB4A1B" w:rsidRPr="00D4048A" w:rsidTr="00FB4A1B">
        <w:trPr>
          <w:trHeight w:val="20"/>
        </w:trPr>
        <w:tc>
          <w:tcPr>
            <w:tcW w:w="571"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rPr>
                <w:rFonts w:ascii="Times New Roman" w:hAnsi="Times New Roman" w:cs="Times New Roman"/>
                <w:bCs/>
                <w:sz w:val="14"/>
                <w:szCs w:val="14"/>
              </w:rPr>
            </w:pPr>
          </w:p>
        </w:tc>
        <w:tc>
          <w:tcPr>
            <w:tcW w:w="5808"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rPr>
                <w:rFonts w:ascii="Times New Roman" w:hAnsi="Times New Roman" w:cs="Times New Roman"/>
                <w:bCs/>
                <w:sz w:val="14"/>
                <w:szCs w:val="14"/>
              </w:rPr>
            </w:pPr>
          </w:p>
        </w:tc>
        <w:tc>
          <w:tcPr>
            <w:tcW w:w="703"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2021</w:t>
            </w:r>
          </w:p>
        </w:tc>
        <w:tc>
          <w:tcPr>
            <w:tcW w:w="708"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2022</w:t>
            </w:r>
          </w:p>
        </w:tc>
        <w:tc>
          <w:tcPr>
            <w:tcW w:w="709"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2023</w:t>
            </w:r>
          </w:p>
        </w:tc>
        <w:tc>
          <w:tcPr>
            <w:tcW w:w="709"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2024</w:t>
            </w:r>
          </w:p>
        </w:tc>
        <w:tc>
          <w:tcPr>
            <w:tcW w:w="709"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2025</w:t>
            </w:r>
          </w:p>
        </w:tc>
        <w:tc>
          <w:tcPr>
            <w:tcW w:w="708"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2026</w:t>
            </w:r>
          </w:p>
        </w:tc>
      </w:tr>
      <w:tr w:rsidR="00FB4A1B" w:rsidRPr="00D4048A" w:rsidTr="00FB4A1B">
        <w:trPr>
          <w:trHeight w:val="20"/>
        </w:trPr>
        <w:tc>
          <w:tcPr>
            <w:tcW w:w="571"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808"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3"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8"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9"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709"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708"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r>
      <w:tr w:rsidR="00FB4A1B" w:rsidRPr="00D4048A" w:rsidTr="00FB4A1B">
        <w:trPr>
          <w:trHeight w:val="20"/>
        </w:trPr>
        <w:tc>
          <w:tcPr>
            <w:tcW w:w="571"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054" w:type="dxa"/>
            <w:gridSpan w:val="7"/>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Цель 1.Обеспечение населения Волотовского муниципального округа банными услугами.</w:t>
            </w:r>
          </w:p>
        </w:tc>
      </w:tr>
      <w:tr w:rsidR="00FB4A1B" w:rsidRPr="00D4048A" w:rsidTr="00FB4A1B">
        <w:trPr>
          <w:trHeight w:val="20"/>
        </w:trPr>
        <w:tc>
          <w:tcPr>
            <w:tcW w:w="571"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10054" w:type="dxa"/>
            <w:gridSpan w:val="7"/>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 Обеспечение эффективной работы бани  Волотовского муниципального округа на 2021 -2026 годы</w:t>
            </w:r>
          </w:p>
        </w:tc>
      </w:tr>
      <w:tr w:rsidR="00FB4A1B" w:rsidRPr="00D4048A" w:rsidTr="00FB4A1B">
        <w:trPr>
          <w:trHeight w:val="20"/>
        </w:trPr>
        <w:tc>
          <w:tcPr>
            <w:tcW w:w="571"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5808" w:type="dxa"/>
            <w:tcBorders>
              <w:top w:val="nil"/>
              <w:left w:val="single" w:sz="4" w:space="0" w:color="auto"/>
              <w:bottom w:val="single" w:sz="4" w:space="0" w:color="auto"/>
              <w:right w:val="single" w:sz="4" w:space="0" w:color="auto"/>
            </w:tcBorders>
          </w:tcPr>
          <w:p w:rsidR="00FB4A1B" w:rsidRPr="00D4048A" w:rsidRDefault="00FB4A1B" w:rsidP="00FB4A1B">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Количество </w:t>
            </w:r>
            <w:proofErr w:type="spellStart"/>
            <w:r w:rsidRPr="00D4048A">
              <w:rPr>
                <w:rFonts w:ascii="Times New Roman" w:hAnsi="Times New Roman" w:cs="Times New Roman"/>
                <w:sz w:val="14"/>
                <w:szCs w:val="14"/>
              </w:rPr>
              <w:t>помывок</w:t>
            </w:r>
            <w:proofErr w:type="spellEnd"/>
            <w:r w:rsidRPr="00D4048A">
              <w:rPr>
                <w:rFonts w:ascii="Times New Roman" w:hAnsi="Times New Roman" w:cs="Times New Roman"/>
                <w:sz w:val="14"/>
                <w:szCs w:val="14"/>
              </w:rPr>
              <w:t xml:space="preserve"> граждан для возмещения выпадающих доходов по предоставленным услугам бани</w:t>
            </w:r>
          </w:p>
        </w:tc>
        <w:tc>
          <w:tcPr>
            <w:tcW w:w="703"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366</w:t>
            </w:r>
          </w:p>
        </w:tc>
        <w:tc>
          <w:tcPr>
            <w:tcW w:w="708"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366</w:t>
            </w:r>
          </w:p>
        </w:tc>
        <w:tc>
          <w:tcPr>
            <w:tcW w:w="709"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366</w:t>
            </w:r>
          </w:p>
        </w:tc>
        <w:tc>
          <w:tcPr>
            <w:tcW w:w="709"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366</w:t>
            </w:r>
          </w:p>
        </w:tc>
        <w:tc>
          <w:tcPr>
            <w:tcW w:w="709"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366</w:t>
            </w:r>
          </w:p>
        </w:tc>
        <w:tc>
          <w:tcPr>
            <w:tcW w:w="708" w:type="dxa"/>
            <w:tcBorders>
              <w:top w:val="nil"/>
              <w:left w:val="single" w:sz="4" w:space="0" w:color="auto"/>
              <w:bottom w:val="single" w:sz="4" w:space="0" w:color="auto"/>
              <w:right w:val="single" w:sz="4" w:space="0" w:color="auto"/>
            </w:tcBorders>
            <w:vAlign w:val="center"/>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366</w:t>
            </w:r>
          </w:p>
        </w:tc>
      </w:tr>
    </w:tbl>
    <w:p w:rsidR="00FB4A1B" w:rsidRPr="00D4048A" w:rsidRDefault="00FB4A1B" w:rsidP="00FB4A1B">
      <w:pPr>
        <w:widowControl w:val="0"/>
        <w:autoSpaceDE w:val="0"/>
        <w:autoSpaceDN w:val="0"/>
        <w:adjustRightInd w:val="0"/>
        <w:spacing w:after="0" w:line="240" w:lineRule="auto"/>
        <w:ind w:left="540" w:firstLine="168"/>
        <w:jc w:val="both"/>
        <w:rPr>
          <w:rFonts w:ascii="Times New Roman" w:hAnsi="Times New Roman" w:cs="Times New Roman"/>
          <w:sz w:val="16"/>
          <w:szCs w:val="16"/>
        </w:rPr>
      </w:pPr>
      <w:r w:rsidRPr="00D4048A">
        <w:rPr>
          <w:rFonts w:ascii="Times New Roman" w:hAnsi="Times New Roman" w:cs="Times New Roman"/>
          <w:b/>
          <w:bCs/>
          <w:sz w:val="16"/>
          <w:szCs w:val="16"/>
        </w:rPr>
        <w:t xml:space="preserve">5. Сроки реализации муниципальной программы: </w:t>
      </w:r>
      <w:r w:rsidRPr="00D4048A">
        <w:rPr>
          <w:rFonts w:ascii="Times New Roman" w:hAnsi="Times New Roman" w:cs="Times New Roman"/>
          <w:sz w:val="16"/>
          <w:szCs w:val="16"/>
        </w:rPr>
        <w:t>2021-2026 годы.</w:t>
      </w:r>
    </w:p>
    <w:p w:rsidR="00FB4A1B" w:rsidRPr="00D4048A" w:rsidRDefault="00FB4A1B" w:rsidP="00FB4A1B">
      <w:pPr>
        <w:widowControl w:val="0"/>
        <w:autoSpaceDE w:val="0"/>
        <w:autoSpaceDN w:val="0"/>
        <w:adjustRightInd w:val="0"/>
        <w:spacing w:after="0" w:line="240" w:lineRule="auto"/>
        <w:ind w:left="-142" w:firstLine="850"/>
        <w:jc w:val="both"/>
        <w:rPr>
          <w:rFonts w:ascii="Times New Roman" w:hAnsi="Times New Roman" w:cs="Times New Roman"/>
          <w:b/>
          <w:bCs/>
          <w:sz w:val="16"/>
          <w:szCs w:val="16"/>
        </w:rPr>
      </w:pPr>
      <w:r w:rsidRPr="00D4048A">
        <w:rPr>
          <w:rFonts w:ascii="Times New Roman" w:hAnsi="Times New Roman" w:cs="Times New Roman"/>
          <w:b/>
          <w:bCs/>
          <w:sz w:val="16"/>
          <w:szCs w:val="16"/>
        </w:rPr>
        <w:t xml:space="preserve">6. Объемы и источники финансирования муниципальной программы в целом и по годам реализации </w:t>
      </w:r>
    </w:p>
    <w:p w:rsidR="00FB4A1B" w:rsidRPr="00D4048A" w:rsidRDefault="00FB4A1B" w:rsidP="00FB4A1B">
      <w:pPr>
        <w:widowControl w:val="0"/>
        <w:autoSpaceDE w:val="0"/>
        <w:autoSpaceDN w:val="0"/>
        <w:adjustRightInd w:val="0"/>
        <w:spacing w:after="0" w:line="240" w:lineRule="auto"/>
        <w:ind w:left="-142" w:firstLine="850"/>
        <w:jc w:val="right"/>
        <w:rPr>
          <w:rFonts w:ascii="Times New Roman" w:hAnsi="Times New Roman" w:cs="Times New Roman"/>
          <w:sz w:val="14"/>
          <w:szCs w:val="14"/>
        </w:rPr>
      </w:pPr>
      <w:r w:rsidRPr="00D4048A">
        <w:rPr>
          <w:rFonts w:ascii="Times New Roman" w:hAnsi="Times New Roman" w:cs="Times New Roman"/>
          <w:bCs/>
          <w:sz w:val="14"/>
          <w:szCs w:val="14"/>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640"/>
        <w:gridCol w:w="1641"/>
        <w:gridCol w:w="1937"/>
        <w:gridCol w:w="1765"/>
        <w:gridCol w:w="1522"/>
      </w:tblGrid>
      <w:tr w:rsidR="00FB4A1B" w:rsidRPr="00D4048A" w:rsidTr="00FB4A1B">
        <w:trPr>
          <w:trHeight w:val="20"/>
        </w:trPr>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8505" w:type="dxa"/>
            <w:gridSpan w:val="5"/>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FB4A1B" w:rsidRPr="00D4048A" w:rsidTr="00FB4A1B">
        <w:trPr>
          <w:trHeight w:val="20"/>
        </w:trPr>
        <w:tc>
          <w:tcPr>
            <w:tcW w:w="2127" w:type="dxa"/>
            <w:vMerge/>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700,0</w:t>
            </w:r>
          </w:p>
        </w:tc>
      </w:tr>
      <w:tr w:rsidR="00FB4A1B" w:rsidRPr="00D4048A" w:rsidTr="00FB4A1B">
        <w:trPr>
          <w:trHeight w:val="20"/>
        </w:trPr>
        <w:tc>
          <w:tcPr>
            <w:tcW w:w="212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ВСЕГО</w:t>
            </w:r>
          </w:p>
        </w:tc>
        <w:tc>
          <w:tcPr>
            <w:tcW w:w="1640"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4200,00</w:t>
            </w:r>
          </w:p>
        </w:tc>
        <w:tc>
          <w:tcPr>
            <w:tcW w:w="1641"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0,0</w:t>
            </w:r>
          </w:p>
        </w:tc>
        <w:tc>
          <w:tcPr>
            <w:tcW w:w="1937"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0,0</w:t>
            </w:r>
          </w:p>
        </w:tc>
        <w:tc>
          <w:tcPr>
            <w:tcW w:w="1765"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0,0</w:t>
            </w:r>
          </w:p>
        </w:tc>
        <w:tc>
          <w:tcPr>
            <w:tcW w:w="1522" w:type="dxa"/>
            <w:tcBorders>
              <w:top w:val="single" w:sz="4" w:space="0" w:color="000000"/>
              <w:left w:val="single" w:sz="4" w:space="0" w:color="000000"/>
              <w:bottom w:val="single" w:sz="4" w:space="0" w:color="000000"/>
              <w:right w:val="single" w:sz="4" w:space="0" w:color="000000"/>
            </w:tcBorders>
            <w:vAlign w:val="center"/>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4200,00</w:t>
            </w:r>
          </w:p>
        </w:tc>
      </w:tr>
    </w:tbl>
    <w:p w:rsidR="00FB4A1B" w:rsidRPr="00D4048A" w:rsidRDefault="00FB4A1B" w:rsidP="00E8572F">
      <w:pPr>
        <w:widowControl w:val="0"/>
        <w:autoSpaceDE w:val="0"/>
        <w:autoSpaceDN w:val="0"/>
        <w:adjustRightInd w:val="0"/>
        <w:spacing w:after="0" w:line="240" w:lineRule="auto"/>
        <w:ind w:firstLine="284"/>
        <w:jc w:val="both"/>
        <w:rPr>
          <w:rFonts w:ascii="Times New Roman" w:hAnsi="Times New Roman" w:cs="Times New Roman"/>
          <w:b/>
          <w:bCs/>
          <w:sz w:val="16"/>
          <w:szCs w:val="16"/>
        </w:rPr>
      </w:pPr>
      <w:r w:rsidRPr="00D4048A">
        <w:rPr>
          <w:rFonts w:ascii="Times New Roman" w:hAnsi="Times New Roman" w:cs="Times New Roman"/>
          <w:b/>
          <w:bCs/>
          <w:sz w:val="16"/>
          <w:szCs w:val="16"/>
        </w:rPr>
        <w:t>7. Ожидаемые конечные результаты реализации муниципальной программы:</w:t>
      </w:r>
    </w:p>
    <w:p w:rsidR="00FB4A1B" w:rsidRPr="00D4048A" w:rsidRDefault="00FB4A1B" w:rsidP="00E8572F">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Успешное выполнение мероприятий муниципальной программы будет способствовать бесперебойному обеспечению жителей Волотовского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округа услугами общественной бани.</w:t>
      </w:r>
    </w:p>
    <w:p w:rsidR="00FB4A1B" w:rsidRPr="00D4048A" w:rsidRDefault="00FB4A1B" w:rsidP="00E8572F">
      <w:pPr>
        <w:spacing w:after="0" w:line="240" w:lineRule="auto"/>
        <w:ind w:firstLine="284"/>
        <w:jc w:val="center"/>
        <w:rPr>
          <w:rFonts w:ascii="Times New Roman" w:hAnsi="Times New Roman" w:cs="Times New Roman"/>
          <w:b/>
          <w:bCs/>
          <w:sz w:val="16"/>
          <w:szCs w:val="16"/>
          <w:highlight w:val="yellow"/>
        </w:rPr>
      </w:pPr>
    </w:p>
    <w:p w:rsidR="00A86236" w:rsidRPr="00D4048A" w:rsidRDefault="00FB4A1B" w:rsidP="00E8572F">
      <w:pPr>
        <w:spacing w:after="0" w:line="240" w:lineRule="auto"/>
        <w:ind w:firstLine="284"/>
        <w:jc w:val="center"/>
        <w:rPr>
          <w:rFonts w:ascii="Times New Roman" w:hAnsi="Times New Roman" w:cs="Times New Roman"/>
          <w:b/>
          <w:bCs/>
          <w:sz w:val="16"/>
          <w:szCs w:val="16"/>
        </w:rPr>
      </w:pPr>
      <w:r w:rsidRPr="00D4048A">
        <w:rPr>
          <w:rFonts w:ascii="Times New Roman" w:hAnsi="Times New Roman" w:cs="Times New Roman"/>
          <w:b/>
          <w:bCs/>
          <w:sz w:val="16"/>
          <w:szCs w:val="16"/>
        </w:rPr>
        <w:t>Характеристикатекущего состояния социальной и инженерной инфраструктуры, приоритеты и цели Администрации Волотовского муниц</w:t>
      </w:r>
      <w:r w:rsidRPr="00D4048A">
        <w:rPr>
          <w:rFonts w:ascii="Times New Roman" w:hAnsi="Times New Roman" w:cs="Times New Roman"/>
          <w:b/>
          <w:bCs/>
          <w:sz w:val="16"/>
          <w:szCs w:val="16"/>
        </w:rPr>
        <w:t>и</w:t>
      </w:r>
      <w:r w:rsidRPr="00D4048A">
        <w:rPr>
          <w:rFonts w:ascii="Times New Roman" w:hAnsi="Times New Roman" w:cs="Times New Roman"/>
          <w:b/>
          <w:bCs/>
          <w:sz w:val="16"/>
          <w:szCs w:val="16"/>
        </w:rPr>
        <w:t xml:space="preserve">пального </w:t>
      </w:r>
      <w:r w:rsidRPr="00D4048A">
        <w:rPr>
          <w:rFonts w:ascii="Times New Roman" w:hAnsi="Times New Roman" w:cs="Times New Roman"/>
          <w:b/>
          <w:sz w:val="16"/>
          <w:szCs w:val="16"/>
        </w:rPr>
        <w:t>округа</w:t>
      </w:r>
      <w:r w:rsidRPr="00D4048A">
        <w:rPr>
          <w:rFonts w:ascii="Times New Roman" w:hAnsi="Times New Roman" w:cs="Times New Roman"/>
          <w:b/>
          <w:bCs/>
          <w:sz w:val="16"/>
          <w:szCs w:val="16"/>
        </w:rPr>
        <w:t xml:space="preserve"> в сфере обеспечение населения Волотовского муниципального округа банными услугами</w:t>
      </w:r>
    </w:p>
    <w:p w:rsidR="00FB4A1B" w:rsidRPr="00D4048A" w:rsidRDefault="00FB4A1B" w:rsidP="00E8572F">
      <w:pPr>
        <w:tabs>
          <w:tab w:val="left" w:pos="7380"/>
        </w:tabs>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Муниципальная программа направлена на обеспечение выполнения обязательств Администрации Волотовского муниципального округа по реализ</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ции права </w:t>
      </w:r>
      <w:r w:rsidRPr="00D4048A">
        <w:rPr>
          <w:rFonts w:ascii="Times New Roman" w:hAnsi="Times New Roman" w:cs="Times New Roman"/>
          <w:bCs/>
          <w:sz w:val="16"/>
          <w:szCs w:val="16"/>
        </w:rPr>
        <w:t>обеспечения населения банными услугами</w:t>
      </w:r>
      <w:r w:rsidRPr="00D4048A">
        <w:rPr>
          <w:rFonts w:ascii="Times New Roman" w:hAnsi="Times New Roman" w:cs="Times New Roman"/>
          <w:sz w:val="16"/>
          <w:szCs w:val="16"/>
        </w:rPr>
        <w:t>. Себестоимость услуги по обеспечению работы общественной бани значительно превышает уст</w:t>
      </w:r>
      <w:r w:rsidRPr="00D4048A">
        <w:rPr>
          <w:rFonts w:ascii="Times New Roman" w:hAnsi="Times New Roman" w:cs="Times New Roman"/>
          <w:sz w:val="16"/>
          <w:szCs w:val="16"/>
        </w:rPr>
        <w:t>а</w:t>
      </w:r>
      <w:r w:rsidRPr="00D4048A">
        <w:rPr>
          <w:rFonts w:ascii="Times New Roman" w:hAnsi="Times New Roman" w:cs="Times New Roman"/>
          <w:sz w:val="16"/>
          <w:szCs w:val="16"/>
        </w:rPr>
        <w:t>новленный тариф. Для комфортности проживания, улучшения санитарно-эпидемиологической обстановки, в целях обеспечения деятельности обществе</w:t>
      </w:r>
      <w:r w:rsidRPr="00D4048A">
        <w:rPr>
          <w:rFonts w:ascii="Times New Roman" w:hAnsi="Times New Roman" w:cs="Times New Roman"/>
          <w:sz w:val="16"/>
          <w:szCs w:val="16"/>
        </w:rPr>
        <w:t>н</w:t>
      </w:r>
      <w:r w:rsidRPr="00D4048A">
        <w:rPr>
          <w:rFonts w:ascii="Times New Roman" w:hAnsi="Times New Roman" w:cs="Times New Roman"/>
          <w:sz w:val="16"/>
          <w:szCs w:val="16"/>
        </w:rPr>
        <w:t xml:space="preserve">ной бани в округе, за счет муниципального бюджета субсидируются выпадающие доходы учреждению, оказывающему данную услугу. </w:t>
      </w:r>
    </w:p>
    <w:p w:rsidR="00FB4A1B" w:rsidRPr="00D4048A" w:rsidRDefault="00FB4A1B" w:rsidP="00E8572F">
      <w:pPr>
        <w:spacing w:after="0" w:line="240" w:lineRule="auto"/>
        <w:ind w:firstLine="284"/>
        <w:jc w:val="center"/>
        <w:rPr>
          <w:rFonts w:ascii="Times New Roman" w:hAnsi="Times New Roman" w:cs="Times New Roman"/>
          <w:b/>
          <w:bCs/>
          <w:sz w:val="16"/>
          <w:szCs w:val="16"/>
        </w:rPr>
      </w:pPr>
      <w:r w:rsidRPr="00D4048A">
        <w:rPr>
          <w:rFonts w:ascii="Times New Roman" w:hAnsi="Times New Roman" w:cs="Times New Roman"/>
          <w:b/>
          <w:bCs/>
          <w:sz w:val="16"/>
          <w:szCs w:val="16"/>
        </w:rPr>
        <w:t>Перечень и анализ социальных, финансово – экономических и прочих рисков реализации муниципальной программы</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Реализация муниципальной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 К ним следует отнести макроэкономические, финансовые, правовые и управленческие риски.</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Макроэкономические риски связаны с возможностями снижения темпов роста экономики, уровня инвестиционной активности, с финансовым криз</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сом. </w:t>
      </w:r>
    </w:p>
    <w:p w:rsidR="00FB4A1B" w:rsidRPr="00D4048A" w:rsidRDefault="00FB4A1B" w:rsidP="00E8572F">
      <w:pPr>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К правовым рискам реализации муниципальной программы можно отнести:</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 xml:space="preserve">- риски, связанные с изменениями законодательства (на федеральном и областном уровне). </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Регулирование данных рисков осуществляется посредством активной нормотворческой деятельности на муниципальном и областном уровне - проя</w:t>
      </w:r>
      <w:r w:rsidRPr="00D4048A">
        <w:rPr>
          <w:rFonts w:ascii="Times New Roman" w:hAnsi="Times New Roman" w:cs="Times New Roman"/>
          <w:sz w:val="16"/>
          <w:szCs w:val="16"/>
        </w:rPr>
        <w:t>в</w:t>
      </w:r>
      <w:r w:rsidRPr="00D4048A">
        <w:rPr>
          <w:rFonts w:ascii="Times New Roman" w:hAnsi="Times New Roman" w:cs="Times New Roman"/>
          <w:sz w:val="16"/>
          <w:szCs w:val="16"/>
        </w:rPr>
        <w:t>лении законодательной инициативы и участии в разработке областного законодательства.</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В качестве мер управления указанными рисками в целях минимизации отрицательных последствий в процессе реализации муниципальной програ</w:t>
      </w:r>
      <w:r w:rsidRPr="00D4048A">
        <w:rPr>
          <w:rFonts w:ascii="Times New Roman" w:hAnsi="Times New Roman" w:cs="Times New Roman"/>
          <w:sz w:val="16"/>
          <w:szCs w:val="16"/>
        </w:rPr>
        <w:t>м</w:t>
      </w:r>
      <w:r w:rsidRPr="00D4048A">
        <w:rPr>
          <w:rFonts w:ascii="Times New Roman" w:hAnsi="Times New Roman" w:cs="Times New Roman"/>
          <w:sz w:val="16"/>
          <w:szCs w:val="16"/>
        </w:rPr>
        <w:t>мы предусматриваются следующие:</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 xml:space="preserve">- проведение мониторинга действующего законодательства, влияющего на выполнение программных </w:t>
      </w:r>
      <w:hyperlink r:id="rId130" w:anchor="Par1098#Par1098" w:history="1">
        <w:r w:rsidRPr="00D4048A">
          <w:rPr>
            <w:rFonts w:ascii="Times New Roman" w:hAnsi="Times New Roman" w:cs="Times New Roman"/>
            <w:sz w:val="16"/>
            <w:szCs w:val="16"/>
          </w:rPr>
          <w:t>мероприятий</w:t>
        </w:r>
      </w:hyperlink>
      <w:r w:rsidRPr="00D4048A">
        <w:rPr>
          <w:rFonts w:ascii="Times New Roman" w:hAnsi="Times New Roman" w:cs="Times New Roman"/>
          <w:sz w:val="16"/>
          <w:szCs w:val="16"/>
        </w:rPr>
        <w:t>, достижение поставленной цели и решение задач;</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 xml:space="preserve">- проведение ежегодной корректировки показателей и </w:t>
      </w:r>
      <w:hyperlink r:id="rId131" w:anchor="Par1098#Par1098" w:history="1">
        <w:r w:rsidRPr="00D4048A">
          <w:rPr>
            <w:rFonts w:ascii="Times New Roman" w:hAnsi="Times New Roman" w:cs="Times New Roman"/>
            <w:sz w:val="16"/>
            <w:szCs w:val="16"/>
          </w:rPr>
          <w:t>мероприятий</w:t>
        </w:r>
      </w:hyperlink>
      <w:r w:rsidRPr="00D4048A">
        <w:rPr>
          <w:rFonts w:ascii="Times New Roman" w:hAnsi="Times New Roman" w:cs="Times New Roman"/>
          <w:sz w:val="16"/>
          <w:szCs w:val="16"/>
        </w:rPr>
        <w:t xml:space="preserve"> Программы по результатам мониторинга изменений внешних факторов, влия</w:t>
      </w:r>
      <w:r w:rsidRPr="00D4048A">
        <w:rPr>
          <w:rFonts w:ascii="Times New Roman" w:hAnsi="Times New Roman" w:cs="Times New Roman"/>
          <w:sz w:val="16"/>
          <w:szCs w:val="16"/>
        </w:rPr>
        <w:t>ю</w:t>
      </w:r>
      <w:r w:rsidRPr="00D4048A">
        <w:rPr>
          <w:rFonts w:ascii="Times New Roman" w:hAnsi="Times New Roman" w:cs="Times New Roman"/>
          <w:sz w:val="16"/>
          <w:szCs w:val="16"/>
        </w:rPr>
        <w:t>щих на реализацию муниципальной программы.</w:t>
      </w:r>
    </w:p>
    <w:p w:rsidR="00FB4A1B" w:rsidRPr="00D4048A" w:rsidRDefault="00FB4A1B" w:rsidP="00E8572F">
      <w:pPr>
        <w:tabs>
          <w:tab w:val="left" w:pos="7380"/>
        </w:tabs>
        <w:overflowPunct w:val="0"/>
        <w:autoSpaceDE w:val="0"/>
        <w:autoSpaceDN w:val="0"/>
        <w:adjustRightInd w:val="0"/>
        <w:spacing w:after="0" w:line="240" w:lineRule="auto"/>
        <w:ind w:firstLine="284"/>
        <w:jc w:val="center"/>
        <w:textAlignment w:val="baseline"/>
        <w:rPr>
          <w:rFonts w:ascii="Times New Roman" w:hAnsi="Times New Roman" w:cs="Times New Roman"/>
          <w:b/>
          <w:bCs/>
          <w:sz w:val="16"/>
          <w:szCs w:val="16"/>
        </w:rPr>
      </w:pPr>
      <w:r w:rsidRPr="00D4048A">
        <w:rPr>
          <w:rFonts w:ascii="Times New Roman" w:hAnsi="Times New Roman" w:cs="Times New Roman"/>
          <w:b/>
          <w:bCs/>
          <w:sz w:val="16"/>
          <w:szCs w:val="16"/>
        </w:rPr>
        <w:t>Механизм управления реализацией муниципальной программы</w:t>
      </w:r>
    </w:p>
    <w:p w:rsidR="00FB4A1B" w:rsidRPr="00D4048A" w:rsidRDefault="00FB4A1B" w:rsidP="00E8572F">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Комитет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Оценку соотношения эффективности реализации муниципальной программы с приоритетами, целями и показателями прогноза социально - эконом</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ческого развития муниципального округа и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реализацией муниципальной программы осуществляет заместитель Главы Администрации Вол</w:t>
      </w:r>
      <w:r w:rsidRPr="00D4048A">
        <w:rPr>
          <w:rFonts w:ascii="Times New Roman" w:hAnsi="Times New Roman" w:cs="Times New Roman"/>
          <w:sz w:val="16"/>
          <w:szCs w:val="16"/>
        </w:rPr>
        <w:t>о</w:t>
      </w:r>
      <w:r w:rsidRPr="00D4048A">
        <w:rPr>
          <w:rFonts w:ascii="Times New Roman" w:hAnsi="Times New Roman" w:cs="Times New Roman"/>
          <w:sz w:val="16"/>
          <w:szCs w:val="16"/>
        </w:rPr>
        <w:t>товского муниципального округа, осуществляющий координацию деятельности ответственного исполнителя.</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В ходе реализации муниципальной программы, Комитет определяет формы и методы управления реализации муниципальной программы;</w:t>
      </w:r>
    </w:p>
    <w:p w:rsidR="00FB4A1B" w:rsidRPr="00D4048A" w:rsidRDefault="00FB4A1B" w:rsidP="00E8572F">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 в случае необходимости инициирует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B4A1B" w:rsidRPr="00D4048A" w:rsidRDefault="00FB4A1B" w:rsidP="00E8572F">
      <w:pPr>
        <w:autoSpaceDE w:val="0"/>
        <w:autoSpaceDN w:val="0"/>
        <w:adjustRightInd w:val="0"/>
        <w:spacing w:after="0" w:line="240" w:lineRule="auto"/>
        <w:ind w:firstLine="284"/>
        <w:jc w:val="both"/>
        <w:outlineLvl w:val="1"/>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Комитет  совместно с соисполнителем до 20 июля текущего года и до 1 марта года, следующего за отчетным, готовит полугодовой и годовой </w:t>
      </w:r>
      <w:hyperlink w:anchor="Par370" w:history="1">
        <w:r w:rsidRPr="00D4048A">
          <w:rPr>
            <w:rFonts w:ascii="Times New Roman" w:hAnsi="Times New Roman" w:cs="Times New Roman"/>
            <w:sz w:val="16"/>
            <w:szCs w:val="16"/>
          </w:rPr>
          <w:t>отчеты</w:t>
        </w:r>
      </w:hyperlink>
      <w:r w:rsidRPr="00D4048A">
        <w:rPr>
          <w:rFonts w:ascii="Times New Roman" w:hAnsi="Times New Roman" w:cs="Times New Roman"/>
          <w:sz w:val="16"/>
          <w:szCs w:val="16"/>
        </w:rPr>
        <w:t xml:space="preserve"> о ходе реализации муниципальной программы, обеспечивает их согласование с заместителем Главы Администрации Волотовского муниципального окр</w:t>
      </w:r>
      <w:r w:rsidRPr="00D4048A">
        <w:rPr>
          <w:rFonts w:ascii="Times New Roman" w:hAnsi="Times New Roman" w:cs="Times New Roman"/>
          <w:sz w:val="16"/>
          <w:szCs w:val="16"/>
        </w:rPr>
        <w:t>у</w:t>
      </w:r>
      <w:r w:rsidRPr="00D4048A">
        <w:rPr>
          <w:rFonts w:ascii="Times New Roman" w:hAnsi="Times New Roman" w:cs="Times New Roman"/>
          <w:sz w:val="16"/>
          <w:szCs w:val="16"/>
        </w:rPr>
        <w:t>га, осуществляющим координацию деятельности и направляет в Комитет по сельскому хозяйству и экономике Администрации Волотовского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округа.</w:t>
      </w:r>
      <w:proofErr w:type="gramEnd"/>
    </w:p>
    <w:p w:rsidR="00FB4A1B" w:rsidRPr="00D4048A" w:rsidRDefault="00FB4A1B" w:rsidP="00E8572F">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D4048A">
        <w:rPr>
          <w:rFonts w:ascii="Times New Roman" w:hAnsi="Times New Roman" w:cs="Times New Roman"/>
          <w:sz w:val="16"/>
          <w:szCs w:val="16"/>
        </w:rPr>
        <w:t>о</w:t>
      </w:r>
      <w:r w:rsidRPr="00D4048A">
        <w:rPr>
          <w:rFonts w:ascii="Times New Roman" w:hAnsi="Times New Roman" w:cs="Times New Roman"/>
          <w:sz w:val="16"/>
          <w:szCs w:val="16"/>
        </w:rPr>
        <w:t>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B4A1B" w:rsidRPr="00D4048A" w:rsidRDefault="00FB4A1B" w:rsidP="00E8572F">
      <w:pPr>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D4048A">
        <w:rPr>
          <w:rFonts w:ascii="Times New Roman" w:hAnsi="Times New Roman" w:cs="Times New Roman"/>
          <w:sz w:val="16"/>
          <w:szCs w:val="16"/>
        </w:rPr>
        <w:t>о</w:t>
      </w:r>
      <w:r w:rsidRPr="00D4048A">
        <w:rPr>
          <w:rFonts w:ascii="Times New Roman" w:hAnsi="Times New Roman" w:cs="Times New Roman"/>
          <w:sz w:val="16"/>
          <w:szCs w:val="16"/>
        </w:rPr>
        <w:t>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B4A1B" w:rsidRPr="00D4048A" w:rsidRDefault="00FB4A1B" w:rsidP="00E8572F">
      <w:pPr>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D4048A">
        <w:rPr>
          <w:rFonts w:ascii="Times New Roman" w:hAnsi="Times New Roman" w:cs="Times New Roman"/>
          <w:sz w:val="16"/>
          <w:szCs w:val="16"/>
        </w:rPr>
        <w:t>Комитет финансов представляет в Комитет информацию, необходимую для проведения мониторинга реализации муниципальной программы в части финансового обеспечения, в том числе с учетом внесения изменений в объемы финансирования муниципальной программы.</w:t>
      </w:r>
    </w:p>
    <w:p w:rsidR="00FB4A1B" w:rsidRPr="00D4048A" w:rsidRDefault="00FB4A1B" w:rsidP="003A464E">
      <w:pPr>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Меро</w:t>
      </w:r>
      <w:r w:rsidR="003A464E" w:rsidRPr="00D4048A">
        <w:rPr>
          <w:rFonts w:ascii="Times New Roman" w:hAnsi="Times New Roman" w:cs="Times New Roman"/>
          <w:b/>
          <w:bCs/>
          <w:sz w:val="16"/>
          <w:szCs w:val="16"/>
        </w:rPr>
        <w:t xml:space="preserve">приятия муниципальной программы </w:t>
      </w:r>
      <w:r w:rsidRPr="00D4048A">
        <w:rPr>
          <w:rFonts w:ascii="Times New Roman" w:hAnsi="Times New Roman" w:cs="Times New Roman"/>
          <w:b/>
          <w:bCs/>
          <w:sz w:val="16"/>
          <w:szCs w:val="16"/>
        </w:rPr>
        <w:t>«Обеспечение населения Волотовского муниципального округа банными услугами»</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2677"/>
        <w:gridCol w:w="835"/>
        <w:gridCol w:w="973"/>
        <w:gridCol w:w="1134"/>
        <w:gridCol w:w="1090"/>
        <w:gridCol w:w="611"/>
        <w:gridCol w:w="567"/>
        <w:gridCol w:w="567"/>
        <w:gridCol w:w="567"/>
        <w:gridCol w:w="567"/>
        <w:gridCol w:w="567"/>
      </w:tblGrid>
      <w:tr w:rsidR="00FB4A1B" w:rsidRPr="00D4048A" w:rsidTr="00FB4A1B">
        <w:trPr>
          <w:trHeight w:val="158"/>
        </w:trPr>
        <w:tc>
          <w:tcPr>
            <w:tcW w:w="584" w:type="dxa"/>
            <w:vMerge w:val="restart"/>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2677" w:type="dxa"/>
            <w:vMerge w:val="restart"/>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Исполн</w:t>
            </w:r>
            <w:r w:rsidRPr="00D4048A">
              <w:rPr>
                <w:rFonts w:ascii="Times New Roman" w:hAnsi="Times New Roman" w:cs="Times New Roman"/>
                <w:sz w:val="14"/>
                <w:szCs w:val="14"/>
              </w:rPr>
              <w:t>и</w:t>
            </w:r>
            <w:r w:rsidRPr="00D4048A">
              <w:rPr>
                <w:rFonts w:ascii="Times New Roman" w:hAnsi="Times New Roman" w:cs="Times New Roman"/>
                <w:sz w:val="14"/>
                <w:szCs w:val="14"/>
              </w:rPr>
              <w:t>тель</w:t>
            </w:r>
          </w:p>
        </w:tc>
        <w:tc>
          <w:tcPr>
            <w:tcW w:w="973" w:type="dxa"/>
            <w:vMerge w:val="restart"/>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Срок</w:t>
            </w:r>
          </w:p>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реализации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ind w:left="-108" w:right="-108"/>
              <w:jc w:val="center"/>
              <w:rPr>
                <w:rFonts w:ascii="Times New Roman" w:hAnsi="Times New Roman" w:cs="Times New Roman"/>
                <w:sz w:val="12"/>
                <w:szCs w:val="12"/>
              </w:rPr>
            </w:pPr>
            <w:proofErr w:type="gramStart"/>
            <w:r w:rsidRPr="00D4048A">
              <w:rPr>
                <w:rFonts w:ascii="Times New Roman" w:hAnsi="Times New Roman" w:cs="Times New Roman"/>
                <w:sz w:val="12"/>
                <w:szCs w:val="12"/>
              </w:rPr>
              <w:t>Целевой показатель (номер целевого показателя из паспорта муниц</w:t>
            </w:r>
            <w:r w:rsidRPr="00D4048A">
              <w:rPr>
                <w:rFonts w:ascii="Times New Roman" w:hAnsi="Times New Roman" w:cs="Times New Roman"/>
                <w:sz w:val="12"/>
                <w:szCs w:val="12"/>
              </w:rPr>
              <w:t>и</w:t>
            </w:r>
            <w:r w:rsidRPr="00D4048A">
              <w:rPr>
                <w:rFonts w:ascii="Times New Roman" w:hAnsi="Times New Roman" w:cs="Times New Roman"/>
                <w:sz w:val="12"/>
                <w:szCs w:val="12"/>
              </w:rPr>
              <w:t>пальной программы</w:t>
            </w:r>
            <w:proofErr w:type="gramEnd"/>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w:t>
            </w:r>
            <w:r w:rsidRPr="00D4048A">
              <w:rPr>
                <w:rFonts w:ascii="Times New Roman" w:hAnsi="Times New Roman" w:cs="Times New Roman"/>
                <w:sz w:val="14"/>
                <w:szCs w:val="14"/>
              </w:rPr>
              <w:t>а</w:t>
            </w:r>
            <w:r w:rsidRPr="00D4048A">
              <w:rPr>
                <w:rFonts w:ascii="Times New Roman" w:hAnsi="Times New Roman" w:cs="Times New Roman"/>
                <w:sz w:val="14"/>
                <w:szCs w:val="14"/>
              </w:rPr>
              <w:t>ния</w:t>
            </w:r>
          </w:p>
        </w:tc>
        <w:tc>
          <w:tcPr>
            <w:tcW w:w="3446" w:type="dxa"/>
            <w:gridSpan w:val="6"/>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w:t>
            </w:r>
          </w:p>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(тыс. руб.)</w:t>
            </w:r>
          </w:p>
        </w:tc>
      </w:tr>
      <w:tr w:rsidR="00FB4A1B" w:rsidRPr="00D4048A" w:rsidTr="00FB4A1B">
        <w:trPr>
          <w:trHeight w:val="70"/>
        </w:trPr>
        <w:tc>
          <w:tcPr>
            <w:tcW w:w="584"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2677"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973"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FB4A1B" w:rsidRPr="00D4048A" w:rsidTr="00FB4A1B">
        <w:trPr>
          <w:trHeight w:val="51"/>
        </w:trPr>
        <w:tc>
          <w:tcPr>
            <w:tcW w:w="584"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267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835"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973"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090"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611"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FB4A1B" w:rsidRPr="00D4048A" w:rsidTr="00FB4A1B">
        <w:trPr>
          <w:trHeight w:val="51"/>
        </w:trPr>
        <w:tc>
          <w:tcPr>
            <w:tcW w:w="584"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1.</w:t>
            </w:r>
          </w:p>
        </w:tc>
        <w:tc>
          <w:tcPr>
            <w:tcW w:w="10155" w:type="dxa"/>
            <w:gridSpan w:val="11"/>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Задача 1.</w:t>
            </w:r>
            <w:r w:rsidRPr="00D4048A">
              <w:rPr>
                <w:rFonts w:ascii="Times New Roman" w:hAnsi="Times New Roman" w:cs="Times New Roman"/>
                <w:sz w:val="14"/>
                <w:szCs w:val="14"/>
              </w:rPr>
              <w:t xml:space="preserve"> Обеспечение эффективной работы бани Волотовского муниципального округа </w:t>
            </w:r>
            <w:r w:rsidRPr="00D4048A">
              <w:rPr>
                <w:rFonts w:ascii="Times New Roman" w:hAnsi="Times New Roman" w:cs="Times New Roman"/>
                <w:bCs/>
                <w:sz w:val="14"/>
                <w:szCs w:val="14"/>
              </w:rPr>
              <w:t>на 2021-2026 годы</w:t>
            </w:r>
          </w:p>
        </w:tc>
      </w:tr>
      <w:tr w:rsidR="00FB4A1B" w:rsidRPr="00D4048A" w:rsidTr="00FB4A1B">
        <w:trPr>
          <w:trHeight w:val="51"/>
        </w:trPr>
        <w:tc>
          <w:tcPr>
            <w:tcW w:w="584"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w:t>
            </w:r>
          </w:p>
        </w:tc>
        <w:tc>
          <w:tcPr>
            <w:tcW w:w="2677"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Возмещение выпадающих доходов по предоставлению услуг общественной бани</w:t>
            </w:r>
          </w:p>
        </w:tc>
        <w:tc>
          <w:tcPr>
            <w:tcW w:w="835"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973"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2021-2026 годы</w:t>
            </w:r>
          </w:p>
        </w:tc>
        <w:tc>
          <w:tcPr>
            <w:tcW w:w="1134"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w:t>
            </w:r>
          </w:p>
          <w:p w:rsidR="00FB4A1B" w:rsidRPr="00D4048A" w:rsidRDefault="00FB4A1B" w:rsidP="00FB4A1B">
            <w:pPr>
              <w:spacing w:after="0" w:line="240" w:lineRule="auto"/>
              <w:jc w:val="both"/>
              <w:rPr>
                <w:rFonts w:ascii="Times New Roman" w:hAnsi="Times New Roman" w:cs="Times New Roman"/>
                <w:sz w:val="14"/>
                <w:szCs w:val="14"/>
              </w:rPr>
            </w:pPr>
          </w:p>
        </w:tc>
        <w:tc>
          <w:tcPr>
            <w:tcW w:w="1090"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 м</w:t>
            </w:r>
            <w:r w:rsidRPr="00D4048A">
              <w:rPr>
                <w:rFonts w:ascii="Times New Roman" w:hAnsi="Times New Roman" w:cs="Times New Roman"/>
                <w:sz w:val="14"/>
                <w:szCs w:val="14"/>
              </w:rPr>
              <w:t>у</w:t>
            </w:r>
            <w:r w:rsidRPr="00D4048A">
              <w:rPr>
                <w:rFonts w:ascii="Times New Roman" w:hAnsi="Times New Roman" w:cs="Times New Roman"/>
                <w:sz w:val="14"/>
                <w:szCs w:val="14"/>
              </w:rPr>
              <w:t>ниципального округа</w:t>
            </w:r>
          </w:p>
        </w:tc>
        <w:tc>
          <w:tcPr>
            <w:tcW w:w="611"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700,0</w:t>
            </w:r>
          </w:p>
        </w:tc>
        <w:tc>
          <w:tcPr>
            <w:tcW w:w="567"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700,0</w:t>
            </w:r>
          </w:p>
        </w:tc>
        <w:tc>
          <w:tcPr>
            <w:tcW w:w="567"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700,0</w:t>
            </w:r>
          </w:p>
        </w:tc>
        <w:tc>
          <w:tcPr>
            <w:tcW w:w="567"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700,0</w:t>
            </w:r>
          </w:p>
        </w:tc>
        <w:tc>
          <w:tcPr>
            <w:tcW w:w="567"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700,0</w:t>
            </w:r>
          </w:p>
        </w:tc>
        <w:tc>
          <w:tcPr>
            <w:tcW w:w="567"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700,0</w:t>
            </w:r>
          </w:p>
        </w:tc>
      </w:tr>
    </w:tbl>
    <w:p w:rsidR="00FB4A1B" w:rsidRPr="00D4048A" w:rsidRDefault="00FB4A1B" w:rsidP="00FB4A1B">
      <w:pPr>
        <w:spacing w:after="0" w:line="240" w:lineRule="auto"/>
        <w:rPr>
          <w:rFonts w:ascii="Times New Roman" w:hAnsi="Times New Roman" w:cs="Times New Roman"/>
          <w:sz w:val="16"/>
          <w:szCs w:val="16"/>
        </w:rPr>
      </w:pPr>
    </w:p>
    <w:p w:rsidR="00FB4A1B" w:rsidRPr="00D4048A" w:rsidRDefault="00FB4A1B" w:rsidP="00FB4A1B">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FB4A1B" w:rsidRPr="00D4048A" w:rsidRDefault="00FB4A1B" w:rsidP="00FB4A1B">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от28.12.2020  № 32</w:t>
      </w:r>
    </w:p>
    <w:p w:rsidR="00FB4A1B" w:rsidRPr="00D4048A" w:rsidRDefault="00FB4A1B" w:rsidP="00FB4A1B">
      <w:pPr>
        <w:widowControl w:val="0"/>
        <w:autoSpaceDE w:val="0"/>
        <w:autoSpaceDN w:val="0"/>
        <w:adjustRightInd w:val="0"/>
        <w:spacing w:after="0" w:line="240" w:lineRule="auto"/>
        <w:rPr>
          <w:rFonts w:ascii="Times New Roman" w:hAnsi="Times New Roman" w:cs="Times New Roman"/>
          <w:b/>
          <w:bCs/>
          <w:sz w:val="16"/>
          <w:szCs w:val="16"/>
        </w:rPr>
      </w:pPr>
    </w:p>
    <w:p w:rsidR="00FB4A1B" w:rsidRPr="00D4048A" w:rsidRDefault="00FB4A1B" w:rsidP="00FB4A1B">
      <w:pPr>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t>Об утверждении муниципальной программы «Обеспечение экономического развития Волотовского муниципального округа»</w:t>
      </w:r>
    </w:p>
    <w:p w:rsidR="00FB4A1B" w:rsidRPr="00D4048A" w:rsidRDefault="00FB4A1B" w:rsidP="00FB4A1B">
      <w:pPr>
        <w:spacing w:after="0" w:line="240" w:lineRule="auto"/>
        <w:jc w:val="both"/>
        <w:rPr>
          <w:rFonts w:ascii="Times New Roman" w:hAnsi="Times New Roman" w:cs="Times New Roman"/>
          <w:b/>
          <w:bCs/>
          <w:sz w:val="16"/>
          <w:szCs w:val="16"/>
        </w:rPr>
      </w:pPr>
    </w:p>
    <w:p w:rsidR="00FB4A1B" w:rsidRPr="00D4048A" w:rsidRDefault="00FB4A1B" w:rsidP="00FB4A1B">
      <w:pPr>
        <w:spacing w:after="0" w:line="240" w:lineRule="auto"/>
        <w:ind w:firstLine="709"/>
        <w:jc w:val="both"/>
        <w:rPr>
          <w:rFonts w:ascii="Times New Roman" w:hAnsi="Times New Roman" w:cs="Times New Roman"/>
          <w:b/>
          <w:sz w:val="16"/>
          <w:szCs w:val="16"/>
        </w:rPr>
      </w:pPr>
      <w:r w:rsidRPr="00D4048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FB4A1B" w:rsidRPr="00D4048A" w:rsidRDefault="00FB4A1B" w:rsidP="00FB4A1B">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b/>
          <w:bCs/>
          <w:sz w:val="16"/>
          <w:szCs w:val="16"/>
        </w:rPr>
        <w:t>ПОСТАНОВЛЯЮ:</w:t>
      </w:r>
    </w:p>
    <w:p w:rsidR="00FB4A1B" w:rsidRPr="00D4048A" w:rsidRDefault="00FB4A1B" w:rsidP="00FB4A1B">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1. Утвердить муниципальную программу «Обеспечение экономического развития Волотовского муниципального округа».</w:t>
      </w:r>
    </w:p>
    <w:p w:rsidR="00FB4A1B" w:rsidRPr="00D4048A" w:rsidRDefault="00FB4A1B" w:rsidP="00FB4A1B">
      <w:pPr>
        <w:tabs>
          <w:tab w:val="left" w:pos="0"/>
        </w:tabs>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ab/>
        <w:t>2. Настоящее постановление вступает в силу с 01 января 2021 года.</w:t>
      </w:r>
    </w:p>
    <w:p w:rsidR="00FB4A1B" w:rsidRPr="00D4048A" w:rsidRDefault="00FB4A1B" w:rsidP="0098138E">
      <w:pPr>
        <w:tabs>
          <w:tab w:val="left" w:pos="0"/>
        </w:tabs>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ab/>
        <w:t>3. Опубликовать постановление в муниципальной газете «Волотовские ведомости» и разместить в информационно-телекоммуникационной сети «Интернет» на официальном сайте Волотовского муниципального округа.</w:t>
      </w:r>
    </w:p>
    <w:p w:rsidR="00FB4A1B" w:rsidRPr="00D4048A" w:rsidRDefault="00FB4A1B" w:rsidP="0098138E">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w:t>
      </w:r>
      <w:proofErr w:type="spellStart"/>
      <w:r w:rsidRPr="00D4048A">
        <w:rPr>
          <w:rFonts w:ascii="Times New Roman" w:hAnsi="Times New Roman" w:cs="Times New Roman"/>
          <w:sz w:val="16"/>
          <w:szCs w:val="16"/>
        </w:rPr>
        <w:t>муниципальногоокруга</w:t>
      </w:r>
      <w:proofErr w:type="spellEnd"/>
      <w:r w:rsidRPr="00D4048A">
        <w:rPr>
          <w:rFonts w:ascii="Times New Roman" w:hAnsi="Times New Roman" w:cs="Times New Roman"/>
          <w:sz w:val="16"/>
          <w:szCs w:val="16"/>
        </w:rPr>
        <w:t xml:space="preserve">               </w:t>
      </w:r>
      <w:r w:rsidRPr="00D4048A">
        <w:rPr>
          <w:rFonts w:ascii="Times New Roman" w:hAnsi="Times New Roman" w:cs="Times New Roman"/>
          <w:sz w:val="16"/>
          <w:szCs w:val="16"/>
        </w:rPr>
        <w:tab/>
      </w:r>
      <w:proofErr w:type="spellStart"/>
      <w:r w:rsidRPr="00D4048A">
        <w:rPr>
          <w:rFonts w:ascii="Times New Roman" w:hAnsi="Times New Roman" w:cs="Times New Roman"/>
          <w:sz w:val="16"/>
          <w:szCs w:val="16"/>
        </w:rPr>
        <w:t>А.И.Лыжов</w:t>
      </w:r>
      <w:proofErr w:type="spellEnd"/>
    </w:p>
    <w:p w:rsidR="0098138E" w:rsidRPr="00D4048A" w:rsidRDefault="0098138E" w:rsidP="00FB4A1B">
      <w:pPr>
        <w:widowControl w:val="0"/>
        <w:autoSpaceDE w:val="0"/>
        <w:autoSpaceDN w:val="0"/>
        <w:adjustRightInd w:val="0"/>
        <w:spacing w:after="0" w:line="240" w:lineRule="auto"/>
        <w:jc w:val="right"/>
        <w:rPr>
          <w:rFonts w:ascii="Times New Roman" w:hAnsi="Times New Roman" w:cs="Times New Roman"/>
          <w:sz w:val="16"/>
          <w:szCs w:val="16"/>
        </w:rPr>
      </w:pPr>
    </w:p>
    <w:p w:rsidR="00FB4A1B" w:rsidRPr="00D4048A" w:rsidRDefault="00FB4A1B" w:rsidP="0098138E">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Pr="00D4048A">
        <w:rPr>
          <w:rFonts w:ascii="Times New Roman" w:hAnsi="Times New Roman" w:cs="Times New Roman"/>
          <w:sz w:val="14"/>
          <w:szCs w:val="14"/>
        </w:rPr>
        <w:t xml:space="preserve"> постановлением Администрации</w:t>
      </w:r>
    </w:p>
    <w:p w:rsidR="00FB4A1B" w:rsidRPr="00D4048A" w:rsidRDefault="00FB4A1B" w:rsidP="0098138E">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lastRenderedPageBreak/>
        <w:t>Волотовского муниципального округаот28.12.2020 № 32</w:t>
      </w:r>
    </w:p>
    <w:p w:rsidR="00FB4A1B" w:rsidRPr="00D4048A" w:rsidRDefault="00FB4A1B" w:rsidP="00FB4A1B">
      <w:pPr>
        <w:widowControl w:val="0"/>
        <w:autoSpaceDE w:val="0"/>
        <w:autoSpaceDN w:val="0"/>
        <w:adjustRightInd w:val="0"/>
        <w:spacing w:after="0" w:line="240" w:lineRule="auto"/>
        <w:jc w:val="both"/>
        <w:rPr>
          <w:rFonts w:ascii="Times New Roman" w:hAnsi="Times New Roman" w:cs="Times New Roman"/>
          <w:sz w:val="16"/>
          <w:szCs w:val="16"/>
        </w:rPr>
      </w:pPr>
    </w:p>
    <w:p w:rsidR="00FB4A1B" w:rsidRPr="00D4048A" w:rsidRDefault="00FB4A1B" w:rsidP="00FB4A1B">
      <w:pPr>
        <w:tabs>
          <w:tab w:val="left" w:pos="709"/>
          <w:tab w:val="left" w:pos="851"/>
          <w:tab w:val="left" w:pos="993"/>
        </w:tabs>
        <w:spacing w:after="0" w:line="240" w:lineRule="auto"/>
        <w:ind w:firstLine="708"/>
        <w:jc w:val="center"/>
        <w:rPr>
          <w:rFonts w:ascii="Times New Roman" w:hAnsi="Times New Roman" w:cs="Times New Roman"/>
          <w:b/>
          <w:sz w:val="16"/>
          <w:szCs w:val="16"/>
        </w:rPr>
      </w:pPr>
      <w:r w:rsidRPr="00D4048A">
        <w:rPr>
          <w:rFonts w:ascii="Times New Roman" w:hAnsi="Times New Roman" w:cs="Times New Roman"/>
          <w:b/>
          <w:sz w:val="16"/>
          <w:szCs w:val="16"/>
        </w:rPr>
        <w:t>Муниципальная программа «Обеспечение экономического развития Воло</w:t>
      </w:r>
      <w:r w:rsidR="00E8572F" w:rsidRPr="00D4048A">
        <w:rPr>
          <w:rFonts w:ascii="Times New Roman" w:hAnsi="Times New Roman" w:cs="Times New Roman"/>
          <w:b/>
          <w:sz w:val="16"/>
          <w:szCs w:val="16"/>
        </w:rPr>
        <w:t>товского муниципального округа»</w:t>
      </w:r>
    </w:p>
    <w:p w:rsidR="00FB4A1B" w:rsidRPr="00D4048A" w:rsidRDefault="00FB4A1B" w:rsidP="00FB4A1B">
      <w:pPr>
        <w:spacing w:after="0" w:line="240" w:lineRule="auto"/>
        <w:rPr>
          <w:rFonts w:ascii="Times New Roman" w:hAnsi="Times New Roman" w:cs="Times New Roman"/>
          <w:sz w:val="16"/>
          <w:szCs w:val="16"/>
        </w:rPr>
      </w:pPr>
    </w:p>
    <w:p w:rsidR="00FB4A1B" w:rsidRPr="00D4048A" w:rsidRDefault="0098138E" w:rsidP="00FB4A1B">
      <w:pPr>
        <w:spacing w:after="0" w:line="240" w:lineRule="auto"/>
        <w:contextualSpacing/>
        <w:jc w:val="center"/>
        <w:rPr>
          <w:rFonts w:ascii="Times New Roman" w:hAnsi="Times New Roman" w:cs="Times New Roman"/>
          <w:b/>
          <w:sz w:val="16"/>
          <w:szCs w:val="16"/>
        </w:rPr>
      </w:pPr>
      <w:r w:rsidRPr="00D4048A">
        <w:rPr>
          <w:rFonts w:ascii="Times New Roman" w:hAnsi="Times New Roman" w:cs="Times New Roman"/>
          <w:b/>
          <w:sz w:val="16"/>
          <w:szCs w:val="16"/>
        </w:rPr>
        <w:t xml:space="preserve">ПАСПОРТ </w:t>
      </w:r>
      <w:r w:rsidR="00FB4A1B" w:rsidRPr="00D4048A">
        <w:rPr>
          <w:rFonts w:ascii="Times New Roman" w:hAnsi="Times New Roman" w:cs="Times New Roman"/>
          <w:b/>
          <w:sz w:val="16"/>
          <w:szCs w:val="16"/>
        </w:rPr>
        <w:t>муниципальной программы</w:t>
      </w:r>
    </w:p>
    <w:p w:rsidR="00FB4A1B" w:rsidRPr="00D4048A" w:rsidRDefault="00FB4A1B" w:rsidP="00E8572F">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«Обеспечение экономического развития Волотовского муниципального округа» (далее - муниципальная программа)</w:t>
      </w:r>
    </w:p>
    <w:p w:rsidR="00FB4A1B" w:rsidRPr="00D4048A" w:rsidRDefault="00FB4A1B" w:rsidP="00E8572F">
      <w:pPr>
        <w:spacing w:after="0" w:line="240" w:lineRule="auto"/>
        <w:ind w:firstLine="284"/>
        <w:rPr>
          <w:rFonts w:ascii="Times New Roman" w:hAnsi="Times New Roman" w:cs="Times New Roman"/>
          <w:sz w:val="16"/>
          <w:szCs w:val="16"/>
        </w:rPr>
      </w:pPr>
      <w:r w:rsidRPr="00D4048A">
        <w:rPr>
          <w:rFonts w:ascii="Times New Roman" w:hAnsi="Times New Roman" w:cs="Times New Roman"/>
          <w:b/>
          <w:bCs/>
          <w:sz w:val="16"/>
          <w:szCs w:val="16"/>
        </w:rPr>
        <w:t>1. Ответственный исполнитель муниципальной программы:</w:t>
      </w:r>
    </w:p>
    <w:p w:rsidR="00FB4A1B" w:rsidRPr="00D4048A" w:rsidRDefault="00FB4A1B" w:rsidP="00E8572F">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Комитет по сельскому хозяйству и экономике Администрации Волотовского муниципального округа (далее - Комитет).</w:t>
      </w:r>
    </w:p>
    <w:p w:rsidR="00FB4A1B" w:rsidRPr="00D4048A" w:rsidRDefault="00FB4A1B" w:rsidP="00E8572F">
      <w:pPr>
        <w:spacing w:after="0" w:line="240" w:lineRule="auto"/>
        <w:ind w:firstLine="284"/>
        <w:rPr>
          <w:rFonts w:ascii="Times New Roman" w:hAnsi="Times New Roman" w:cs="Times New Roman"/>
          <w:sz w:val="16"/>
          <w:szCs w:val="16"/>
        </w:rPr>
      </w:pPr>
      <w:r w:rsidRPr="00D4048A">
        <w:rPr>
          <w:rFonts w:ascii="Times New Roman" w:hAnsi="Times New Roman" w:cs="Times New Roman"/>
          <w:b/>
          <w:bCs/>
          <w:sz w:val="16"/>
          <w:szCs w:val="16"/>
        </w:rPr>
        <w:t>2. Соисполнители муниципальной программы:</w:t>
      </w:r>
    </w:p>
    <w:p w:rsidR="00FB4A1B" w:rsidRPr="00D4048A" w:rsidRDefault="00FB4A1B" w:rsidP="00E8572F">
      <w:pPr>
        <w:spacing w:after="0" w:line="240" w:lineRule="auto"/>
        <w:ind w:firstLine="284"/>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 xml:space="preserve">Комитет финансов Администрации Волотовского муниципального </w:t>
      </w:r>
      <w:r w:rsidRPr="00D4048A">
        <w:rPr>
          <w:rFonts w:ascii="Times New Roman" w:hAnsi="Times New Roman" w:cs="Times New Roman"/>
          <w:sz w:val="16"/>
          <w:szCs w:val="16"/>
        </w:rPr>
        <w:t>округа</w:t>
      </w:r>
      <w:r w:rsidRPr="00D4048A">
        <w:rPr>
          <w:rFonts w:ascii="Times New Roman" w:hAnsi="Times New Roman" w:cs="Times New Roman"/>
          <w:spacing w:val="-6"/>
          <w:sz w:val="16"/>
          <w:szCs w:val="16"/>
        </w:rPr>
        <w:t>;</w:t>
      </w:r>
    </w:p>
    <w:p w:rsidR="00FB4A1B" w:rsidRPr="00D4048A" w:rsidRDefault="00FB4A1B" w:rsidP="00E8572F">
      <w:pPr>
        <w:spacing w:after="0" w:line="240" w:lineRule="auto"/>
        <w:ind w:firstLine="284"/>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 xml:space="preserve">Комитет по управлению муниципальным имуществом, земельным вопросам и градостроительной деятельности Администрации Волотовского муниципального </w:t>
      </w:r>
      <w:r w:rsidRPr="00D4048A">
        <w:rPr>
          <w:rFonts w:ascii="Times New Roman" w:hAnsi="Times New Roman" w:cs="Times New Roman"/>
          <w:sz w:val="16"/>
          <w:szCs w:val="16"/>
        </w:rPr>
        <w:t>округа (далее - КУМИ)</w:t>
      </w:r>
      <w:r w:rsidRPr="00D4048A">
        <w:rPr>
          <w:rFonts w:ascii="Times New Roman" w:hAnsi="Times New Roman" w:cs="Times New Roman"/>
          <w:spacing w:val="-6"/>
          <w:sz w:val="16"/>
          <w:szCs w:val="16"/>
        </w:rPr>
        <w:t>;</w:t>
      </w:r>
    </w:p>
    <w:p w:rsidR="00FB4A1B" w:rsidRPr="00D4048A" w:rsidRDefault="00FB4A1B" w:rsidP="00E8572F">
      <w:pPr>
        <w:spacing w:after="0" w:line="240" w:lineRule="auto"/>
        <w:ind w:firstLine="284"/>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Старорусском районе (по согласованию);</w:t>
      </w:r>
    </w:p>
    <w:p w:rsidR="00FB4A1B" w:rsidRPr="00D4048A" w:rsidRDefault="00FB4A1B" w:rsidP="00E8572F">
      <w:pPr>
        <w:spacing w:after="0" w:line="240" w:lineRule="auto"/>
        <w:ind w:firstLine="284"/>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 xml:space="preserve">Территориальные отделы Администрации Волотовского муниципального </w:t>
      </w:r>
      <w:r w:rsidRPr="00D4048A">
        <w:rPr>
          <w:rFonts w:ascii="Times New Roman" w:hAnsi="Times New Roman" w:cs="Times New Roman"/>
          <w:sz w:val="16"/>
          <w:szCs w:val="16"/>
        </w:rPr>
        <w:t>округа</w:t>
      </w:r>
      <w:r w:rsidRPr="00D4048A">
        <w:rPr>
          <w:rFonts w:ascii="Times New Roman" w:hAnsi="Times New Roman" w:cs="Times New Roman"/>
          <w:spacing w:val="-6"/>
          <w:sz w:val="16"/>
          <w:szCs w:val="16"/>
        </w:rPr>
        <w:t>;</w:t>
      </w:r>
    </w:p>
    <w:p w:rsidR="00FB4A1B" w:rsidRPr="00D4048A" w:rsidRDefault="00FB4A1B" w:rsidP="00E8572F">
      <w:pPr>
        <w:spacing w:after="0" w:line="240" w:lineRule="auto"/>
        <w:ind w:firstLine="284"/>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Муниципальное автономное учреждение «Сервисный центр» (по согласованию).</w:t>
      </w:r>
    </w:p>
    <w:p w:rsidR="00FB4A1B" w:rsidRPr="00D4048A" w:rsidRDefault="00FB4A1B" w:rsidP="00E8572F">
      <w:pPr>
        <w:spacing w:before="120" w:after="0" w:line="240" w:lineRule="auto"/>
        <w:ind w:firstLine="284"/>
        <w:contextualSpacing/>
        <w:rPr>
          <w:rFonts w:ascii="Times New Roman" w:hAnsi="Times New Roman" w:cs="Times New Roman"/>
          <w:spacing w:val="-6"/>
          <w:sz w:val="16"/>
          <w:szCs w:val="16"/>
        </w:rPr>
      </w:pPr>
      <w:r w:rsidRPr="00D4048A">
        <w:rPr>
          <w:rFonts w:ascii="Times New Roman" w:hAnsi="Times New Roman" w:cs="Times New Roman"/>
          <w:b/>
          <w:bCs/>
          <w:sz w:val="16"/>
          <w:szCs w:val="16"/>
        </w:rPr>
        <w:t>3. Подпрограммы муниципальной программы:</w:t>
      </w:r>
    </w:p>
    <w:p w:rsidR="00FB4A1B" w:rsidRPr="00D4048A" w:rsidRDefault="00FB4A1B" w:rsidP="00E8572F">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«Повышение инвестиционной привлекательности Волотовского муниципального округа»;</w:t>
      </w:r>
    </w:p>
    <w:p w:rsidR="00FB4A1B" w:rsidRPr="00D4048A" w:rsidRDefault="00FB4A1B" w:rsidP="00E8572F">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«Развитие торговли в Волотовском муниципальном округе».</w:t>
      </w:r>
    </w:p>
    <w:p w:rsidR="00FB4A1B" w:rsidRPr="00D4048A" w:rsidRDefault="00FB4A1B" w:rsidP="00E8572F">
      <w:pPr>
        <w:spacing w:after="0" w:line="240" w:lineRule="auto"/>
        <w:ind w:firstLine="284"/>
        <w:contextualSpacing/>
        <w:rPr>
          <w:rFonts w:ascii="Times New Roman" w:hAnsi="Times New Roman" w:cs="Times New Roman"/>
          <w:b/>
          <w:bCs/>
          <w:sz w:val="16"/>
          <w:szCs w:val="16"/>
        </w:rPr>
      </w:pPr>
      <w:r w:rsidRPr="00D4048A">
        <w:rPr>
          <w:rFonts w:ascii="Times New Roman" w:hAnsi="Times New Roman" w:cs="Times New Roman"/>
          <w:b/>
          <w:bCs/>
          <w:sz w:val="16"/>
          <w:szCs w:val="16"/>
        </w:rPr>
        <w:t>4. Цели, задачи и целевые показатели муниципальной программы:</w:t>
      </w:r>
    </w:p>
    <w:tbl>
      <w:tblPr>
        <w:tblW w:w="10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847"/>
        <w:gridCol w:w="625"/>
        <w:gridCol w:w="709"/>
        <w:gridCol w:w="709"/>
        <w:gridCol w:w="708"/>
        <w:gridCol w:w="709"/>
        <w:gridCol w:w="709"/>
      </w:tblGrid>
      <w:tr w:rsidR="00FB4A1B" w:rsidRPr="00D4048A" w:rsidTr="0098138E">
        <w:trPr>
          <w:trHeight w:val="20"/>
        </w:trPr>
        <w:tc>
          <w:tcPr>
            <w:tcW w:w="674"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 xml:space="preserve">№ </w:t>
            </w:r>
            <w:proofErr w:type="gramStart"/>
            <w:r w:rsidRPr="00D4048A">
              <w:rPr>
                <w:rFonts w:ascii="Times New Roman" w:hAnsi="Times New Roman" w:cs="Times New Roman"/>
                <w:bCs/>
                <w:sz w:val="14"/>
                <w:szCs w:val="14"/>
              </w:rPr>
              <w:t>п</w:t>
            </w:r>
            <w:proofErr w:type="gramEnd"/>
            <w:r w:rsidRPr="00D4048A">
              <w:rPr>
                <w:rFonts w:ascii="Times New Roman" w:hAnsi="Times New Roman" w:cs="Times New Roman"/>
                <w:bCs/>
                <w:sz w:val="14"/>
                <w:szCs w:val="14"/>
              </w:rPr>
              <w:t>/п</w:t>
            </w:r>
          </w:p>
        </w:tc>
        <w:tc>
          <w:tcPr>
            <w:tcW w:w="5847"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 xml:space="preserve">Цели, задачи муниципальной программы, наименование и единица измерения целевого показателя </w:t>
            </w:r>
          </w:p>
        </w:tc>
        <w:tc>
          <w:tcPr>
            <w:tcW w:w="4169" w:type="dxa"/>
            <w:gridSpan w:val="6"/>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Значения целевого показателя по годам</w:t>
            </w:r>
          </w:p>
        </w:tc>
      </w:tr>
      <w:tr w:rsidR="00FB4A1B" w:rsidRPr="00D4048A" w:rsidTr="0098138E">
        <w:trPr>
          <w:trHeight w:val="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Cs/>
                <w:sz w:val="14"/>
                <w:szCs w:val="14"/>
              </w:rPr>
            </w:pPr>
          </w:p>
        </w:tc>
        <w:tc>
          <w:tcPr>
            <w:tcW w:w="5847"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Cs/>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r w:rsidRPr="00D4048A">
              <w:rPr>
                <w:rFonts w:ascii="Times New Roman" w:hAnsi="Times New Roman" w:cs="Times New Roman"/>
                <w:bCs/>
                <w:sz w:val="14"/>
                <w:szCs w:val="14"/>
              </w:rPr>
              <w:t>2026</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1</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2</w:t>
            </w:r>
          </w:p>
        </w:tc>
        <w:tc>
          <w:tcPr>
            <w:tcW w:w="625"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4</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5</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6</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7</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bCs/>
                <w:sz w:val="14"/>
                <w:szCs w:val="14"/>
              </w:rPr>
            </w:pPr>
            <w:r w:rsidRPr="00D4048A">
              <w:rPr>
                <w:rFonts w:ascii="Times New Roman" w:hAnsi="Times New Roman" w:cs="Times New Roman"/>
                <w:bCs/>
                <w:sz w:val="14"/>
                <w:szCs w:val="14"/>
              </w:rPr>
              <w:t>8</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w:t>
            </w:r>
          </w:p>
        </w:tc>
        <w:tc>
          <w:tcPr>
            <w:tcW w:w="10016" w:type="dxa"/>
            <w:gridSpan w:val="7"/>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Цель - обеспечение экономического развития Волотовского муниципального округа в 2021 – 2026 годах</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1.1.</w:t>
            </w:r>
          </w:p>
        </w:tc>
        <w:tc>
          <w:tcPr>
            <w:tcW w:w="10016" w:type="dxa"/>
            <w:gridSpan w:val="7"/>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Задача 1 - повышение инвестиционной привлекательности Волотовского муниципального округа</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1.1.1.</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 xml:space="preserve">Индекс физического объема инвестиций в основной капитал, </w:t>
            </w:r>
            <w:proofErr w:type="gramStart"/>
            <w:r w:rsidRPr="00D4048A">
              <w:rPr>
                <w:rFonts w:ascii="Times New Roman" w:hAnsi="Times New Roman" w:cs="Times New Roman"/>
                <w:bCs/>
                <w:sz w:val="14"/>
                <w:szCs w:val="14"/>
              </w:rPr>
              <w:t>в</w:t>
            </w:r>
            <w:proofErr w:type="gramEnd"/>
            <w:r w:rsidRPr="00D4048A">
              <w:rPr>
                <w:rFonts w:ascii="Times New Roman" w:hAnsi="Times New Roman" w:cs="Times New Roman"/>
                <w:bCs/>
                <w:sz w:val="14"/>
                <w:szCs w:val="14"/>
              </w:rPr>
              <w:t xml:space="preserve"> % </w:t>
            </w:r>
            <w:proofErr w:type="gramStart"/>
            <w:r w:rsidRPr="00D4048A">
              <w:rPr>
                <w:rFonts w:ascii="Times New Roman" w:hAnsi="Times New Roman" w:cs="Times New Roman"/>
                <w:bCs/>
                <w:sz w:val="14"/>
                <w:szCs w:val="14"/>
              </w:rPr>
              <w:t>к</w:t>
            </w:r>
            <w:proofErr w:type="gramEnd"/>
            <w:r w:rsidRPr="00D4048A">
              <w:rPr>
                <w:rFonts w:ascii="Times New Roman" w:hAnsi="Times New Roman" w:cs="Times New Roman"/>
                <w:bCs/>
                <w:sz w:val="14"/>
                <w:szCs w:val="14"/>
              </w:rPr>
              <w:t xml:space="preserve"> предыдущему году</w:t>
            </w:r>
          </w:p>
        </w:tc>
        <w:tc>
          <w:tcPr>
            <w:tcW w:w="62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104,0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105,0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106,0</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107,0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108,0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109,0</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1.1.2.</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Количество ежегодно сохраняемых и вновь создаваемых рабочих мест в рамках реализации инвестиционных проектов</w:t>
            </w:r>
          </w:p>
        </w:tc>
        <w:tc>
          <w:tcPr>
            <w:tcW w:w="62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1.2.</w:t>
            </w:r>
          </w:p>
        </w:tc>
        <w:tc>
          <w:tcPr>
            <w:tcW w:w="10016" w:type="dxa"/>
            <w:gridSpan w:val="7"/>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 xml:space="preserve">Задача 2 - развитие торговли в Волотовском муниципальном округе </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1.2.1.</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 xml:space="preserve">Оборот розничной торговли, </w:t>
            </w:r>
            <w:proofErr w:type="gramStart"/>
            <w:r w:rsidRPr="00D4048A">
              <w:rPr>
                <w:rFonts w:ascii="Times New Roman" w:hAnsi="Times New Roman" w:cs="Times New Roman"/>
                <w:bCs/>
                <w:sz w:val="14"/>
                <w:szCs w:val="14"/>
              </w:rPr>
              <w:t>в</w:t>
            </w:r>
            <w:proofErr w:type="gramEnd"/>
            <w:r w:rsidRPr="00D4048A">
              <w:rPr>
                <w:rFonts w:ascii="Times New Roman" w:hAnsi="Times New Roman" w:cs="Times New Roman"/>
                <w:bCs/>
                <w:sz w:val="14"/>
                <w:szCs w:val="14"/>
              </w:rPr>
              <w:t xml:space="preserve"> % </w:t>
            </w:r>
            <w:proofErr w:type="gramStart"/>
            <w:r w:rsidRPr="00D4048A">
              <w:rPr>
                <w:rFonts w:ascii="Times New Roman" w:hAnsi="Times New Roman" w:cs="Times New Roman"/>
                <w:bCs/>
                <w:sz w:val="14"/>
                <w:szCs w:val="14"/>
              </w:rPr>
              <w:t>к</w:t>
            </w:r>
            <w:proofErr w:type="gramEnd"/>
            <w:r w:rsidRPr="00D4048A">
              <w:rPr>
                <w:rFonts w:ascii="Times New Roman" w:hAnsi="Times New Roman" w:cs="Times New Roman"/>
                <w:bCs/>
                <w:sz w:val="14"/>
                <w:szCs w:val="14"/>
              </w:rPr>
              <w:t xml:space="preserve"> предыдущему году в сопоставимых ценах</w:t>
            </w:r>
          </w:p>
        </w:tc>
        <w:tc>
          <w:tcPr>
            <w:tcW w:w="625" w:type="dxa"/>
            <w:tcBorders>
              <w:top w:val="single" w:sz="4" w:space="0" w:color="auto"/>
              <w:left w:val="single" w:sz="4" w:space="0" w:color="auto"/>
              <w:bottom w:val="single" w:sz="4" w:space="0" w:color="auto"/>
              <w:right w:val="single" w:sz="4" w:space="0" w:color="auto"/>
            </w:tcBorders>
          </w:tcPr>
          <w:p w:rsidR="00FB4A1B" w:rsidRPr="00D4048A" w:rsidRDefault="00FB4A1B" w:rsidP="0098138E">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98,0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99,0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100,0</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101,0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103,0</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1.2.2.</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Оборот розничной торговли на душу населения, тыс. руб. в год</w:t>
            </w:r>
          </w:p>
        </w:tc>
        <w:tc>
          <w:tcPr>
            <w:tcW w:w="62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70,0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71,0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72,0</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73,0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74,0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75,0</w:t>
            </w:r>
          </w:p>
        </w:tc>
      </w:tr>
      <w:tr w:rsidR="00FB4A1B" w:rsidRPr="00D4048A" w:rsidTr="0098138E">
        <w:trPr>
          <w:trHeight w:val="20"/>
        </w:trPr>
        <w:tc>
          <w:tcPr>
            <w:tcW w:w="67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1.2.3.</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Обеспеченность населения района площадью торговых объектов, кв. м. на 1 тыс. жителей</w:t>
            </w:r>
          </w:p>
        </w:tc>
        <w:tc>
          <w:tcPr>
            <w:tcW w:w="62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632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632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632</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632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632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632</w:t>
            </w:r>
          </w:p>
        </w:tc>
      </w:tr>
      <w:tr w:rsidR="00FB4A1B" w:rsidRPr="00D4048A" w:rsidTr="0098138E">
        <w:trPr>
          <w:trHeight w:val="20"/>
        </w:trPr>
        <w:tc>
          <w:tcPr>
            <w:tcW w:w="674" w:type="dxa"/>
            <w:vMerge w:val="restart"/>
            <w:tcBorders>
              <w:top w:val="single" w:sz="4" w:space="0" w:color="auto"/>
              <w:left w:val="single" w:sz="4" w:space="0" w:color="auto"/>
              <w:right w:val="single" w:sz="4" w:space="0" w:color="auto"/>
            </w:tcBorders>
            <w:hideMark/>
          </w:tcPr>
          <w:p w:rsidR="00FB4A1B" w:rsidRPr="00D4048A" w:rsidRDefault="00FB4A1B" w:rsidP="00FB4A1B">
            <w:pPr>
              <w:spacing w:after="0" w:line="240" w:lineRule="auto"/>
              <w:rPr>
                <w:rFonts w:ascii="Times New Roman" w:hAnsi="Times New Roman" w:cs="Times New Roman"/>
                <w:bCs/>
                <w:sz w:val="14"/>
                <w:szCs w:val="14"/>
              </w:rPr>
            </w:pPr>
            <w:r w:rsidRPr="00D4048A">
              <w:rPr>
                <w:rFonts w:ascii="Times New Roman" w:hAnsi="Times New Roman" w:cs="Times New Roman"/>
                <w:bCs/>
                <w:sz w:val="14"/>
                <w:szCs w:val="14"/>
              </w:rPr>
              <w:t>1.2.4.</w:t>
            </w: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 xml:space="preserve">Индекс физического объема оборота розничной торговли </w:t>
            </w:r>
            <w:proofErr w:type="gramStart"/>
            <w:r w:rsidRPr="00D4048A">
              <w:rPr>
                <w:rFonts w:ascii="Times New Roman" w:hAnsi="Times New Roman" w:cs="Times New Roman"/>
                <w:bCs/>
                <w:sz w:val="14"/>
                <w:szCs w:val="14"/>
              </w:rPr>
              <w:t>в</w:t>
            </w:r>
            <w:proofErr w:type="gramEnd"/>
            <w:r w:rsidRPr="00D4048A">
              <w:rPr>
                <w:rFonts w:ascii="Times New Roman" w:hAnsi="Times New Roman" w:cs="Times New Roman"/>
                <w:bCs/>
                <w:sz w:val="14"/>
                <w:szCs w:val="14"/>
              </w:rPr>
              <w:t xml:space="preserve"> % </w:t>
            </w:r>
            <w:proofErr w:type="gramStart"/>
            <w:r w:rsidRPr="00D4048A">
              <w:rPr>
                <w:rFonts w:ascii="Times New Roman" w:hAnsi="Times New Roman" w:cs="Times New Roman"/>
                <w:bCs/>
                <w:sz w:val="14"/>
                <w:szCs w:val="14"/>
              </w:rPr>
              <w:t>к</w:t>
            </w:r>
            <w:proofErr w:type="gramEnd"/>
            <w:r w:rsidRPr="00D4048A">
              <w:rPr>
                <w:rFonts w:ascii="Times New Roman" w:hAnsi="Times New Roman" w:cs="Times New Roman"/>
                <w:bCs/>
                <w:sz w:val="14"/>
                <w:szCs w:val="14"/>
              </w:rPr>
              <w:t xml:space="preserve"> предыдущему году:</w:t>
            </w:r>
          </w:p>
        </w:tc>
        <w:tc>
          <w:tcPr>
            <w:tcW w:w="625"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highlight w:val="green"/>
              </w:rPr>
            </w:pPr>
          </w:p>
        </w:tc>
        <w:tc>
          <w:tcPr>
            <w:tcW w:w="709"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highlight w:val="green"/>
              </w:rPr>
            </w:pPr>
          </w:p>
        </w:tc>
        <w:tc>
          <w:tcPr>
            <w:tcW w:w="709"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highlight w:val="green"/>
              </w:rPr>
            </w:pPr>
          </w:p>
        </w:tc>
        <w:tc>
          <w:tcPr>
            <w:tcW w:w="708"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highlight w:val="green"/>
              </w:rPr>
            </w:pPr>
          </w:p>
        </w:tc>
        <w:tc>
          <w:tcPr>
            <w:tcW w:w="709"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highlight w:val="green"/>
              </w:rPr>
            </w:pPr>
          </w:p>
        </w:tc>
        <w:tc>
          <w:tcPr>
            <w:tcW w:w="709" w:type="dxa"/>
            <w:tcBorders>
              <w:top w:val="single" w:sz="4" w:space="0" w:color="auto"/>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highlight w:val="green"/>
              </w:rPr>
            </w:pPr>
          </w:p>
        </w:tc>
      </w:tr>
      <w:tr w:rsidR="00FB4A1B" w:rsidRPr="00D4048A" w:rsidTr="0098138E">
        <w:trPr>
          <w:trHeight w:val="20"/>
        </w:trPr>
        <w:tc>
          <w:tcPr>
            <w:tcW w:w="674" w:type="dxa"/>
            <w:vMerge/>
            <w:tcBorders>
              <w:left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rPr>
            </w:pP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продовольственные товары</w:t>
            </w:r>
          </w:p>
        </w:tc>
        <w:tc>
          <w:tcPr>
            <w:tcW w:w="62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101</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103</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104</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105</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106</w:t>
            </w:r>
          </w:p>
        </w:tc>
      </w:tr>
      <w:tr w:rsidR="00FB4A1B" w:rsidRPr="00D4048A" w:rsidTr="0098138E">
        <w:trPr>
          <w:trHeight w:val="20"/>
        </w:trPr>
        <w:tc>
          <w:tcPr>
            <w:tcW w:w="674" w:type="dxa"/>
            <w:vMerge/>
            <w:tcBorders>
              <w:left w:val="single" w:sz="4" w:space="0" w:color="auto"/>
              <w:bottom w:val="single" w:sz="4" w:space="0" w:color="auto"/>
              <w:right w:val="single" w:sz="4" w:space="0" w:color="auto"/>
            </w:tcBorders>
          </w:tcPr>
          <w:p w:rsidR="00FB4A1B" w:rsidRPr="00D4048A" w:rsidRDefault="00FB4A1B" w:rsidP="00FB4A1B">
            <w:pPr>
              <w:spacing w:after="0" w:line="240" w:lineRule="auto"/>
              <w:rPr>
                <w:rFonts w:ascii="Times New Roman" w:hAnsi="Times New Roman" w:cs="Times New Roman"/>
                <w:bCs/>
                <w:sz w:val="14"/>
                <w:szCs w:val="14"/>
              </w:rPr>
            </w:pPr>
          </w:p>
        </w:tc>
        <w:tc>
          <w:tcPr>
            <w:tcW w:w="584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bCs/>
                <w:sz w:val="14"/>
                <w:szCs w:val="14"/>
              </w:rPr>
            </w:pPr>
            <w:r w:rsidRPr="00D4048A">
              <w:rPr>
                <w:rFonts w:ascii="Times New Roman" w:hAnsi="Times New Roman" w:cs="Times New Roman"/>
                <w:bCs/>
                <w:sz w:val="14"/>
                <w:szCs w:val="14"/>
              </w:rPr>
              <w:t>непродовольственные товары</w:t>
            </w:r>
          </w:p>
        </w:tc>
        <w:tc>
          <w:tcPr>
            <w:tcW w:w="62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75</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80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85</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95</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r>
    </w:tbl>
    <w:p w:rsidR="00FB4A1B" w:rsidRPr="00D4048A" w:rsidRDefault="00FB4A1B" w:rsidP="00FB4A1B">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b/>
          <w:bCs/>
          <w:sz w:val="16"/>
          <w:szCs w:val="16"/>
        </w:rPr>
        <w:t>5. Сроки реализации муниципальной программы:</w:t>
      </w:r>
      <w:r w:rsidRPr="00D4048A">
        <w:rPr>
          <w:rFonts w:ascii="Times New Roman" w:hAnsi="Times New Roman" w:cs="Times New Roman"/>
          <w:sz w:val="16"/>
          <w:szCs w:val="16"/>
        </w:rPr>
        <w:t>2021 – 2026 годы</w:t>
      </w:r>
      <w:r w:rsidRPr="00D4048A">
        <w:rPr>
          <w:rFonts w:ascii="Times New Roman" w:hAnsi="Times New Roman" w:cs="Times New Roman"/>
          <w:b/>
          <w:sz w:val="16"/>
          <w:szCs w:val="16"/>
        </w:rPr>
        <w:t>.</w:t>
      </w:r>
    </w:p>
    <w:p w:rsidR="00FB4A1B" w:rsidRPr="00D4048A" w:rsidRDefault="00FB4A1B" w:rsidP="00FB4A1B">
      <w:pPr>
        <w:spacing w:after="0" w:line="240" w:lineRule="auto"/>
        <w:ind w:firstLine="709"/>
        <w:jc w:val="both"/>
        <w:rPr>
          <w:rFonts w:ascii="Times New Roman" w:hAnsi="Times New Roman" w:cs="Times New Roman"/>
          <w:b/>
          <w:bCs/>
          <w:sz w:val="16"/>
          <w:szCs w:val="16"/>
        </w:rPr>
      </w:pPr>
      <w:r w:rsidRPr="00D4048A">
        <w:rPr>
          <w:rFonts w:ascii="Times New Roman" w:hAnsi="Times New Roman" w:cs="Times New Roman"/>
          <w:b/>
          <w:bCs/>
          <w:sz w:val="16"/>
          <w:szCs w:val="16"/>
        </w:rPr>
        <w:t xml:space="preserve">6. Объемы и источники финансирования муниципальной программы в целом и по годам реализации </w:t>
      </w:r>
    </w:p>
    <w:p w:rsidR="00FB4A1B" w:rsidRPr="00D4048A" w:rsidRDefault="00FB4A1B" w:rsidP="00FB4A1B">
      <w:pPr>
        <w:spacing w:after="0" w:line="240" w:lineRule="auto"/>
        <w:ind w:firstLine="709"/>
        <w:jc w:val="right"/>
        <w:rPr>
          <w:rFonts w:ascii="Times New Roman" w:hAnsi="Times New Roman" w:cs="Times New Roman"/>
          <w:sz w:val="16"/>
          <w:szCs w:val="16"/>
        </w:rPr>
      </w:pPr>
      <w:r w:rsidRPr="00D4048A">
        <w:rPr>
          <w:rFonts w:ascii="Times New Roman" w:hAnsi="Times New Roman" w:cs="Times New Roman"/>
          <w:bCs/>
          <w:sz w:val="16"/>
          <w:szCs w:val="16"/>
        </w:rPr>
        <w:t>(тыс. руб.):</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0"/>
        <w:gridCol w:w="1808"/>
        <w:gridCol w:w="1517"/>
        <w:gridCol w:w="2019"/>
        <w:gridCol w:w="2037"/>
      </w:tblGrid>
      <w:tr w:rsidR="00FB4A1B" w:rsidRPr="00D4048A" w:rsidTr="00A86236">
        <w:tc>
          <w:tcPr>
            <w:tcW w:w="1701"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8931" w:type="dxa"/>
            <w:gridSpan w:val="5"/>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FB4A1B" w:rsidRPr="00D4048A" w:rsidTr="00A86236">
        <w:tc>
          <w:tcPr>
            <w:tcW w:w="170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местные бюджеты</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1</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3</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4</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5</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6</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2023</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A86236">
        <w:tc>
          <w:tcPr>
            <w:tcW w:w="170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55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8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51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1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03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bl>
    <w:p w:rsidR="00FB4A1B" w:rsidRPr="00D4048A" w:rsidRDefault="00FB4A1B" w:rsidP="00A86236">
      <w:pPr>
        <w:spacing w:after="0" w:line="240" w:lineRule="auto"/>
        <w:ind w:firstLine="284"/>
        <w:jc w:val="both"/>
        <w:rPr>
          <w:rFonts w:ascii="Times New Roman" w:hAnsi="Times New Roman" w:cs="Times New Roman"/>
          <w:b/>
          <w:bCs/>
          <w:sz w:val="16"/>
          <w:szCs w:val="16"/>
        </w:rPr>
      </w:pPr>
      <w:r w:rsidRPr="00D4048A">
        <w:rPr>
          <w:rFonts w:ascii="Times New Roman" w:hAnsi="Times New Roman" w:cs="Times New Roman"/>
          <w:b/>
          <w:bCs/>
          <w:sz w:val="16"/>
          <w:szCs w:val="16"/>
        </w:rPr>
        <w:t>7. Ожидаемые конечные результаты реализации муниципальной программы:</w:t>
      </w:r>
    </w:p>
    <w:p w:rsidR="00FB4A1B" w:rsidRPr="00D4048A" w:rsidRDefault="00FB4A1B" w:rsidP="00A86236">
      <w:pPr>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Реализация муниципальной программы должна обеспечить сбалансированное развитие экономики Волотовского муниципального округа в 2021 – 2026 годы, в том числе способствовать развитию торговой деятельности, повышению инвестиционной привлекательности округа.</w:t>
      </w:r>
    </w:p>
    <w:p w:rsidR="00FB4A1B" w:rsidRPr="00D4048A" w:rsidRDefault="00FB4A1B" w:rsidP="00A86236">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результате реализации муниципальной  программы на территории округа предполагается достижение заявленных целевых показателей, устано</w:t>
      </w:r>
      <w:r w:rsidRPr="00D4048A">
        <w:rPr>
          <w:rFonts w:ascii="Times New Roman" w:hAnsi="Times New Roman" w:cs="Times New Roman"/>
          <w:sz w:val="16"/>
          <w:szCs w:val="16"/>
        </w:rPr>
        <w:t>в</w:t>
      </w:r>
      <w:r w:rsidRPr="00D4048A">
        <w:rPr>
          <w:rFonts w:ascii="Times New Roman" w:hAnsi="Times New Roman" w:cs="Times New Roman"/>
          <w:sz w:val="16"/>
          <w:szCs w:val="16"/>
        </w:rPr>
        <w:t>ленных в соответствии с наиболее вероятным сценарием развития соответствующих сфер деятельности.</w:t>
      </w:r>
    </w:p>
    <w:p w:rsidR="00FB4A1B" w:rsidRPr="00D4048A" w:rsidRDefault="00FB4A1B" w:rsidP="00A86236">
      <w:pPr>
        <w:spacing w:after="0" w:line="240" w:lineRule="auto"/>
        <w:ind w:firstLine="284"/>
        <w:jc w:val="both"/>
        <w:rPr>
          <w:rFonts w:ascii="Times New Roman" w:hAnsi="Times New Roman" w:cs="Times New Roman"/>
          <w:sz w:val="16"/>
          <w:szCs w:val="16"/>
        </w:rPr>
      </w:pPr>
    </w:p>
    <w:p w:rsidR="00FB4A1B" w:rsidRPr="00D4048A" w:rsidRDefault="00FB4A1B" w:rsidP="00A86236">
      <w:pPr>
        <w:spacing w:after="0" w:line="240" w:lineRule="auto"/>
        <w:ind w:firstLine="284"/>
        <w:jc w:val="center"/>
        <w:rPr>
          <w:rFonts w:ascii="Times New Roman" w:hAnsi="Times New Roman" w:cs="Times New Roman"/>
          <w:b/>
          <w:sz w:val="16"/>
          <w:szCs w:val="16"/>
        </w:rPr>
      </w:pPr>
      <w:r w:rsidRPr="00D4048A">
        <w:rPr>
          <w:rFonts w:ascii="Times New Roman" w:hAnsi="Times New Roman" w:cs="Times New Roman"/>
          <w:b/>
          <w:sz w:val="16"/>
          <w:szCs w:val="16"/>
        </w:rPr>
        <w:t>Характеристика текущего состояния соответствующих сфер социально-экономического развития Волотовского муниципального округа, приоритеты и цели в соответствующих сферах</w:t>
      </w:r>
    </w:p>
    <w:p w:rsidR="00FB4A1B" w:rsidRPr="00D4048A" w:rsidRDefault="00FB4A1B" w:rsidP="00A86236">
      <w:pPr>
        <w:spacing w:after="0" w:line="240" w:lineRule="auto"/>
        <w:ind w:firstLine="284"/>
        <w:rPr>
          <w:rFonts w:ascii="Times New Roman" w:hAnsi="Times New Roman" w:cs="Times New Roman"/>
          <w:sz w:val="16"/>
          <w:szCs w:val="16"/>
        </w:rPr>
      </w:pPr>
      <w:r w:rsidRPr="00D4048A">
        <w:rPr>
          <w:rFonts w:ascii="Times New Roman" w:hAnsi="Times New Roman" w:cs="Times New Roman"/>
          <w:b/>
          <w:sz w:val="16"/>
          <w:szCs w:val="16"/>
        </w:rPr>
        <w:t>Инвестиционная деятельность</w:t>
      </w:r>
    </w:p>
    <w:p w:rsidR="00FB4A1B" w:rsidRPr="00D4048A" w:rsidRDefault="00FB4A1B" w:rsidP="00A8623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Состояние инвестиционного климата является одним из важнейших показателей общеэкономической ситуации и перспектив развития округа.</w:t>
      </w:r>
    </w:p>
    <w:p w:rsidR="00FB4A1B" w:rsidRPr="00D4048A" w:rsidRDefault="00FB4A1B" w:rsidP="00A8623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Наличие ряда преимуществ в инвестиционном потенциале Волотовского муниципального округа создает условия для привлечения крупных комп</w:t>
      </w:r>
      <w:r w:rsidRPr="00D4048A">
        <w:rPr>
          <w:rFonts w:ascii="Times New Roman" w:hAnsi="Times New Roman" w:cs="Times New Roman"/>
          <w:sz w:val="16"/>
          <w:szCs w:val="16"/>
        </w:rPr>
        <w:t>а</w:t>
      </w:r>
      <w:r w:rsidRPr="00D4048A">
        <w:rPr>
          <w:rFonts w:ascii="Times New Roman" w:hAnsi="Times New Roman" w:cs="Times New Roman"/>
          <w:sz w:val="16"/>
          <w:szCs w:val="16"/>
        </w:rPr>
        <w:t>ний к развитию своего бизнеса на территории округа.</w:t>
      </w:r>
    </w:p>
    <w:p w:rsidR="00FB4A1B" w:rsidRPr="00D4048A" w:rsidRDefault="00FB4A1B" w:rsidP="00A86236">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Инвесторов привлекает выгодное географическое расположение муниципального округа. Округ расположен в юго-западной части Новгородской о</w:t>
      </w:r>
      <w:r w:rsidRPr="00D4048A">
        <w:rPr>
          <w:rFonts w:ascii="Times New Roman" w:hAnsi="Times New Roman" w:cs="Times New Roman"/>
          <w:sz w:val="16"/>
          <w:szCs w:val="16"/>
        </w:rPr>
        <w:t>б</w:t>
      </w:r>
      <w:r w:rsidRPr="00D4048A">
        <w:rPr>
          <w:rFonts w:ascii="Times New Roman" w:hAnsi="Times New Roman" w:cs="Times New Roman"/>
          <w:sz w:val="16"/>
          <w:szCs w:val="16"/>
        </w:rPr>
        <w:t>ласти на водоразделе трех групп рек.</w:t>
      </w:r>
    </w:p>
    <w:p w:rsidR="00FB4A1B" w:rsidRPr="00D4048A" w:rsidRDefault="00FB4A1B" w:rsidP="00A86236">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Площадь округа составляет 1003,46 кв. км. кв. км</w:t>
      </w:r>
      <w:proofErr w:type="gramStart"/>
      <w:r w:rsidRPr="00D4048A">
        <w:rPr>
          <w:rFonts w:ascii="Times New Roman" w:hAnsi="Times New Roman" w:cs="Times New Roman"/>
          <w:sz w:val="16"/>
          <w:szCs w:val="16"/>
        </w:rPr>
        <w:t xml:space="preserve">., </w:t>
      </w:r>
      <w:proofErr w:type="gramEnd"/>
      <w:r w:rsidRPr="00D4048A">
        <w:rPr>
          <w:rFonts w:ascii="Times New Roman" w:hAnsi="Times New Roman" w:cs="Times New Roman"/>
          <w:sz w:val="16"/>
          <w:szCs w:val="16"/>
        </w:rPr>
        <w:t xml:space="preserve">его территория прилегает к западной границе Новгородской области, граничит с </w:t>
      </w:r>
      <w:proofErr w:type="spellStart"/>
      <w:r w:rsidRPr="00D4048A">
        <w:rPr>
          <w:rFonts w:ascii="Times New Roman" w:hAnsi="Times New Roman" w:cs="Times New Roman"/>
          <w:sz w:val="16"/>
          <w:szCs w:val="16"/>
        </w:rPr>
        <w:t>Поддорским</w:t>
      </w:r>
      <w:proofErr w:type="spellEnd"/>
      <w:r w:rsidRPr="00D4048A">
        <w:rPr>
          <w:rFonts w:ascii="Times New Roman" w:hAnsi="Times New Roman" w:cs="Times New Roman"/>
          <w:sz w:val="16"/>
          <w:szCs w:val="16"/>
        </w:rPr>
        <w:t>, Ст</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рорусским, </w:t>
      </w:r>
      <w:proofErr w:type="spellStart"/>
      <w:r w:rsidRPr="00D4048A">
        <w:rPr>
          <w:rFonts w:ascii="Times New Roman" w:hAnsi="Times New Roman" w:cs="Times New Roman"/>
          <w:sz w:val="16"/>
          <w:szCs w:val="16"/>
        </w:rPr>
        <w:t>Солецким</w:t>
      </w:r>
      <w:proofErr w:type="spellEnd"/>
      <w:r w:rsidRPr="00D4048A">
        <w:rPr>
          <w:rFonts w:ascii="Times New Roman" w:hAnsi="Times New Roman" w:cs="Times New Roman"/>
          <w:sz w:val="16"/>
          <w:szCs w:val="16"/>
        </w:rPr>
        <w:t xml:space="preserve"> и </w:t>
      </w:r>
      <w:proofErr w:type="spellStart"/>
      <w:r w:rsidRPr="00D4048A">
        <w:rPr>
          <w:rFonts w:ascii="Times New Roman" w:hAnsi="Times New Roman" w:cs="Times New Roman"/>
          <w:sz w:val="16"/>
          <w:szCs w:val="16"/>
        </w:rPr>
        <w:t>Шимским</w:t>
      </w:r>
      <w:proofErr w:type="spellEnd"/>
      <w:r w:rsidRPr="00D4048A">
        <w:rPr>
          <w:rFonts w:ascii="Times New Roman" w:hAnsi="Times New Roman" w:cs="Times New Roman"/>
          <w:sz w:val="16"/>
          <w:szCs w:val="16"/>
        </w:rPr>
        <w:t xml:space="preserve">, районами Новгородской области, </w:t>
      </w:r>
      <w:proofErr w:type="spellStart"/>
      <w:r w:rsidRPr="00D4048A">
        <w:rPr>
          <w:rFonts w:ascii="Times New Roman" w:hAnsi="Times New Roman" w:cs="Times New Roman"/>
          <w:sz w:val="16"/>
          <w:szCs w:val="16"/>
        </w:rPr>
        <w:t>Дновским</w:t>
      </w:r>
      <w:proofErr w:type="spellEnd"/>
      <w:r w:rsidRPr="00D4048A">
        <w:rPr>
          <w:rFonts w:ascii="Times New Roman" w:hAnsi="Times New Roman" w:cs="Times New Roman"/>
          <w:sz w:val="16"/>
          <w:szCs w:val="16"/>
        </w:rPr>
        <w:t xml:space="preserve"> и </w:t>
      </w:r>
      <w:proofErr w:type="spellStart"/>
      <w:r w:rsidRPr="00D4048A">
        <w:rPr>
          <w:rFonts w:ascii="Times New Roman" w:hAnsi="Times New Roman" w:cs="Times New Roman"/>
          <w:sz w:val="16"/>
          <w:szCs w:val="16"/>
        </w:rPr>
        <w:t>Дедовичским</w:t>
      </w:r>
      <w:proofErr w:type="spellEnd"/>
      <w:r w:rsidRPr="00D4048A">
        <w:rPr>
          <w:rFonts w:ascii="Times New Roman" w:hAnsi="Times New Roman" w:cs="Times New Roman"/>
          <w:sz w:val="16"/>
          <w:szCs w:val="16"/>
        </w:rPr>
        <w:t xml:space="preserve"> районами Псковской области. </w:t>
      </w:r>
    </w:p>
    <w:p w:rsidR="00FB4A1B" w:rsidRPr="00D4048A" w:rsidRDefault="00FB4A1B" w:rsidP="00A86236">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Округ имеет железнодорожную магистраль сообщением Псков - Москва, проходящую по территории округа и связывает ее с другими территориями  области, регионами России, имеет выход на государства СНГ, Балтии, Скандинавии; на территории округа имеются свободные земельные участки; веде</w:t>
      </w:r>
      <w:r w:rsidRPr="00D4048A">
        <w:rPr>
          <w:rFonts w:ascii="Times New Roman" w:hAnsi="Times New Roman" w:cs="Times New Roman"/>
          <w:sz w:val="16"/>
          <w:szCs w:val="16"/>
        </w:rPr>
        <w:t>т</w:t>
      </w:r>
      <w:r w:rsidRPr="00D4048A">
        <w:rPr>
          <w:rFonts w:ascii="Times New Roman" w:hAnsi="Times New Roman" w:cs="Times New Roman"/>
          <w:sz w:val="16"/>
          <w:szCs w:val="16"/>
        </w:rPr>
        <w:t>ся газификация.</w:t>
      </w:r>
    </w:p>
    <w:p w:rsidR="00FB4A1B" w:rsidRPr="00D4048A" w:rsidRDefault="00FB4A1B" w:rsidP="00A86236">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Волотовский округ, в основном, аграрный. Его агропромышленный сектор занимает ведущее положение в экономике. Основным направлением сп</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циализации сельскохозяйственного производства является возделывание зерновых культур, развитие животноводства. </w:t>
      </w:r>
    </w:p>
    <w:p w:rsidR="00FB4A1B" w:rsidRPr="00D4048A" w:rsidRDefault="00FB4A1B" w:rsidP="00A86236">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Округ располагает всеми современными видами связи. Имеется автоматическая междугородная и международная телефонная связь, телеграф, факс, электронная почта, выход в Интернет, работает четыре оператора связи ОАО «Мегафон», ОАО «Телеком ХХ</w:t>
      </w:r>
      <w:proofErr w:type="gramStart"/>
      <w:r w:rsidRPr="00D4048A">
        <w:rPr>
          <w:rFonts w:ascii="Times New Roman" w:hAnsi="Times New Roman" w:cs="Times New Roman"/>
          <w:sz w:val="16"/>
          <w:szCs w:val="16"/>
        </w:rPr>
        <w:t>I</w:t>
      </w:r>
      <w:proofErr w:type="gramEnd"/>
      <w:r w:rsidRPr="00D4048A">
        <w:rPr>
          <w:rFonts w:ascii="Times New Roman" w:hAnsi="Times New Roman" w:cs="Times New Roman"/>
          <w:sz w:val="16"/>
          <w:szCs w:val="16"/>
        </w:rPr>
        <w:t>» (МТС), Теле-2, Билайн.</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Для повышения инвестиционной активности в округе, придания устойчивого характера позитивным сдвигам в динамике инвестиций в основной к</w:t>
      </w:r>
      <w:r w:rsidRPr="00D4048A">
        <w:rPr>
          <w:rFonts w:ascii="Times New Roman" w:hAnsi="Times New Roman" w:cs="Times New Roman"/>
          <w:sz w:val="16"/>
          <w:szCs w:val="16"/>
        </w:rPr>
        <w:t>а</w:t>
      </w:r>
      <w:r w:rsidRPr="00D4048A">
        <w:rPr>
          <w:rFonts w:ascii="Times New Roman" w:hAnsi="Times New Roman" w:cs="Times New Roman"/>
          <w:sz w:val="16"/>
          <w:szCs w:val="16"/>
        </w:rPr>
        <w:t>питал и снижения влияния финансового кризиса планируется:</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привлечение финансовых ресурсов для реализации значимых инвестиционных проектов,</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развитие взаимодействия органов государственной власти и органов местного самоуправления для оказания содействия инвесторам в реализации и</w:t>
      </w:r>
      <w:r w:rsidRPr="00D4048A">
        <w:rPr>
          <w:rFonts w:ascii="Times New Roman" w:hAnsi="Times New Roman" w:cs="Times New Roman"/>
          <w:sz w:val="16"/>
          <w:szCs w:val="16"/>
        </w:rPr>
        <w:t>н</w:t>
      </w:r>
      <w:r w:rsidRPr="00D4048A">
        <w:rPr>
          <w:rFonts w:ascii="Times New Roman" w:hAnsi="Times New Roman" w:cs="Times New Roman"/>
          <w:sz w:val="16"/>
          <w:szCs w:val="16"/>
        </w:rPr>
        <w:t>вестиционных намерений, сопровождение и мониторинг значимых для экономики инвестиционных проектов;</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мониторинг и анализ инвестиционных процессов в округе;</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формирование и поддержка в актуальном состоянии базы данных "Свободные индустриальные площадки Волотовского муниципального округа" с целью обеспечения условий рационального использования земельных ресурсов при размещении производительных сил и строительстве объектов недв</w:t>
      </w:r>
      <w:r w:rsidRPr="00D4048A">
        <w:rPr>
          <w:rFonts w:ascii="Times New Roman" w:hAnsi="Times New Roman" w:cs="Times New Roman"/>
          <w:sz w:val="16"/>
          <w:szCs w:val="16"/>
        </w:rPr>
        <w:t>и</w:t>
      </w:r>
      <w:r w:rsidRPr="00D4048A">
        <w:rPr>
          <w:rFonts w:ascii="Times New Roman" w:hAnsi="Times New Roman" w:cs="Times New Roman"/>
          <w:sz w:val="16"/>
          <w:szCs w:val="16"/>
        </w:rPr>
        <w:t>жимости;</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Волотовский муниципальный округ обладает значительным кадровым потенциалом, отличаясь при этом относительно невысокой стоимостью и в</w:t>
      </w:r>
      <w:r w:rsidRPr="00D4048A">
        <w:rPr>
          <w:rFonts w:ascii="Times New Roman" w:hAnsi="Times New Roman" w:cs="Times New Roman"/>
          <w:sz w:val="16"/>
          <w:szCs w:val="16"/>
        </w:rPr>
        <w:t>ы</w:t>
      </w:r>
      <w:r w:rsidRPr="00D4048A">
        <w:rPr>
          <w:rFonts w:ascii="Times New Roman" w:hAnsi="Times New Roman" w:cs="Times New Roman"/>
          <w:sz w:val="16"/>
          <w:szCs w:val="16"/>
        </w:rPr>
        <w:t>сокой квалификацией рабочей силы.</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t>Несмотря на преимущества округа, существуют проблемы, которые нужно решить: необходимо обеспечить сокращение сроков вхождения инвест</w:t>
      </w:r>
      <w:r w:rsidRPr="00D4048A">
        <w:rPr>
          <w:rFonts w:ascii="Times New Roman" w:hAnsi="Times New Roman" w:cs="Times New Roman"/>
          <w:sz w:val="16"/>
          <w:szCs w:val="16"/>
        </w:rPr>
        <w:t>о</w:t>
      </w:r>
      <w:r w:rsidRPr="00D4048A">
        <w:rPr>
          <w:rFonts w:ascii="Times New Roman" w:hAnsi="Times New Roman" w:cs="Times New Roman"/>
          <w:sz w:val="16"/>
          <w:szCs w:val="16"/>
        </w:rPr>
        <w:t>ров на территорию округа, создание подготовленных инвестиционных площадок и ряд других мер.</w:t>
      </w:r>
    </w:p>
    <w:p w:rsidR="00FB4A1B" w:rsidRPr="00D4048A" w:rsidRDefault="00FB4A1B" w:rsidP="00A86236">
      <w:pPr>
        <w:spacing w:after="0" w:line="240" w:lineRule="auto"/>
        <w:ind w:firstLine="284"/>
        <w:contextualSpacing/>
        <w:jc w:val="both"/>
        <w:rPr>
          <w:rFonts w:ascii="Times New Roman" w:hAnsi="Times New Roman" w:cs="Times New Roman"/>
          <w:sz w:val="16"/>
          <w:szCs w:val="16"/>
        </w:rPr>
      </w:pPr>
      <w:r w:rsidRPr="00D4048A">
        <w:rPr>
          <w:rFonts w:ascii="Times New Roman" w:hAnsi="Times New Roman" w:cs="Times New Roman"/>
          <w:sz w:val="16"/>
          <w:szCs w:val="16"/>
        </w:rPr>
        <w:lastRenderedPageBreak/>
        <w:t>Реализация муниципальной программы позволит повысить инвестиционную активность, качественно улучшить инвестиционный климат Волотовск</w:t>
      </w:r>
      <w:r w:rsidRPr="00D4048A">
        <w:rPr>
          <w:rFonts w:ascii="Times New Roman" w:hAnsi="Times New Roman" w:cs="Times New Roman"/>
          <w:sz w:val="16"/>
          <w:szCs w:val="16"/>
        </w:rPr>
        <w:t>о</w:t>
      </w:r>
      <w:r w:rsidRPr="00D4048A">
        <w:rPr>
          <w:rFonts w:ascii="Times New Roman" w:hAnsi="Times New Roman" w:cs="Times New Roman"/>
          <w:sz w:val="16"/>
          <w:szCs w:val="16"/>
        </w:rPr>
        <w:t>го округа и создать благоприятные условия для инвестирования, которые будут максимально удовлетворять потребностям экономики округа в инвест</w:t>
      </w:r>
      <w:r w:rsidRPr="00D4048A">
        <w:rPr>
          <w:rFonts w:ascii="Times New Roman" w:hAnsi="Times New Roman" w:cs="Times New Roman"/>
          <w:sz w:val="16"/>
          <w:szCs w:val="16"/>
        </w:rPr>
        <w:t>и</w:t>
      </w:r>
      <w:r w:rsidRPr="00D4048A">
        <w:rPr>
          <w:rFonts w:ascii="Times New Roman" w:hAnsi="Times New Roman" w:cs="Times New Roman"/>
          <w:sz w:val="16"/>
          <w:szCs w:val="16"/>
        </w:rPr>
        <w:t>циях по приоритетным направлениям социально-экономического развития муниципального округа.</w:t>
      </w:r>
    </w:p>
    <w:p w:rsidR="00FB4A1B" w:rsidRPr="00D4048A" w:rsidRDefault="00FB4A1B" w:rsidP="00A86236">
      <w:pPr>
        <w:spacing w:after="0" w:line="240" w:lineRule="auto"/>
        <w:ind w:firstLine="284"/>
        <w:rPr>
          <w:rFonts w:ascii="Times New Roman" w:hAnsi="Times New Roman" w:cs="Times New Roman"/>
          <w:sz w:val="16"/>
          <w:szCs w:val="16"/>
        </w:rPr>
      </w:pPr>
      <w:r w:rsidRPr="00D4048A">
        <w:rPr>
          <w:rFonts w:ascii="Times New Roman" w:hAnsi="Times New Roman" w:cs="Times New Roman"/>
          <w:b/>
          <w:sz w:val="16"/>
          <w:szCs w:val="16"/>
        </w:rPr>
        <w:t>Торговля</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За последние годы в сфере торговли на территории  муниципального округа происходят позитивные количественные и качественные изменения.</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t xml:space="preserve">Торговая деятельность в районе представлена 3 видами розничной торговли: </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softHyphen/>
      </w:r>
      <w:r w:rsidRPr="00D4048A">
        <w:rPr>
          <w:rFonts w:ascii="Times New Roman" w:hAnsi="Times New Roman" w:cs="Times New Roman"/>
          <w:kern w:val="24"/>
          <w:sz w:val="16"/>
          <w:szCs w:val="16"/>
        </w:rPr>
        <w:tab/>
        <w:t>стационарная торговля представлена 34 объектами  розничной торговли;</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softHyphen/>
      </w:r>
      <w:r w:rsidRPr="00D4048A">
        <w:rPr>
          <w:rFonts w:ascii="Times New Roman" w:hAnsi="Times New Roman" w:cs="Times New Roman"/>
          <w:kern w:val="24"/>
          <w:sz w:val="16"/>
          <w:szCs w:val="16"/>
        </w:rPr>
        <w:tab/>
        <w:t>нестационарная  торговля представлена 5 нестационарными торговыми объектами;</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softHyphen/>
      </w:r>
      <w:r w:rsidRPr="00D4048A">
        <w:rPr>
          <w:rFonts w:ascii="Times New Roman" w:hAnsi="Times New Roman" w:cs="Times New Roman"/>
          <w:kern w:val="24"/>
          <w:sz w:val="16"/>
          <w:szCs w:val="16"/>
        </w:rPr>
        <w:tab/>
        <w:t>развозная торговля представлена 5 автомагазинами.</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t xml:space="preserve">Основной организацией оказывающей населению торговые услуги остаётся </w:t>
      </w:r>
      <w:proofErr w:type="spellStart"/>
      <w:r w:rsidRPr="00D4048A">
        <w:rPr>
          <w:rFonts w:ascii="Times New Roman" w:hAnsi="Times New Roman" w:cs="Times New Roman"/>
          <w:kern w:val="24"/>
          <w:sz w:val="16"/>
          <w:szCs w:val="16"/>
        </w:rPr>
        <w:t>Волотовское</w:t>
      </w:r>
      <w:proofErr w:type="spellEnd"/>
      <w:r w:rsidRPr="00D4048A">
        <w:rPr>
          <w:rFonts w:ascii="Times New Roman" w:hAnsi="Times New Roman" w:cs="Times New Roman"/>
          <w:kern w:val="24"/>
          <w:sz w:val="16"/>
          <w:szCs w:val="16"/>
        </w:rPr>
        <w:t xml:space="preserve"> районное потребительское общество. </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t>Деятельность по розничной торговле на территории района осуществляют федеральные сети ЗАО "</w:t>
      </w:r>
      <w:proofErr w:type="spellStart"/>
      <w:r w:rsidRPr="00D4048A">
        <w:rPr>
          <w:rFonts w:ascii="Times New Roman" w:hAnsi="Times New Roman" w:cs="Times New Roman"/>
          <w:kern w:val="24"/>
          <w:sz w:val="16"/>
          <w:szCs w:val="16"/>
        </w:rPr>
        <w:t>Дикси-Юг</w:t>
      </w:r>
      <w:proofErr w:type="spellEnd"/>
      <w:r w:rsidRPr="00D4048A">
        <w:rPr>
          <w:rFonts w:ascii="Times New Roman" w:hAnsi="Times New Roman" w:cs="Times New Roman"/>
          <w:kern w:val="24"/>
          <w:sz w:val="16"/>
          <w:szCs w:val="16"/>
        </w:rPr>
        <w:t>", АО "ТАНДЕР".</w:t>
      </w:r>
    </w:p>
    <w:p w:rsidR="00FB4A1B" w:rsidRPr="00D4048A" w:rsidRDefault="00FB4A1B" w:rsidP="00A86236">
      <w:pPr>
        <w:widowControl w:val="0"/>
        <w:suppressAutoHyphens/>
        <w:spacing w:after="0" w:line="240" w:lineRule="auto"/>
        <w:ind w:firstLine="284"/>
        <w:contextualSpacing/>
        <w:jc w:val="both"/>
        <w:rPr>
          <w:rFonts w:ascii="Times New Roman" w:hAnsi="Times New Roman" w:cs="Times New Roman"/>
          <w:kern w:val="24"/>
          <w:sz w:val="16"/>
          <w:szCs w:val="16"/>
        </w:rPr>
      </w:pPr>
      <w:r w:rsidRPr="00D4048A">
        <w:rPr>
          <w:rFonts w:ascii="Times New Roman" w:hAnsi="Times New Roman" w:cs="Times New Roman"/>
          <w:kern w:val="24"/>
          <w:sz w:val="16"/>
          <w:szCs w:val="16"/>
        </w:rPr>
        <w:t>Обеспеченность населения округа площадью торговых объектов составила 582 кв. м. на 1000 жителей, что в 1,2 раза больше нормативной (464 кв. м.).</w:t>
      </w:r>
    </w:p>
    <w:p w:rsidR="00FB4A1B" w:rsidRPr="00D4048A" w:rsidRDefault="00FB4A1B" w:rsidP="00A86236">
      <w:pPr>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rPr>
        <w:t>В настоящее время состояние розничной торговли на территории области характеризуют следующие показатели:</w:t>
      </w:r>
    </w:p>
    <w:tbl>
      <w:tblPr>
        <w:tblW w:w="10641" w:type="dxa"/>
        <w:tblInd w:w="70" w:type="dxa"/>
        <w:tblLayout w:type="fixed"/>
        <w:tblCellMar>
          <w:left w:w="70" w:type="dxa"/>
          <w:right w:w="70" w:type="dxa"/>
        </w:tblCellMar>
        <w:tblLook w:val="04A0"/>
      </w:tblPr>
      <w:tblGrid>
        <w:gridCol w:w="284"/>
        <w:gridCol w:w="6379"/>
        <w:gridCol w:w="576"/>
        <w:gridCol w:w="567"/>
        <w:gridCol w:w="709"/>
        <w:gridCol w:w="709"/>
        <w:gridCol w:w="709"/>
        <w:gridCol w:w="708"/>
      </w:tblGrid>
      <w:tr w:rsidR="00FB4A1B" w:rsidRPr="00D4048A" w:rsidTr="00A86236">
        <w:trPr>
          <w:cantSplit/>
          <w:trHeight w:val="20"/>
        </w:trPr>
        <w:tc>
          <w:tcPr>
            <w:tcW w:w="284" w:type="dxa"/>
            <w:vMerge w:val="restart"/>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w:t>
            </w:r>
            <w:r w:rsidRPr="00D4048A">
              <w:rPr>
                <w:rFonts w:ascii="Times New Roman" w:hAnsi="Times New Roman" w:cs="Times New Roman"/>
                <w:sz w:val="14"/>
                <w:szCs w:val="14"/>
                <w:lang w:eastAsia="zh-CN"/>
              </w:rPr>
              <w:br/>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/п</w:t>
            </w:r>
          </w:p>
        </w:tc>
        <w:tc>
          <w:tcPr>
            <w:tcW w:w="6379" w:type="dxa"/>
            <w:vMerge w:val="restart"/>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firstLine="720"/>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Наименование показателя</w:t>
            </w:r>
          </w:p>
        </w:tc>
        <w:tc>
          <w:tcPr>
            <w:tcW w:w="3978" w:type="dxa"/>
            <w:gridSpan w:val="6"/>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Значение показателя по годам:</w:t>
            </w:r>
          </w:p>
        </w:tc>
      </w:tr>
      <w:tr w:rsidR="00FB4A1B" w:rsidRPr="00D4048A" w:rsidTr="00A86236">
        <w:trPr>
          <w:cantSplit/>
          <w:trHeight w:val="20"/>
        </w:trPr>
        <w:tc>
          <w:tcPr>
            <w:tcW w:w="284" w:type="dxa"/>
            <w:vMerge/>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spacing w:after="0" w:line="240" w:lineRule="auto"/>
              <w:rPr>
                <w:rFonts w:ascii="Times New Roman" w:hAnsi="Times New Roman" w:cs="Times New Roman"/>
                <w:sz w:val="14"/>
                <w:szCs w:val="14"/>
                <w:lang w:eastAsia="zh-CN"/>
              </w:rPr>
            </w:pPr>
          </w:p>
        </w:tc>
        <w:tc>
          <w:tcPr>
            <w:tcW w:w="6379" w:type="dxa"/>
            <w:vMerge/>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spacing w:after="0" w:line="240" w:lineRule="auto"/>
              <w:rPr>
                <w:rFonts w:ascii="Times New Roman" w:hAnsi="Times New Roman" w:cs="Times New Roman"/>
                <w:sz w:val="14"/>
                <w:szCs w:val="14"/>
                <w:lang w:eastAsia="zh-CN"/>
              </w:rPr>
            </w:pPr>
          </w:p>
        </w:tc>
        <w:tc>
          <w:tcPr>
            <w:tcW w:w="576"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567"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2025</w:t>
            </w:r>
          </w:p>
        </w:tc>
        <w:tc>
          <w:tcPr>
            <w:tcW w:w="708"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2026</w:t>
            </w:r>
          </w:p>
        </w:tc>
      </w:tr>
      <w:tr w:rsidR="00FB4A1B" w:rsidRPr="00D4048A" w:rsidTr="00A86236">
        <w:trPr>
          <w:cantSplit/>
          <w:trHeight w:val="20"/>
        </w:trPr>
        <w:tc>
          <w:tcPr>
            <w:tcW w:w="284"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6379"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firstLine="720"/>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576"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567"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w:t>
            </w:r>
          </w:p>
        </w:tc>
        <w:tc>
          <w:tcPr>
            <w:tcW w:w="708"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8</w:t>
            </w:r>
          </w:p>
        </w:tc>
      </w:tr>
      <w:tr w:rsidR="00FB4A1B" w:rsidRPr="00D4048A" w:rsidTr="00A86236">
        <w:trPr>
          <w:cantSplit/>
          <w:trHeight w:val="20"/>
        </w:trPr>
        <w:tc>
          <w:tcPr>
            <w:tcW w:w="284"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6379"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hanging="45"/>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Оборот розничной торговли (млн. руб.)</w:t>
            </w:r>
          </w:p>
        </w:tc>
        <w:tc>
          <w:tcPr>
            <w:tcW w:w="576" w:type="dxa"/>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325,0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330,</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335,0</w:t>
            </w:r>
          </w:p>
        </w:tc>
        <w:tc>
          <w:tcPr>
            <w:tcW w:w="709"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340,0</w:t>
            </w:r>
          </w:p>
        </w:tc>
        <w:tc>
          <w:tcPr>
            <w:tcW w:w="708" w:type="dxa"/>
            <w:tcBorders>
              <w:top w:val="single" w:sz="4" w:space="0" w:color="000000"/>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340,0</w:t>
            </w:r>
          </w:p>
        </w:tc>
      </w:tr>
      <w:tr w:rsidR="00FB4A1B" w:rsidRPr="00D4048A" w:rsidTr="00A86236">
        <w:trPr>
          <w:cantSplit/>
          <w:trHeight w:val="20"/>
        </w:trPr>
        <w:tc>
          <w:tcPr>
            <w:tcW w:w="284"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6379"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Индекс физического объема оборота розничной торговли в процентах к предыдущему году </w:t>
            </w:r>
          </w:p>
        </w:tc>
        <w:tc>
          <w:tcPr>
            <w:tcW w:w="576" w:type="dxa"/>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97,0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98,5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99,0</w:t>
            </w:r>
          </w:p>
        </w:tc>
      </w:tr>
      <w:tr w:rsidR="00FB4A1B" w:rsidRPr="00D4048A" w:rsidTr="00A86236">
        <w:trPr>
          <w:cantSplit/>
          <w:trHeight w:val="20"/>
        </w:trPr>
        <w:tc>
          <w:tcPr>
            <w:tcW w:w="284"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6379"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Оборот розничной торговли на розничных рынках и ярмарках (млн. руб.)</w:t>
            </w:r>
          </w:p>
        </w:tc>
        <w:tc>
          <w:tcPr>
            <w:tcW w:w="576" w:type="dxa"/>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14,0</w:t>
            </w:r>
          </w:p>
        </w:tc>
      </w:tr>
      <w:tr w:rsidR="00FB4A1B" w:rsidRPr="00D4048A" w:rsidTr="00A86236">
        <w:trPr>
          <w:cantSplit/>
          <w:trHeight w:val="20"/>
        </w:trPr>
        <w:tc>
          <w:tcPr>
            <w:tcW w:w="284"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6379"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Индекс физического объема оборота розничной торговли на рынках и ярмарках </w:t>
            </w:r>
            <w:proofErr w:type="gramStart"/>
            <w:r w:rsidRPr="00D4048A">
              <w:rPr>
                <w:rFonts w:ascii="Times New Roman" w:hAnsi="Times New Roman" w:cs="Times New Roman"/>
                <w:sz w:val="14"/>
                <w:szCs w:val="14"/>
                <w:lang w:eastAsia="zh-CN"/>
              </w:rPr>
              <w:t>в</w:t>
            </w:r>
            <w:proofErr w:type="gramEnd"/>
            <w:r w:rsidRPr="00D4048A">
              <w:rPr>
                <w:rFonts w:ascii="Times New Roman" w:hAnsi="Times New Roman" w:cs="Times New Roman"/>
                <w:sz w:val="14"/>
                <w:szCs w:val="14"/>
                <w:lang w:eastAsia="zh-CN"/>
              </w:rPr>
              <w:t xml:space="preserve"> % </w:t>
            </w:r>
            <w:proofErr w:type="gramStart"/>
            <w:r w:rsidRPr="00D4048A">
              <w:rPr>
                <w:rFonts w:ascii="Times New Roman" w:hAnsi="Times New Roman" w:cs="Times New Roman"/>
                <w:sz w:val="14"/>
                <w:szCs w:val="14"/>
                <w:lang w:eastAsia="zh-CN"/>
              </w:rPr>
              <w:t>к</w:t>
            </w:r>
            <w:proofErr w:type="gramEnd"/>
            <w:r w:rsidRPr="00D4048A">
              <w:rPr>
                <w:rFonts w:ascii="Times New Roman" w:hAnsi="Times New Roman" w:cs="Times New Roman"/>
                <w:sz w:val="14"/>
                <w:szCs w:val="14"/>
                <w:lang w:eastAsia="zh-CN"/>
              </w:rPr>
              <w:t xml:space="preserve"> предыдущему году</w:t>
            </w:r>
          </w:p>
        </w:tc>
        <w:tc>
          <w:tcPr>
            <w:tcW w:w="576" w:type="dxa"/>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74,0</w:t>
            </w:r>
          </w:p>
        </w:tc>
      </w:tr>
      <w:tr w:rsidR="00FB4A1B" w:rsidRPr="00D4048A" w:rsidTr="00A86236">
        <w:trPr>
          <w:cantSplit/>
          <w:trHeight w:val="20"/>
        </w:trPr>
        <w:tc>
          <w:tcPr>
            <w:tcW w:w="284"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6379" w:type="dxa"/>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Оборот розничной торговли на душу населения (тыс. руб.)</w:t>
            </w:r>
          </w:p>
        </w:tc>
        <w:tc>
          <w:tcPr>
            <w:tcW w:w="576" w:type="dxa"/>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75,0</w:t>
            </w:r>
          </w:p>
        </w:tc>
      </w:tr>
      <w:tr w:rsidR="00FB4A1B" w:rsidRPr="00D4048A" w:rsidTr="00A86236">
        <w:trPr>
          <w:cantSplit/>
          <w:trHeight w:val="20"/>
        </w:trPr>
        <w:tc>
          <w:tcPr>
            <w:tcW w:w="284" w:type="dxa"/>
            <w:vMerge w:val="restart"/>
            <w:tcBorders>
              <w:top w:val="single" w:sz="4" w:space="0" w:color="000000"/>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c>
          <w:tcPr>
            <w:tcW w:w="6379" w:type="dxa"/>
            <w:tcBorders>
              <w:top w:val="single" w:sz="4" w:space="0" w:color="000000"/>
              <w:left w:val="single" w:sz="4" w:space="0" w:color="000000"/>
              <w:bottom w:val="single" w:sz="4" w:space="0" w:color="auto"/>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Индекс физического объема оборота розничной торговли </w:t>
            </w:r>
            <w:proofErr w:type="gramStart"/>
            <w:r w:rsidRPr="00D4048A">
              <w:rPr>
                <w:rFonts w:ascii="Times New Roman" w:hAnsi="Times New Roman" w:cs="Times New Roman"/>
                <w:sz w:val="14"/>
                <w:szCs w:val="14"/>
                <w:lang w:eastAsia="zh-CN"/>
              </w:rPr>
              <w:t>в</w:t>
            </w:r>
            <w:proofErr w:type="gramEnd"/>
            <w:r w:rsidRPr="00D4048A">
              <w:rPr>
                <w:rFonts w:ascii="Times New Roman" w:hAnsi="Times New Roman" w:cs="Times New Roman"/>
                <w:sz w:val="14"/>
                <w:szCs w:val="14"/>
                <w:lang w:eastAsia="zh-CN"/>
              </w:rPr>
              <w:t xml:space="preserve"> % </w:t>
            </w:r>
            <w:proofErr w:type="gramStart"/>
            <w:r w:rsidRPr="00D4048A">
              <w:rPr>
                <w:rFonts w:ascii="Times New Roman" w:hAnsi="Times New Roman" w:cs="Times New Roman"/>
                <w:sz w:val="14"/>
                <w:szCs w:val="14"/>
                <w:lang w:eastAsia="zh-CN"/>
              </w:rPr>
              <w:t>к</w:t>
            </w:r>
            <w:proofErr w:type="gramEnd"/>
            <w:r w:rsidRPr="00D4048A">
              <w:rPr>
                <w:rFonts w:ascii="Times New Roman" w:hAnsi="Times New Roman" w:cs="Times New Roman"/>
                <w:sz w:val="14"/>
                <w:szCs w:val="14"/>
                <w:lang w:eastAsia="zh-CN"/>
              </w:rPr>
              <w:t xml:space="preserve"> предыдущему году:</w:t>
            </w:r>
          </w:p>
        </w:tc>
        <w:tc>
          <w:tcPr>
            <w:tcW w:w="576" w:type="dxa"/>
            <w:tcBorders>
              <w:top w:val="single" w:sz="4" w:space="0" w:color="000000"/>
              <w:left w:val="single" w:sz="4" w:space="0" w:color="000000"/>
              <w:bottom w:val="single" w:sz="4" w:space="0" w:color="auto"/>
              <w:right w:val="nil"/>
            </w:tcBorders>
            <w:vAlign w:val="center"/>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p>
        </w:tc>
        <w:tc>
          <w:tcPr>
            <w:tcW w:w="567" w:type="dxa"/>
            <w:tcBorders>
              <w:top w:val="single" w:sz="4" w:space="0" w:color="000000"/>
              <w:left w:val="single" w:sz="4" w:space="0" w:color="000000"/>
              <w:bottom w:val="single" w:sz="4" w:space="0" w:color="auto"/>
              <w:right w:val="single" w:sz="4" w:space="0" w:color="000000"/>
            </w:tcBorders>
            <w:vAlign w:val="center"/>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p>
        </w:tc>
        <w:tc>
          <w:tcPr>
            <w:tcW w:w="709" w:type="dxa"/>
            <w:tcBorders>
              <w:top w:val="single" w:sz="4" w:space="0" w:color="000000"/>
              <w:left w:val="single" w:sz="4" w:space="0" w:color="000000"/>
              <w:bottom w:val="single" w:sz="4" w:space="0" w:color="auto"/>
              <w:right w:val="single" w:sz="4" w:space="0" w:color="000000"/>
            </w:tcBorders>
            <w:vAlign w:val="center"/>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auto"/>
              <w:right w:val="single" w:sz="4" w:space="0" w:color="000000"/>
            </w:tcBorders>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auto"/>
              <w:right w:val="single" w:sz="4" w:space="0" w:color="000000"/>
            </w:tcBorders>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p>
        </w:tc>
        <w:tc>
          <w:tcPr>
            <w:tcW w:w="708" w:type="dxa"/>
            <w:tcBorders>
              <w:top w:val="single" w:sz="4" w:space="0" w:color="000000"/>
              <w:left w:val="single" w:sz="4" w:space="0" w:color="000000"/>
              <w:bottom w:val="single" w:sz="4" w:space="0" w:color="auto"/>
              <w:right w:val="single" w:sz="4" w:space="0" w:color="000000"/>
            </w:tcBorders>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p>
        </w:tc>
      </w:tr>
      <w:tr w:rsidR="00FB4A1B" w:rsidRPr="00D4048A" w:rsidTr="00A86236">
        <w:trPr>
          <w:cantSplit/>
          <w:trHeight w:val="20"/>
        </w:trPr>
        <w:tc>
          <w:tcPr>
            <w:tcW w:w="284" w:type="dxa"/>
            <w:vMerge/>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spacing w:after="0" w:line="240" w:lineRule="auto"/>
              <w:rPr>
                <w:rFonts w:ascii="Times New Roman" w:hAnsi="Times New Roman" w:cs="Times New Roman"/>
                <w:sz w:val="14"/>
                <w:szCs w:val="14"/>
                <w:lang w:eastAsia="zh-CN"/>
              </w:rPr>
            </w:pPr>
          </w:p>
        </w:tc>
        <w:tc>
          <w:tcPr>
            <w:tcW w:w="6379" w:type="dxa"/>
            <w:tcBorders>
              <w:top w:val="single" w:sz="4" w:space="0" w:color="auto"/>
              <w:left w:val="single" w:sz="4" w:space="0" w:color="000000"/>
              <w:bottom w:val="single" w:sz="4" w:space="0" w:color="auto"/>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продовольственные товары</w:t>
            </w:r>
          </w:p>
        </w:tc>
        <w:tc>
          <w:tcPr>
            <w:tcW w:w="576" w:type="dxa"/>
            <w:tcBorders>
              <w:top w:val="single" w:sz="4" w:space="0" w:color="auto"/>
              <w:left w:val="single" w:sz="4" w:space="0" w:color="000000"/>
              <w:bottom w:val="single" w:sz="4" w:space="0" w:color="auto"/>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95,0</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95,5</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96,0</w:t>
            </w:r>
          </w:p>
        </w:tc>
        <w:tc>
          <w:tcPr>
            <w:tcW w:w="709" w:type="dxa"/>
            <w:tcBorders>
              <w:top w:val="single" w:sz="4" w:space="0" w:color="auto"/>
              <w:left w:val="single" w:sz="4" w:space="0" w:color="000000"/>
              <w:bottom w:val="single" w:sz="4" w:space="0" w:color="auto"/>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96,5</w:t>
            </w:r>
          </w:p>
        </w:tc>
        <w:tc>
          <w:tcPr>
            <w:tcW w:w="709" w:type="dxa"/>
            <w:tcBorders>
              <w:top w:val="single" w:sz="4" w:space="0" w:color="auto"/>
              <w:left w:val="single" w:sz="4" w:space="0" w:color="000000"/>
              <w:bottom w:val="single" w:sz="4" w:space="0" w:color="auto"/>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97,0</w:t>
            </w:r>
          </w:p>
        </w:tc>
        <w:tc>
          <w:tcPr>
            <w:tcW w:w="708" w:type="dxa"/>
            <w:tcBorders>
              <w:top w:val="single" w:sz="4" w:space="0" w:color="auto"/>
              <w:left w:val="single" w:sz="4" w:space="0" w:color="000000"/>
              <w:bottom w:val="single" w:sz="4" w:space="0" w:color="auto"/>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97,0</w:t>
            </w:r>
          </w:p>
        </w:tc>
      </w:tr>
      <w:tr w:rsidR="00FB4A1B" w:rsidRPr="00D4048A" w:rsidTr="00A86236">
        <w:trPr>
          <w:cantSplit/>
          <w:trHeight w:val="20"/>
        </w:trPr>
        <w:tc>
          <w:tcPr>
            <w:tcW w:w="284" w:type="dxa"/>
            <w:vMerge/>
            <w:tcBorders>
              <w:top w:val="single" w:sz="4" w:space="0" w:color="000000"/>
              <w:left w:val="single" w:sz="4" w:space="0" w:color="000000"/>
              <w:bottom w:val="single" w:sz="4" w:space="0" w:color="000000"/>
              <w:right w:val="nil"/>
            </w:tcBorders>
            <w:vAlign w:val="center"/>
            <w:hideMark/>
          </w:tcPr>
          <w:p w:rsidR="00FB4A1B" w:rsidRPr="00D4048A" w:rsidRDefault="00FB4A1B" w:rsidP="00FB4A1B">
            <w:pPr>
              <w:spacing w:after="0" w:line="240" w:lineRule="auto"/>
              <w:rPr>
                <w:rFonts w:ascii="Times New Roman" w:hAnsi="Times New Roman" w:cs="Times New Roman"/>
                <w:sz w:val="14"/>
                <w:szCs w:val="14"/>
                <w:lang w:eastAsia="zh-CN"/>
              </w:rPr>
            </w:pPr>
          </w:p>
        </w:tc>
        <w:tc>
          <w:tcPr>
            <w:tcW w:w="6379" w:type="dxa"/>
            <w:tcBorders>
              <w:top w:val="single" w:sz="4" w:space="0" w:color="auto"/>
              <w:left w:val="single" w:sz="4" w:space="0" w:color="000000"/>
              <w:bottom w:val="single" w:sz="4" w:space="0" w:color="000000"/>
              <w:right w:val="nil"/>
            </w:tcBorders>
            <w:hideMark/>
          </w:tcPr>
          <w:p w:rsidR="00FB4A1B" w:rsidRPr="00D4048A" w:rsidRDefault="00FB4A1B" w:rsidP="00FB4A1B">
            <w:pPr>
              <w:widowControl w:val="0"/>
              <w:suppressAutoHyphens/>
              <w:autoSpaceDE w:val="0"/>
              <w:snapToGrid w:val="0"/>
              <w:spacing w:after="0" w:line="240" w:lineRule="auto"/>
              <w:ind w:hanging="4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непродовольственные товары</w:t>
            </w:r>
          </w:p>
        </w:tc>
        <w:tc>
          <w:tcPr>
            <w:tcW w:w="576" w:type="dxa"/>
            <w:tcBorders>
              <w:top w:val="single" w:sz="4" w:space="0" w:color="auto"/>
              <w:left w:val="single" w:sz="4" w:space="0" w:color="000000"/>
              <w:bottom w:val="single" w:sz="4" w:space="0" w:color="000000"/>
              <w:right w:val="nil"/>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98,0</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98,5</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99,0</w:t>
            </w:r>
          </w:p>
        </w:tc>
        <w:tc>
          <w:tcPr>
            <w:tcW w:w="709" w:type="dxa"/>
            <w:tcBorders>
              <w:top w:val="single" w:sz="4" w:space="0" w:color="auto"/>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99,5</w:t>
            </w:r>
          </w:p>
        </w:tc>
        <w:tc>
          <w:tcPr>
            <w:tcW w:w="709" w:type="dxa"/>
            <w:tcBorders>
              <w:top w:val="single" w:sz="4" w:space="0" w:color="auto"/>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100,0</w:t>
            </w:r>
          </w:p>
        </w:tc>
        <w:tc>
          <w:tcPr>
            <w:tcW w:w="708" w:type="dxa"/>
            <w:tcBorders>
              <w:top w:val="single" w:sz="4" w:space="0" w:color="auto"/>
              <w:left w:val="single" w:sz="4" w:space="0" w:color="000000"/>
              <w:bottom w:val="single" w:sz="4" w:space="0" w:color="000000"/>
              <w:right w:val="single" w:sz="4" w:space="0" w:color="000000"/>
            </w:tcBorders>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100,0</w:t>
            </w:r>
          </w:p>
        </w:tc>
      </w:tr>
    </w:tbl>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Для увеличения показателя оборота розничной торговли на душу населения, кроме повышения уровня доходов населения муниципального округа, необходимо способствовать развитию конкуренции на потребительском рынке муниципального округа, а также привлечению денежных средств из-за пределов округа, в том числе за счет развития индустрии туризма.</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Необходимо дальнейшее развитие сельскохозяйственного розничного рынка на территории муниципального округа, поскольку данный формат торговли является одним из основных путей по расширению возможностей реализации продукции </w:t>
      </w:r>
      <w:proofErr w:type="spellStart"/>
      <w:r w:rsidRPr="00D4048A">
        <w:rPr>
          <w:rFonts w:ascii="Times New Roman" w:hAnsi="Times New Roman" w:cs="Times New Roman"/>
          <w:sz w:val="16"/>
          <w:szCs w:val="16"/>
          <w:lang w:eastAsia="zh-CN"/>
        </w:rPr>
        <w:t>сельхозтоваропроизводителей</w:t>
      </w:r>
      <w:proofErr w:type="spellEnd"/>
      <w:r w:rsidRPr="00D4048A">
        <w:rPr>
          <w:rFonts w:ascii="Times New Roman" w:hAnsi="Times New Roman" w:cs="Times New Roman"/>
          <w:sz w:val="16"/>
          <w:szCs w:val="16"/>
          <w:lang w:eastAsia="zh-CN"/>
        </w:rPr>
        <w:t xml:space="preserve"> напрямую потребителям, минуя посредников, для обеспечения населения муниципального округа  продукцией высокого качества по доступным ценам. </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Основными проблемами в области розничной торговли на территории муниципального округа являются следующие:</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proofErr w:type="gramStart"/>
      <w:r w:rsidRPr="00D4048A">
        <w:rPr>
          <w:rFonts w:ascii="Times New Roman" w:hAnsi="Times New Roman" w:cs="Times New Roman"/>
          <w:sz w:val="16"/>
          <w:szCs w:val="16"/>
          <w:lang w:eastAsia="zh-CN"/>
        </w:rPr>
        <w:t>недостаточный уровень покупательной способности, сложившийся вследствие как внутренних причин (низкие денежные доходы населения</w:t>
      </w:r>
      <w:proofErr w:type="gramEnd"/>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муниципального округа), так и внешних (недостаточное привлечение денежных средств из-за пределов округа);</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недостаточный уровень конкуренции на рынке непродовольственных товаров.</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К перспективным направлениям развития торговой деятельности на территории муниципального округа относятся следующие:</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стимулирование и реализация инвестиционных проектов, направленных на строительство новых объектов торговой инфраструктуры в муниципальном округе;</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оптимизация размещения торговых объектов на территории муниципального округа, повышение эффективности их деятельности;</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изучение и внедрение передового опыта других округов области по обеспечению населения услугами торговли;</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и ярмарок.</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Принятие муниципальной программы обусловлено масштабностью, сложностью и многообразием проблем в сфере торговли на территории муниципального округа, необходимостью комплексной увязки мероприятий по развитию торговли в муниципальном округе и консолидации усилий  органов местного самоуправления и бизнеса.</w:t>
      </w:r>
    </w:p>
    <w:p w:rsidR="00FB4A1B" w:rsidRPr="00D4048A" w:rsidRDefault="00FB4A1B" w:rsidP="00A86236">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В ходе реализации муниципальной программы целевые показатели могут быть не достигнуты вследствие неблагоприятных внешних и внутренних условий развития экономики (рост инфляции, падение денежных доходов населения, рост безработицы).</w:t>
      </w:r>
    </w:p>
    <w:p w:rsidR="00FB4A1B" w:rsidRPr="00D4048A" w:rsidRDefault="00FB4A1B" w:rsidP="00A86236">
      <w:pPr>
        <w:spacing w:after="0" w:line="240" w:lineRule="auto"/>
        <w:ind w:firstLine="284"/>
        <w:jc w:val="center"/>
        <w:rPr>
          <w:rFonts w:ascii="Times New Roman" w:hAnsi="Times New Roman" w:cs="Times New Roman"/>
          <w:sz w:val="16"/>
          <w:szCs w:val="16"/>
        </w:rPr>
      </w:pPr>
      <w:r w:rsidRPr="00D4048A">
        <w:rPr>
          <w:rFonts w:ascii="Times New Roman" w:hAnsi="Times New Roman" w:cs="Times New Roman"/>
          <w:b/>
          <w:sz w:val="16"/>
          <w:szCs w:val="16"/>
        </w:rPr>
        <w:t>Основные показатели и анализ социальных, финансово-экономических и прочих рисков реализации муниципальной программы</w:t>
      </w:r>
    </w:p>
    <w:p w:rsidR="00FB4A1B" w:rsidRPr="00D4048A" w:rsidRDefault="00FB4A1B" w:rsidP="00A86236">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В результате реализации муниципальной программы планируется достичь целевых показателей.</w:t>
      </w:r>
    </w:p>
    <w:p w:rsidR="00FB4A1B" w:rsidRPr="00D4048A" w:rsidRDefault="00FB4A1B" w:rsidP="00A86236">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(вступление России во Всемирную торговую организацию, ускорение инфляции, падение денежных доходов населения, рост безработицы, сокращение инвестиционного спроса и другие). В целях управления данными рисками в ходе реализации муниципальной программы пр</w:t>
      </w:r>
      <w:r w:rsidRPr="00D4048A">
        <w:rPr>
          <w:rFonts w:ascii="Times New Roman" w:hAnsi="Times New Roman" w:cs="Times New Roman"/>
          <w:sz w:val="16"/>
          <w:szCs w:val="16"/>
        </w:rPr>
        <w:t>е</w:t>
      </w:r>
      <w:r w:rsidRPr="00D4048A">
        <w:rPr>
          <w:rFonts w:ascii="Times New Roman" w:hAnsi="Times New Roman" w:cs="Times New Roman"/>
          <w:sz w:val="16"/>
          <w:szCs w:val="16"/>
        </w:rPr>
        <w:t>дусматривается проведение мониторинга ее выполнения.</w:t>
      </w:r>
    </w:p>
    <w:p w:rsidR="00FB4A1B" w:rsidRPr="00D4048A" w:rsidRDefault="00FB4A1B" w:rsidP="00A86236">
      <w:pPr>
        <w:autoSpaceDE w:val="0"/>
        <w:autoSpaceDN w:val="0"/>
        <w:adjustRightInd w:val="0"/>
        <w:spacing w:after="0" w:line="240" w:lineRule="auto"/>
        <w:ind w:firstLine="284"/>
        <w:jc w:val="both"/>
        <w:outlineLvl w:val="1"/>
        <w:rPr>
          <w:rFonts w:ascii="Times New Roman" w:hAnsi="Times New Roman" w:cs="Times New Roman"/>
          <w:sz w:val="16"/>
          <w:szCs w:val="16"/>
        </w:rPr>
      </w:pPr>
      <w:r w:rsidRPr="00D4048A">
        <w:rPr>
          <w:rFonts w:ascii="Times New Roman" w:hAnsi="Times New Roman" w:cs="Times New Roman"/>
          <w:sz w:val="16"/>
          <w:szCs w:val="16"/>
        </w:rPr>
        <w:t>Риском невыполнения мероприятий муниципальной программы, финансируемых из местного  бюджета, может стать неполное ресурсное обеспечение мероприятий муниципальной программы за счет средств местного бюджета.</w:t>
      </w:r>
    </w:p>
    <w:p w:rsidR="00FB4A1B" w:rsidRPr="00D4048A" w:rsidRDefault="00FB4A1B" w:rsidP="00A8623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При реализации мероприятий с использованием внебюджетных сре</w:t>
      </w:r>
      <w:proofErr w:type="gramStart"/>
      <w:r w:rsidRPr="00D4048A">
        <w:rPr>
          <w:rFonts w:ascii="Times New Roman" w:hAnsi="Times New Roman" w:cs="Times New Roman"/>
          <w:sz w:val="16"/>
          <w:szCs w:val="16"/>
        </w:rPr>
        <w:t>дств в к</w:t>
      </w:r>
      <w:proofErr w:type="gramEnd"/>
      <w:r w:rsidRPr="00D4048A">
        <w:rPr>
          <w:rFonts w:ascii="Times New Roman" w:hAnsi="Times New Roman" w:cs="Times New Roman"/>
          <w:sz w:val="16"/>
          <w:szCs w:val="16"/>
        </w:rPr>
        <w:t>ачестве риска выступает недостаток внебюджетных средств, необходимых для получения прироста запасов на объектах, выявленных за счет бюджетных средств.</w:t>
      </w:r>
    </w:p>
    <w:p w:rsidR="00FB4A1B" w:rsidRPr="00D4048A" w:rsidRDefault="00FB4A1B" w:rsidP="00A86236">
      <w:pPr>
        <w:spacing w:after="0" w:line="240" w:lineRule="auto"/>
        <w:ind w:firstLine="284"/>
        <w:rPr>
          <w:rFonts w:ascii="Times New Roman" w:hAnsi="Times New Roman" w:cs="Times New Roman"/>
          <w:b/>
          <w:sz w:val="16"/>
          <w:szCs w:val="16"/>
        </w:rPr>
      </w:pPr>
      <w:r w:rsidRPr="00D4048A">
        <w:rPr>
          <w:rFonts w:ascii="Times New Roman" w:hAnsi="Times New Roman" w:cs="Times New Roman"/>
          <w:b/>
          <w:sz w:val="16"/>
          <w:szCs w:val="16"/>
        </w:rPr>
        <w:t>Механизм управления реализацией муниципальной программы</w:t>
      </w:r>
    </w:p>
    <w:p w:rsidR="00FB4A1B" w:rsidRPr="00D4048A" w:rsidRDefault="00FB4A1B" w:rsidP="00A86236">
      <w:pPr>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ходом реализации мероприятий муниципальной программы, координация выполнения мероприятий муниципальной программы, обесп</w:t>
      </w:r>
      <w:r w:rsidRPr="00D4048A">
        <w:rPr>
          <w:rFonts w:ascii="Times New Roman" w:hAnsi="Times New Roman" w:cs="Times New Roman"/>
          <w:sz w:val="16"/>
          <w:szCs w:val="16"/>
        </w:rPr>
        <w:t>е</w:t>
      </w:r>
      <w:r w:rsidRPr="00D4048A">
        <w:rPr>
          <w:rFonts w:ascii="Times New Roman" w:hAnsi="Times New Roman" w:cs="Times New Roman"/>
          <w:sz w:val="16"/>
          <w:szCs w:val="16"/>
        </w:rPr>
        <w:t>чение эффективности реализации муниципальной программы, 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w:t>
      </w:r>
      <w:r w:rsidRPr="00D4048A">
        <w:rPr>
          <w:rFonts w:ascii="Times New Roman" w:hAnsi="Times New Roman" w:cs="Times New Roman"/>
          <w:sz w:val="16"/>
          <w:szCs w:val="16"/>
        </w:rPr>
        <w:t>е</w:t>
      </w:r>
      <w:r w:rsidRPr="00D4048A">
        <w:rPr>
          <w:rFonts w:ascii="Times New Roman" w:hAnsi="Times New Roman" w:cs="Times New Roman"/>
          <w:sz w:val="16"/>
          <w:szCs w:val="16"/>
        </w:rPr>
        <w:t>лей реализации муниципальной программы осуществляет Комитет.</w:t>
      </w:r>
    </w:p>
    <w:p w:rsidR="00FB4A1B" w:rsidRPr="00D4048A" w:rsidRDefault="00FB4A1B" w:rsidP="00A86236">
      <w:pPr>
        <w:autoSpaceDE w:val="0"/>
        <w:autoSpaceDN w:val="0"/>
        <w:adjustRightInd w:val="0"/>
        <w:spacing w:after="0" w:line="240" w:lineRule="auto"/>
        <w:ind w:firstLine="284"/>
        <w:jc w:val="both"/>
        <w:outlineLvl w:val="1"/>
        <w:rPr>
          <w:rFonts w:ascii="Times New Roman" w:hAnsi="Times New Roman" w:cs="Times New Roman"/>
          <w:sz w:val="16"/>
          <w:szCs w:val="16"/>
        </w:rPr>
      </w:pPr>
      <w:proofErr w:type="gramStart"/>
      <w:r w:rsidRPr="00D4048A">
        <w:rPr>
          <w:rFonts w:ascii="Times New Roman" w:hAnsi="Times New Roman" w:cs="Times New Roman"/>
          <w:sz w:val="16"/>
          <w:szCs w:val="16"/>
        </w:rPr>
        <w:t>Соисполнители муниципальной программы до 5 июля текущего года и до 15 февраля года, следующего за отчетным, представляют в Комитет пол</w:t>
      </w:r>
      <w:r w:rsidRPr="00D4048A">
        <w:rPr>
          <w:rFonts w:ascii="Times New Roman" w:hAnsi="Times New Roman" w:cs="Times New Roman"/>
          <w:sz w:val="16"/>
          <w:szCs w:val="16"/>
        </w:rPr>
        <w:t>у</w:t>
      </w:r>
      <w:r w:rsidRPr="00D4048A">
        <w:rPr>
          <w:rFonts w:ascii="Times New Roman" w:hAnsi="Times New Roman" w:cs="Times New Roman"/>
          <w:sz w:val="16"/>
          <w:szCs w:val="16"/>
        </w:rPr>
        <w:t>годовой и годовой отчеты о ходе реализации муниципальной программы в соответствующей части,</w:t>
      </w:r>
      <w:proofErr w:type="gramEnd"/>
    </w:p>
    <w:p w:rsidR="00FB4A1B" w:rsidRPr="00D4048A" w:rsidRDefault="00FB4A1B" w:rsidP="00A86236">
      <w:pPr>
        <w:autoSpaceDE w:val="0"/>
        <w:autoSpaceDN w:val="0"/>
        <w:adjustRightInd w:val="0"/>
        <w:spacing w:after="0" w:line="240" w:lineRule="auto"/>
        <w:ind w:firstLine="284"/>
        <w:jc w:val="both"/>
        <w:outlineLvl w:val="1"/>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Ответственный 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 </w:t>
      </w:r>
      <w:hyperlink r:id="rId132" w:history="1">
        <w:r w:rsidRPr="00D4048A">
          <w:rPr>
            <w:rFonts w:ascii="Times New Roman" w:hAnsi="Times New Roman" w:cs="Times New Roman"/>
            <w:sz w:val="16"/>
            <w:szCs w:val="16"/>
          </w:rPr>
          <w:t>отчеты</w:t>
        </w:r>
      </w:hyperlink>
      <w:r w:rsidRPr="00D4048A">
        <w:rPr>
          <w:rFonts w:ascii="Times New Roman" w:hAnsi="Times New Roman" w:cs="Times New Roman"/>
          <w:sz w:val="16"/>
          <w:szCs w:val="16"/>
        </w:rPr>
        <w:t>о ходе реализации муниципальной программы, обеспечивает их согласование с заместителем Главы Администрации, осуществляющим координацию деятельности ответственного исполнителя в соответствии с распределением обязанностей между Главой муниципального округа, Первым заместителем Администрации и заместителями Главы Администрации муниципального округа</w:t>
      </w:r>
      <w:proofErr w:type="gramEnd"/>
      <w:r w:rsidRPr="00D4048A">
        <w:rPr>
          <w:rFonts w:ascii="Times New Roman" w:hAnsi="Times New Roman" w:cs="Times New Roman"/>
          <w:sz w:val="16"/>
          <w:szCs w:val="16"/>
        </w:rPr>
        <w:t xml:space="preserve"> и направляет в Комитет.</w:t>
      </w:r>
    </w:p>
    <w:p w:rsidR="00FB4A1B" w:rsidRPr="00D4048A" w:rsidRDefault="00FB4A1B" w:rsidP="00A8623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D4048A">
        <w:rPr>
          <w:rFonts w:ascii="Times New Roman" w:hAnsi="Times New Roman" w:cs="Times New Roman"/>
          <w:sz w:val="16"/>
          <w:szCs w:val="16"/>
        </w:rPr>
        <w:t>о</w:t>
      </w:r>
      <w:r w:rsidRPr="00D4048A">
        <w:rPr>
          <w:rFonts w:ascii="Times New Roman" w:hAnsi="Times New Roman" w:cs="Times New Roman"/>
          <w:sz w:val="16"/>
          <w:szCs w:val="16"/>
        </w:rPr>
        <w:t>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B4A1B" w:rsidRPr="00D4048A" w:rsidRDefault="00FB4A1B" w:rsidP="00FB4A1B">
      <w:pPr>
        <w:spacing w:after="0" w:line="240" w:lineRule="auto"/>
        <w:jc w:val="center"/>
        <w:rPr>
          <w:rFonts w:ascii="Times New Roman" w:hAnsi="Times New Roman" w:cs="Times New Roman"/>
          <w:b/>
          <w:sz w:val="16"/>
          <w:szCs w:val="16"/>
          <w:lang w:val="en-US"/>
        </w:rPr>
      </w:pPr>
      <w:r w:rsidRPr="00D4048A">
        <w:rPr>
          <w:rFonts w:ascii="Times New Roman" w:hAnsi="Times New Roman" w:cs="Times New Roman"/>
          <w:b/>
          <w:sz w:val="16"/>
          <w:szCs w:val="16"/>
        </w:rPr>
        <w:t>Мероприятия муниципальной программы</w:t>
      </w:r>
    </w:p>
    <w:tbl>
      <w:tblPr>
        <w:tblW w:w="10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92"/>
        <w:gridCol w:w="709"/>
        <w:gridCol w:w="851"/>
        <w:gridCol w:w="997"/>
        <w:gridCol w:w="1106"/>
        <w:gridCol w:w="589"/>
        <w:gridCol w:w="567"/>
        <w:gridCol w:w="567"/>
        <w:gridCol w:w="567"/>
        <w:gridCol w:w="567"/>
        <w:gridCol w:w="702"/>
      </w:tblGrid>
      <w:tr w:rsidR="00FB4A1B" w:rsidRPr="00D4048A" w:rsidTr="0098138E">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lang w:val="en-US"/>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lang w:val="en-US"/>
              </w:rPr>
            </w:pPr>
            <w:r w:rsidRPr="00D4048A">
              <w:rPr>
                <w:rFonts w:ascii="Times New Roman" w:hAnsi="Times New Roman" w:cs="Times New Roman"/>
                <w:sz w:val="14"/>
                <w:szCs w:val="1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lang w:val="en-US"/>
              </w:rPr>
            </w:pPr>
            <w:r w:rsidRPr="00D4048A">
              <w:rPr>
                <w:rFonts w:ascii="Times New Roman" w:hAnsi="Times New Roman" w:cs="Times New Roman"/>
                <w:sz w:val="14"/>
                <w:szCs w:val="14"/>
              </w:rPr>
              <w:t>Испо</w:t>
            </w:r>
            <w:r w:rsidRPr="00D4048A">
              <w:rPr>
                <w:rFonts w:ascii="Times New Roman" w:hAnsi="Times New Roman" w:cs="Times New Roman"/>
                <w:sz w:val="14"/>
                <w:szCs w:val="14"/>
              </w:rPr>
              <w:t>л</w:t>
            </w:r>
            <w:r w:rsidRPr="00D4048A">
              <w:rPr>
                <w:rFonts w:ascii="Times New Roman" w:hAnsi="Times New Roman" w:cs="Times New Roman"/>
                <w:sz w:val="14"/>
                <w:szCs w:val="14"/>
              </w:rPr>
              <w:t>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lang w:val="en-US"/>
              </w:rPr>
            </w:pPr>
            <w:r w:rsidRPr="00D4048A">
              <w:rPr>
                <w:rFonts w:ascii="Times New Roman" w:hAnsi="Times New Roman" w:cs="Times New Roman"/>
                <w:sz w:val="14"/>
                <w:szCs w:val="14"/>
              </w:rPr>
              <w:t>Срок реализ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ind w:left="-103" w:right="-108"/>
              <w:jc w:val="center"/>
              <w:rPr>
                <w:rFonts w:ascii="Times New Roman" w:hAnsi="Times New Roman" w:cs="Times New Roman"/>
                <w:b/>
                <w:sz w:val="12"/>
                <w:szCs w:val="12"/>
              </w:rPr>
            </w:pPr>
            <w:proofErr w:type="gramStart"/>
            <w:r w:rsidRPr="00D4048A">
              <w:rPr>
                <w:rFonts w:ascii="Times New Roman" w:hAnsi="Times New Roman" w:cs="Times New Roman"/>
                <w:sz w:val="12"/>
                <w:szCs w:val="12"/>
              </w:rPr>
              <w:t>Целевой показ</w:t>
            </w:r>
            <w:r w:rsidRPr="00D4048A">
              <w:rPr>
                <w:rFonts w:ascii="Times New Roman" w:hAnsi="Times New Roman" w:cs="Times New Roman"/>
                <w:sz w:val="12"/>
                <w:szCs w:val="12"/>
              </w:rPr>
              <w:t>а</w:t>
            </w:r>
            <w:r w:rsidRPr="00D4048A">
              <w:rPr>
                <w:rFonts w:ascii="Times New Roman" w:hAnsi="Times New Roman" w:cs="Times New Roman"/>
                <w:sz w:val="12"/>
                <w:szCs w:val="12"/>
              </w:rPr>
              <w:t>тель (номер целевого показат</w:t>
            </w:r>
            <w:r w:rsidRPr="00D4048A">
              <w:rPr>
                <w:rFonts w:ascii="Times New Roman" w:hAnsi="Times New Roman" w:cs="Times New Roman"/>
                <w:sz w:val="12"/>
                <w:szCs w:val="12"/>
              </w:rPr>
              <w:t>е</w:t>
            </w:r>
            <w:r w:rsidRPr="00D4048A">
              <w:rPr>
                <w:rFonts w:ascii="Times New Roman" w:hAnsi="Times New Roman" w:cs="Times New Roman"/>
                <w:sz w:val="12"/>
                <w:szCs w:val="12"/>
              </w:rPr>
              <w:t>ли из паспорта муниципальной программы)</w:t>
            </w:r>
            <w:proofErr w:type="gramEnd"/>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rPr>
              <w:t>Источник финансиров</w:t>
            </w:r>
            <w:r w:rsidRPr="00D4048A">
              <w:rPr>
                <w:rFonts w:ascii="Times New Roman" w:hAnsi="Times New Roman" w:cs="Times New Roman"/>
                <w:sz w:val="14"/>
                <w:szCs w:val="14"/>
              </w:rPr>
              <w:t>а</w:t>
            </w:r>
            <w:r w:rsidRPr="00D4048A">
              <w:rPr>
                <w:rFonts w:ascii="Times New Roman" w:hAnsi="Times New Roman" w:cs="Times New Roman"/>
                <w:sz w:val="14"/>
                <w:szCs w:val="14"/>
              </w:rPr>
              <w:t>ния</w:t>
            </w:r>
          </w:p>
        </w:tc>
        <w:tc>
          <w:tcPr>
            <w:tcW w:w="3559" w:type="dxa"/>
            <w:gridSpan w:val="6"/>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w:t>
            </w:r>
          </w:p>
        </w:tc>
      </w:tr>
      <w:tr w:rsidR="00FB4A1B" w:rsidRPr="00D4048A" w:rsidTr="0098138E">
        <w:tc>
          <w:tcPr>
            <w:tcW w:w="59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
                <w:sz w:val="14"/>
                <w:szCs w:val="14"/>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
                <w:sz w:val="14"/>
                <w:szCs w:val="1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
                <w:sz w:val="14"/>
                <w:szCs w:val="14"/>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b/>
                <w:sz w:val="14"/>
                <w:szCs w:val="14"/>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25</w:t>
            </w:r>
          </w:p>
        </w:tc>
        <w:tc>
          <w:tcPr>
            <w:tcW w:w="70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26</w:t>
            </w:r>
          </w:p>
        </w:tc>
      </w:tr>
      <w:tr w:rsidR="00FB4A1B" w:rsidRPr="00D4048A" w:rsidTr="0098138E">
        <w:tc>
          <w:tcPr>
            <w:tcW w:w="5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309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w:t>
            </w:r>
          </w:p>
        </w:tc>
        <w:tc>
          <w:tcPr>
            <w:tcW w:w="99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110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c>
          <w:tcPr>
            <w:tcW w:w="5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w:t>
            </w:r>
          </w:p>
        </w:tc>
        <w:tc>
          <w:tcPr>
            <w:tcW w:w="70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12</w:t>
            </w:r>
          </w:p>
        </w:tc>
      </w:tr>
      <w:tr w:rsidR="00FB4A1B" w:rsidRPr="00D4048A" w:rsidTr="0098138E">
        <w:tc>
          <w:tcPr>
            <w:tcW w:w="10908" w:type="dxa"/>
            <w:gridSpan w:val="12"/>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Задача 1. Повышение инвестиционной привлекательности Волотовского муниципального округа</w:t>
            </w:r>
          </w:p>
        </w:tc>
      </w:tr>
      <w:tr w:rsidR="00FB4A1B" w:rsidRPr="00D4048A" w:rsidTr="0098138E">
        <w:trPr>
          <w:trHeight w:val="70"/>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Реализация подпрограммы «Повышение инв</w:t>
            </w:r>
            <w:r w:rsidRPr="00D4048A">
              <w:rPr>
                <w:rFonts w:ascii="Times New Roman" w:hAnsi="Times New Roman" w:cs="Times New Roman"/>
                <w:sz w:val="14"/>
                <w:szCs w:val="14"/>
              </w:rPr>
              <w:t>е</w:t>
            </w:r>
            <w:r w:rsidRPr="00D4048A">
              <w:rPr>
                <w:rFonts w:ascii="Times New Roman" w:hAnsi="Times New Roman" w:cs="Times New Roman"/>
                <w:sz w:val="14"/>
                <w:szCs w:val="14"/>
              </w:rPr>
              <w:t>стиционной привлекательности Волотовского муниципального округа»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1.1.1, 1.1.2</w:t>
            </w:r>
          </w:p>
        </w:tc>
        <w:tc>
          <w:tcPr>
            <w:tcW w:w="110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8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7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51"/>
        </w:trPr>
        <w:tc>
          <w:tcPr>
            <w:tcW w:w="59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110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w:t>
            </w:r>
            <w:r w:rsidRPr="00D4048A">
              <w:rPr>
                <w:rFonts w:ascii="Times New Roman" w:hAnsi="Times New Roman" w:cs="Times New Roman"/>
                <w:sz w:val="14"/>
                <w:szCs w:val="14"/>
              </w:rPr>
              <w:t>т</w:t>
            </w:r>
            <w:r w:rsidRPr="00D4048A">
              <w:rPr>
                <w:rFonts w:ascii="Times New Roman" w:hAnsi="Times New Roman" w:cs="Times New Roman"/>
                <w:sz w:val="14"/>
                <w:szCs w:val="14"/>
              </w:rPr>
              <w:t>ные средства</w:t>
            </w:r>
          </w:p>
        </w:tc>
        <w:tc>
          <w:tcPr>
            <w:tcW w:w="58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7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70"/>
        </w:trPr>
        <w:tc>
          <w:tcPr>
            <w:tcW w:w="10908" w:type="dxa"/>
            <w:gridSpan w:val="12"/>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before="60"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lastRenderedPageBreak/>
              <w:t>Задача 2. Развитие торговли в Волотовском муниципальном округе</w:t>
            </w:r>
          </w:p>
        </w:tc>
      </w:tr>
      <w:tr w:rsidR="00FB4A1B" w:rsidRPr="00D4048A" w:rsidTr="0098138E">
        <w:trPr>
          <w:trHeight w:val="70"/>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Реализация подпрограммы «Развитие торговли в Волотовском муниципальном округе»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1.2.1-1.2.5</w:t>
            </w:r>
          </w:p>
        </w:tc>
        <w:tc>
          <w:tcPr>
            <w:tcW w:w="110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8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7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51"/>
        </w:trPr>
        <w:tc>
          <w:tcPr>
            <w:tcW w:w="59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110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w:t>
            </w:r>
            <w:r w:rsidRPr="00D4048A">
              <w:rPr>
                <w:rFonts w:ascii="Times New Roman" w:hAnsi="Times New Roman" w:cs="Times New Roman"/>
                <w:sz w:val="14"/>
                <w:szCs w:val="14"/>
              </w:rPr>
              <w:t>т</w:t>
            </w:r>
            <w:r w:rsidRPr="00D4048A">
              <w:rPr>
                <w:rFonts w:ascii="Times New Roman" w:hAnsi="Times New Roman" w:cs="Times New Roman"/>
                <w:sz w:val="14"/>
                <w:szCs w:val="14"/>
              </w:rPr>
              <w:t>ные средства</w:t>
            </w:r>
          </w:p>
        </w:tc>
        <w:tc>
          <w:tcPr>
            <w:tcW w:w="58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7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bl>
    <w:p w:rsidR="00FB4A1B" w:rsidRPr="00D4048A" w:rsidRDefault="00FB4A1B" w:rsidP="00FB4A1B">
      <w:pPr>
        <w:pStyle w:val="ConsPlusNonformat"/>
        <w:jc w:val="center"/>
        <w:rPr>
          <w:rFonts w:ascii="Times New Roman" w:hAnsi="Times New Roman" w:cs="Times New Roman"/>
          <w:b/>
          <w:sz w:val="16"/>
          <w:szCs w:val="16"/>
        </w:rPr>
      </w:pPr>
    </w:p>
    <w:p w:rsidR="00FB4A1B" w:rsidRPr="00D4048A" w:rsidRDefault="00FB4A1B" w:rsidP="003A464E">
      <w:pPr>
        <w:pStyle w:val="ConsPlusNonformat"/>
        <w:jc w:val="center"/>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roofErr w:type="gramStart"/>
      <w:r w:rsidRPr="00D4048A">
        <w:rPr>
          <w:rFonts w:ascii="Times New Roman" w:hAnsi="Times New Roman" w:cs="Times New Roman"/>
          <w:b/>
          <w:sz w:val="16"/>
          <w:szCs w:val="16"/>
        </w:rPr>
        <w:t>«П</w:t>
      </w:r>
      <w:proofErr w:type="gramEnd"/>
      <w:r w:rsidRPr="00D4048A">
        <w:rPr>
          <w:rFonts w:ascii="Times New Roman" w:hAnsi="Times New Roman" w:cs="Times New Roman"/>
          <w:b/>
          <w:sz w:val="16"/>
          <w:szCs w:val="16"/>
        </w:rPr>
        <w:t>овышение инвестиционной привлекательности Воло</w:t>
      </w:r>
      <w:r w:rsidR="003A464E" w:rsidRPr="00D4048A">
        <w:rPr>
          <w:rFonts w:ascii="Times New Roman" w:hAnsi="Times New Roman" w:cs="Times New Roman"/>
          <w:b/>
          <w:sz w:val="16"/>
          <w:szCs w:val="16"/>
        </w:rPr>
        <w:t>товского муниципального округа»</w:t>
      </w:r>
    </w:p>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b/>
          <w:sz w:val="16"/>
          <w:szCs w:val="16"/>
        </w:rPr>
      </w:pPr>
      <w:r w:rsidRPr="00D4048A">
        <w:rPr>
          <w:rFonts w:ascii="Times New Roman" w:hAnsi="Times New Roman" w:cs="Times New Roman"/>
          <w:b/>
          <w:sz w:val="16"/>
          <w:szCs w:val="16"/>
        </w:rPr>
        <w:t xml:space="preserve">1. Исполнители подпрограммы: </w:t>
      </w:r>
    </w:p>
    <w:p w:rsidR="00FB4A1B" w:rsidRPr="00D4048A" w:rsidRDefault="00FB4A1B" w:rsidP="00FB4A1B">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pacing w:val="-6"/>
          <w:sz w:val="16"/>
          <w:szCs w:val="16"/>
        </w:rPr>
        <w:t>Комитет по сельскому хозяйству и экономике Администрации Волотовского муниципального округа;</w:t>
      </w:r>
    </w:p>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Комитет финансов Администрации Волотовского муниципального </w:t>
      </w:r>
      <w:r w:rsidRPr="00D4048A">
        <w:rPr>
          <w:rFonts w:ascii="Times New Roman" w:hAnsi="Times New Roman" w:cs="Times New Roman"/>
          <w:spacing w:val="-6"/>
          <w:sz w:val="16"/>
          <w:szCs w:val="16"/>
        </w:rPr>
        <w:t>округа</w:t>
      </w:r>
      <w:r w:rsidRPr="00D4048A">
        <w:rPr>
          <w:rFonts w:ascii="Times New Roman" w:hAnsi="Times New Roman" w:cs="Times New Roman"/>
          <w:sz w:val="16"/>
          <w:szCs w:val="16"/>
        </w:rPr>
        <w:t>;</w:t>
      </w:r>
    </w:p>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pacing w:val="-6"/>
          <w:sz w:val="16"/>
          <w:szCs w:val="16"/>
        </w:rPr>
        <w:t>Комитет по управлению муниципальным имуществом, земельным вопросам и градостроительной деятельности Администрации Волотовского муниц</w:t>
      </w:r>
      <w:r w:rsidRPr="00D4048A">
        <w:rPr>
          <w:rFonts w:ascii="Times New Roman" w:hAnsi="Times New Roman" w:cs="Times New Roman"/>
          <w:spacing w:val="-6"/>
          <w:sz w:val="16"/>
          <w:szCs w:val="16"/>
        </w:rPr>
        <w:t>и</w:t>
      </w:r>
      <w:r w:rsidRPr="00D4048A">
        <w:rPr>
          <w:rFonts w:ascii="Times New Roman" w:hAnsi="Times New Roman" w:cs="Times New Roman"/>
          <w:spacing w:val="-6"/>
          <w:sz w:val="16"/>
          <w:szCs w:val="16"/>
        </w:rPr>
        <w:t>пального округа;</w:t>
      </w:r>
    </w:p>
    <w:p w:rsidR="00FB4A1B" w:rsidRPr="00D4048A" w:rsidRDefault="00FB4A1B" w:rsidP="00FB4A1B">
      <w:pPr>
        <w:spacing w:after="0" w:line="240" w:lineRule="auto"/>
        <w:ind w:firstLine="709"/>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Территориальные отделы Администрации Волотовского муниципального  округа.</w:t>
      </w:r>
    </w:p>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b/>
          <w:sz w:val="16"/>
          <w:szCs w:val="16"/>
        </w:rPr>
      </w:pPr>
      <w:r w:rsidRPr="00D4048A">
        <w:rPr>
          <w:rFonts w:ascii="Times New Roman" w:hAnsi="Times New Roman" w:cs="Times New Roman"/>
          <w:b/>
          <w:sz w:val="16"/>
          <w:szCs w:val="16"/>
        </w:rPr>
        <w:t>2. Задачи и целевые показатели  подпрограммы муниципальной  программы:</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5870"/>
        <w:gridCol w:w="743"/>
        <w:gridCol w:w="675"/>
        <w:gridCol w:w="708"/>
        <w:gridCol w:w="709"/>
        <w:gridCol w:w="709"/>
        <w:gridCol w:w="709"/>
      </w:tblGrid>
      <w:tr w:rsidR="00FB4A1B" w:rsidRPr="00D4048A" w:rsidTr="0098138E">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r w:rsidRPr="00D4048A">
              <w:rPr>
                <w:rFonts w:ascii="Times New Roman" w:hAnsi="Times New Roman" w:cs="Times New Roman"/>
                <w:sz w:val="14"/>
                <w:szCs w:val="14"/>
              </w:rPr>
              <w:br/>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Задачи подпрограммы, наименование и единица измерения целевого показателя</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Значение показателя по годам</w:t>
            </w:r>
          </w:p>
        </w:tc>
      </w:tr>
      <w:tr w:rsidR="00FB4A1B" w:rsidRPr="00D4048A" w:rsidTr="0098138E">
        <w:trPr>
          <w:trHeight w:val="7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675"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FB4A1B" w:rsidRPr="00D4048A" w:rsidTr="0098138E">
        <w:tc>
          <w:tcPr>
            <w:tcW w:w="651"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5870"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4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675"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r>
      <w:tr w:rsidR="00FB4A1B" w:rsidRPr="00D4048A" w:rsidTr="0098138E">
        <w:tc>
          <w:tcPr>
            <w:tcW w:w="651"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123" w:type="dxa"/>
            <w:gridSpan w:val="7"/>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Задача - повышение инвестиционной привлекательности Волотовского муниципального округа</w:t>
            </w:r>
          </w:p>
        </w:tc>
      </w:tr>
      <w:tr w:rsidR="00FB4A1B" w:rsidRPr="00D4048A" w:rsidTr="0098138E">
        <w:tc>
          <w:tcPr>
            <w:tcW w:w="651"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rPr>
                <w:rFonts w:ascii="Times New Roman" w:hAnsi="Times New Roman" w:cs="Times New Roman"/>
                <w:sz w:val="14"/>
                <w:szCs w:val="14"/>
              </w:rPr>
            </w:pPr>
            <w:r w:rsidRPr="00D4048A">
              <w:rPr>
                <w:rFonts w:ascii="Times New Roman" w:hAnsi="Times New Roman" w:cs="Times New Roman"/>
                <w:sz w:val="14"/>
                <w:szCs w:val="14"/>
              </w:rPr>
              <w:t xml:space="preserve">Индекс физического объема инвестиций в основной капитал, </w:t>
            </w:r>
            <w:proofErr w:type="gramStart"/>
            <w:r w:rsidRPr="00D4048A">
              <w:rPr>
                <w:rFonts w:ascii="Times New Roman" w:hAnsi="Times New Roman" w:cs="Times New Roman"/>
                <w:sz w:val="14"/>
                <w:szCs w:val="14"/>
              </w:rPr>
              <w:t>в</w:t>
            </w:r>
            <w:proofErr w:type="gramEnd"/>
            <w:r w:rsidRPr="00D4048A">
              <w:rPr>
                <w:rFonts w:ascii="Times New Roman" w:hAnsi="Times New Roman" w:cs="Times New Roman"/>
                <w:sz w:val="14"/>
                <w:szCs w:val="14"/>
              </w:rPr>
              <w:t xml:space="preserve"> % </w:t>
            </w:r>
            <w:proofErr w:type="gramStart"/>
            <w:r w:rsidRPr="00D4048A">
              <w:rPr>
                <w:rFonts w:ascii="Times New Roman" w:hAnsi="Times New Roman" w:cs="Times New Roman"/>
                <w:sz w:val="14"/>
                <w:szCs w:val="14"/>
              </w:rPr>
              <w:t>к</w:t>
            </w:r>
            <w:proofErr w:type="gramEnd"/>
            <w:r w:rsidRPr="00D4048A">
              <w:rPr>
                <w:rFonts w:ascii="Times New Roman" w:hAnsi="Times New Roman" w:cs="Times New Roman"/>
                <w:sz w:val="14"/>
                <w:szCs w:val="14"/>
              </w:rPr>
              <w:t xml:space="preserve"> предыдущему  году</w:t>
            </w:r>
          </w:p>
        </w:tc>
        <w:tc>
          <w:tcPr>
            <w:tcW w:w="743"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c>
          <w:tcPr>
            <w:tcW w:w="67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r>
      <w:tr w:rsidR="00FB4A1B" w:rsidRPr="00D4048A" w:rsidTr="0098138E">
        <w:tc>
          <w:tcPr>
            <w:tcW w:w="651"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5870"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Количество ежегодно сохраняемых и вновь создаваемых рабочих мест в рамках реализации инвестиционных проектов</w:t>
            </w:r>
          </w:p>
        </w:tc>
        <w:tc>
          <w:tcPr>
            <w:tcW w:w="743"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w:t>
            </w:r>
          </w:p>
        </w:tc>
        <w:tc>
          <w:tcPr>
            <w:tcW w:w="67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ind w:right="-49"/>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w:t>
            </w:r>
          </w:p>
        </w:tc>
      </w:tr>
    </w:tbl>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b/>
          <w:sz w:val="16"/>
          <w:szCs w:val="16"/>
        </w:rPr>
      </w:pPr>
      <w:r w:rsidRPr="00D4048A">
        <w:rPr>
          <w:rFonts w:ascii="Times New Roman" w:hAnsi="Times New Roman" w:cs="Times New Roman"/>
          <w:b/>
          <w:sz w:val="16"/>
          <w:szCs w:val="16"/>
        </w:rPr>
        <w:t xml:space="preserve">3. Сроки реализации подпрограммы: </w:t>
      </w:r>
      <w:r w:rsidRPr="00D4048A">
        <w:rPr>
          <w:rFonts w:ascii="Times New Roman" w:hAnsi="Times New Roman" w:cs="Times New Roman"/>
          <w:sz w:val="16"/>
          <w:szCs w:val="16"/>
        </w:rPr>
        <w:t>2021-2026 годы</w:t>
      </w:r>
      <w:r w:rsidRPr="00D4048A">
        <w:rPr>
          <w:rFonts w:ascii="Times New Roman" w:hAnsi="Times New Roman" w:cs="Times New Roman"/>
          <w:b/>
          <w:sz w:val="16"/>
          <w:szCs w:val="16"/>
        </w:rPr>
        <w:t>.</w:t>
      </w:r>
    </w:p>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b/>
          <w:sz w:val="16"/>
          <w:szCs w:val="16"/>
        </w:rPr>
      </w:pPr>
      <w:r w:rsidRPr="00D4048A">
        <w:rPr>
          <w:rFonts w:ascii="Times New Roman" w:hAnsi="Times New Roman" w:cs="Times New Roman"/>
          <w:b/>
          <w:sz w:val="16"/>
          <w:szCs w:val="16"/>
        </w:rPr>
        <w:t>4. Объемы и источники финансирования подпрограммы в целом и по годам реализации</w:t>
      </w:r>
    </w:p>
    <w:p w:rsidR="00FB4A1B" w:rsidRPr="00D4048A" w:rsidRDefault="00FB4A1B" w:rsidP="00FB4A1B">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 xml:space="preserve"> (тыс. рублей):</w:t>
      </w:r>
    </w:p>
    <w:tbl>
      <w:tblPr>
        <w:tblW w:w="10666" w:type="dxa"/>
        <w:tblInd w:w="75" w:type="dxa"/>
        <w:tblLayout w:type="fixed"/>
        <w:tblCellMar>
          <w:left w:w="75" w:type="dxa"/>
          <w:right w:w="75" w:type="dxa"/>
        </w:tblCellMar>
        <w:tblLook w:val="04A0"/>
      </w:tblPr>
      <w:tblGrid>
        <w:gridCol w:w="1560"/>
        <w:gridCol w:w="1658"/>
        <w:gridCol w:w="1786"/>
        <w:gridCol w:w="2139"/>
        <w:gridCol w:w="1788"/>
        <w:gridCol w:w="1735"/>
      </w:tblGrid>
      <w:tr w:rsidR="00FB4A1B" w:rsidRPr="00D4048A" w:rsidTr="0098138E">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9106" w:type="dxa"/>
            <w:gridSpan w:val="5"/>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FB4A1B" w:rsidRPr="00D4048A" w:rsidTr="0098138E">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1658" w:type="dxa"/>
            <w:tcBorders>
              <w:top w:val="nil"/>
              <w:left w:val="single" w:sz="4" w:space="0" w:color="auto"/>
              <w:bottom w:val="single" w:sz="4" w:space="0" w:color="auto"/>
              <w:right w:val="single" w:sz="4" w:space="0" w:color="auto"/>
            </w:tcBorders>
            <w:hideMark/>
          </w:tcPr>
          <w:p w:rsidR="00FB4A1B" w:rsidRPr="00D4048A" w:rsidRDefault="0098138E"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 xml:space="preserve">областной </w:t>
            </w:r>
            <w:r w:rsidR="00FB4A1B" w:rsidRPr="00D4048A">
              <w:rPr>
                <w:rFonts w:ascii="Times New Roman" w:hAnsi="Times New Roman" w:cs="Times New Roman"/>
                <w:sz w:val="14"/>
                <w:szCs w:val="14"/>
              </w:rPr>
              <w:t>бюджет</w:t>
            </w:r>
          </w:p>
        </w:tc>
        <w:tc>
          <w:tcPr>
            <w:tcW w:w="1786"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2139" w:type="dxa"/>
            <w:tcBorders>
              <w:top w:val="nil"/>
              <w:left w:val="single" w:sz="4" w:space="0" w:color="auto"/>
              <w:bottom w:val="single" w:sz="4" w:space="0" w:color="auto"/>
              <w:right w:val="single" w:sz="4" w:space="0" w:color="auto"/>
            </w:tcBorders>
            <w:hideMark/>
          </w:tcPr>
          <w:p w:rsidR="00FB4A1B" w:rsidRPr="00D4048A" w:rsidRDefault="0098138E"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 xml:space="preserve">Местные </w:t>
            </w:r>
            <w:r w:rsidR="00FB4A1B" w:rsidRPr="00D4048A">
              <w:rPr>
                <w:rFonts w:ascii="Times New Roman" w:hAnsi="Times New Roman" w:cs="Times New Roman"/>
                <w:sz w:val="14"/>
                <w:szCs w:val="14"/>
              </w:rPr>
              <w:t>бюджеты</w:t>
            </w:r>
          </w:p>
        </w:tc>
        <w:tc>
          <w:tcPr>
            <w:tcW w:w="1788"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1735"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FB4A1B" w:rsidRPr="00D4048A" w:rsidTr="0098138E">
        <w:trPr>
          <w:trHeight w:val="20"/>
        </w:trPr>
        <w:tc>
          <w:tcPr>
            <w:tcW w:w="1560"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658"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786"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2139"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788"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735"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FB4A1B" w:rsidRPr="00D4048A" w:rsidTr="0098138E">
        <w:trPr>
          <w:trHeight w:val="20"/>
        </w:trPr>
        <w:tc>
          <w:tcPr>
            <w:tcW w:w="1560"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658"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20"/>
        </w:trPr>
        <w:tc>
          <w:tcPr>
            <w:tcW w:w="156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65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20"/>
        </w:trPr>
        <w:tc>
          <w:tcPr>
            <w:tcW w:w="156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65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20"/>
        </w:trPr>
        <w:tc>
          <w:tcPr>
            <w:tcW w:w="156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65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20"/>
        </w:trPr>
        <w:tc>
          <w:tcPr>
            <w:tcW w:w="156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165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20"/>
        </w:trPr>
        <w:tc>
          <w:tcPr>
            <w:tcW w:w="156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165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98138E">
        <w:trPr>
          <w:trHeight w:val="20"/>
        </w:trPr>
        <w:tc>
          <w:tcPr>
            <w:tcW w:w="1560"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658"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6"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2139" w:type="dxa"/>
            <w:tcBorders>
              <w:top w:val="nil"/>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88"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1735" w:type="dxa"/>
            <w:tcBorders>
              <w:top w:val="nil"/>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bl>
    <w:p w:rsidR="00FB4A1B" w:rsidRPr="00D4048A" w:rsidRDefault="00FB4A1B" w:rsidP="00FB4A1B">
      <w:pPr>
        <w:pStyle w:val="ConsPlusNonformat"/>
        <w:ind w:firstLine="709"/>
        <w:rPr>
          <w:rFonts w:ascii="Times New Roman" w:hAnsi="Times New Roman" w:cs="Times New Roman"/>
          <w:b/>
          <w:sz w:val="16"/>
          <w:szCs w:val="16"/>
        </w:rPr>
      </w:pPr>
      <w:r w:rsidRPr="00D4048A">
        <w:rPr>
          <w:rFonts w:ascii="Times New Roman" w:hAnsi="Times New Roman" w:cs="Times New Roman"/>
          <w:b/>
          <w:sz w:val="16"/>
          <w:szCs w:val="16"/>
        </w:rPr>
        <w:t>5. Ожидаемые конечные результаты реализации подпрограммы:</w:t>
      </w:r>
    </w:p>
    <w:p w:rsidR="00FB4A1B" w:rsidRPr="00D4048A" w:rsidRDefault="00FB4A1B" w:rsidP="00FB4A1B">
      <w:pPr>
        <w:pStyle w:val="ConsPlusNonformat"/>
        <w:ind w:firstLine="709"/>
        <w:jc w:val="both"/>
        <w:rPr>
          <w:rFonts w:ascii="Times New Roman" w:hAnsi="Times New Roman" w:cs="Times New Roman"/>
          <w:sz w:val="16"/>
          <w:szCs w:val="16"/>
        </w:rPr>
      </w:pPr>
      <w:r w:rsidRPr="00D4048A">
        <w:rPr>
          <w:rFonts w:ascii="Times New Roman" w:hAnsi="Times New Roman" w:cs="Times New Roman"/>
          <w:sz w:val="16"/>
          <w:szCs w:val="16"/>
        </w:rPr>
        <w:t>Увеличение объема инвестиций в основной капитал.</w:t>
      </w:r>
    </w:p>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b/>
          <w:sz w:val="16"/>
          <w:szCs w:val="16"/>
        </w:rPr>
      </w:pPr>
    </w:p>
    <w:p w:rsidR="00FB4A1B" w:rsidRPr="00D4048A" w:rsidRDefault="00FB4A1B" w:rsidP="003A464E">
      <w:pPr>
        <w:widowControl w:val="0"/>
        <w:autoSpaceDE w:val="0"/>
        <w:autoSpaceDN w:val="0"/>
        <w:adjustRightInd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Мероприятия подпрограммы</w:t>
      </w:r>
      <w:proofErr w:type="gramStart"/>
      <w:r w:rsidRPr="00D4048A">
        <w:rPr>
          <w:rFonts w:ascii="Times New Roman" w:hAnsi="Times New Roman" w:cs="Times New Roman"/>
          <w:b/>
          <w:sz w:val="16"/>
          <w:szCs w:val="16"/>
        </w:rPr>
        <w:t>«П</w:t>
      </w:r>
      <w:proofErr w:type="gramEnd"/>
      <w:r w:rsidRPr="00D4048A">
        <w:rPr>
          <w:rFonts w:ascii="Times New Roman" w:hAnsi="Times New Roman" w:cs="Times New Roman"/>
          <w:b/>
          <w:sz w:val="16"/>
          <w:szCs w:val="16"/>
        </w:rPr>
        <w:t>овышение инвестиционной привлекательности Воло</w:t>
      </w:r>
      <w:r w:rsidR="003A464E" w:rsidRPr="00D4048A">
        <w:rPr>
          <w:rFonts w:ascii="Times New Roman" w:hAnsi="Times New Roman" w:cs="Times New Roman"/>
          <w:b/>
          <w:sz w:val="16"/>
          <w:szCs w:val="16"/>
        </w:rPr>
        <w:t>товского муниципального округа»</w:t>
      </w:r>
    </w:p>
    <w:tbl>
      <w:tblPr>
        <w:tblW w:w="10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1"/>
        <w:gridCol w:w="709"/>
        <w:gridCol w:w="426"/>
        <w:gridCol w:w="708"/>
        <w:gridCol w:w="851"/>
        <w:gridCol w:w="424"/>
        <w:gridCol w:w="424"/>
        <w:gridCol w:w="424"/>
        <w:gridCol w:w="424"/>
        <w:gridCol w:w="424"/>
        <w:gridCol w:w="424"/>
      </w:tblGrid>
      <w:tr w:rsidR="00FB4A1B" w:rsidRPr="00D4048A" w:rsidTr="00E8572F">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r w:rsidRPr="00D4048A">
              <w:rPr>
                <w:rFonts w:ascii="Times New Roman" w:hAnsi="Times New Roman" w:cs="Times New Roman"/>
                <w:sz w:val="14"/>
                <w:szCs w:val="14"/>
              </w:rPr>
              <w:br/>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w:t>
            </w:r>
            <w:r w:rsidRPr="00D4048A">
              <w:rPr>
                <w:rFonts w:ascii="Times New Roman" w:hAnsi="Times New Roman" w:cs="Times New Roman"/>
                <w:sz w:val="14"/>
                <w:szCs w:val="14"/>
              </w:rPr>
              <w:b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widowControl w:val="0"/>
              <w:autoSpaceDE w:val="0"/>
              <w:autoSpaceDN w:val="0"/>
              <w:adjustRightInd w:val="0"/>
              <w:spacing w:after="0" w:line="240" w:lineRule="auto"/>
              <w:ind w:left="-108" w:right="-108"/>
              <w:jc w:val="center"/>
              <w:rPr>
                <w:rFonts w:ascii="Times New Roman" w:hAnsi="Times New Roman" w:cs="Times New Roman"/>
                <w:sz w:val="14"/>
                <w:szCs w:val="14"/>
              </w:rPr>
            </w:pPr>
            <w:r w:rsidRPr="00D4048A">
              <w:rPr>
                <w:rFonts w:ascii="Times New Roman" w:hAnsi="Times New Roman" w:cs="Times New Roman"/>
                <w:sz w:val="14"/>
                <w:szCs w:val="14"/>
              </w:rPr>
              <w:t>Исполн</w:t>
            </w:r>
            <w:r w:rsidRPr="00D4048A">
              <w:rPr>
                <w:rFonts w:ascii="Times New Roman" w:hAnsi="Times New Roman" w:cs="Times New Roman"/>
                <w:sz w:val="14"/>
                <w:szCs w:val="14"/>
              </w:rPr>
              <w:t>и</w:t>
            </w:r>
            <w:r w:rsidRPr="00D4048A">
              <w:rPr>
                <w:rFonts w:ascii="Times New Roman" w:hAnsi="Times New Roman" w:cs="Times New Roman"/>
                <w:sz w:val="14"/>
                <w:szCs w:val="14"/>
              </w:rPr>
              <w:t>тель</w:t>
            </w:r>
            <w:r w:rsidRPr="00D4048A">
              <w:rPr>
                <w:rFonts w:ascii="Times New Roman" w:hAnsi="Times New Roman" w:cs="Times New Roman"/>
                <w:sz w:val="14"/>
                <w:szCs w:val="14"/>
              </w:rPr>
              <w:br/>
              <w:t>меропри</w:t>
            </w:r>
            <w:r w:rsidRPr="00D4048A">
              <w:rPr>
                <w:rFonts w:ascii="Times New Roman" w:hAnsi="Times New Roman" w:cs="Times New Roman"/>
                <w:sz w:val="14"/>
                <w:szCs w:val="14"/>
              </w:rPr>
              <w:t>я</w:t>
            </w:r>
            <w:r w:rsidRPr="00D4048A">
              <w:rPr>
                <w:rFonts w:ascii="Times New Roman" w:hAnsi="Times New Roman" w:cs="Times New Roman"/>
                <w:sz w:val="14"/>
                <w:szCs w:val="14"/>
              </w:rPr>
              <w:t>тия</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widowControl w:val="0"/>
              <w:autoSpaceDE w:val="0"/>
              <w:autoSpaceDN w:val="0"/>
              <w:adjustRightInd w:val="0"/>
              <w:spacing w:after="0" w:line="240" w:lineRule="auto"/>
              <w:ind w:left="-108" w:right="-108"/>
              <w:jc w:val="center"/>
              <w:rPr>
                <w:rFonts w:ascii="Times New Roman" w:hAnsi="Times New Roman" w:cs="Times New Roman"/>
                <w:sz w:val="14"/>
                <w:szCs w:val="14"/>
              </w:rPr>
            </w:pPr>
            <w:r w:rsidRPr="00D4048A">
              <w:rPr>
                <w:rFonts w:ascii="Times New Roman" w:hAnsi="Times New Roman" w:cs="Times New Roman"/>
                <w:sz w:val="14"/>
                <w:szCs w:val="14"/>
              </w:rPr>
              <w:t xml:space="preserve">Срок </w:t>
            </w:r>
            <w:r w:rsidRPr="00D4048A">
              <w:rPr>
                <w:rFonts w:ascii="Times New Roman" w:hAnsi="Times New Roman" w:cs="Times New Roman"/>
                <w:sz w:val="14"/>
                <w:szCs w:val="14"/>
              </w:rPr>
              <w:br/>
              <w:t>реал</w:t>
            </w:r>
            <w:r w:rsidRPr="00D4048A">
              <w:rPr>
                <w:rFonts w:ascii="Times New Roman" w:hAnsi="Times New Roman" w:cs="Times New Roman"/>
                <w:sz w:val="14"/>
                <w:szCs w:val="14"/>
              </w:rPr>
              <w:t>и</w:t>
            </w:r>
            <w:r w:rsidRPr="00D4048A">
              <w:rPr>
                <w:rFonts w:ascii="Times New Roman" w:hAnsi="Times New Roman" w:cs="Times New Roman"/>
                <w:sz w:val="14"/>
                <w:szCs w:val="14"/>
              </w:rPr>
              <w:t>зации</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 xml:space="preserve">Целевой </w:t>
            </w:r>
            <w:proofErr w:type="spellStart"/>
            <w:r w:rsidRPr="00D4048A">
              <w:rPr>
                <w:rFonts w:ascii="Times New Roman" w:hAnsi="Times New Roman" w:cs="Times New Roman"/>
                <w:sz w:val="12"/>
                <w:szCs w:val="12"/>
              </w:rPr>
              <w:t>пока</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затель</w:t>
            </w:r>
            <w:proofErr w:type="spellEnd"/>
            <w:r w:rsidRPr="00D4048A">
              <w:rPr>
                <w:rFonts w:ascii="Times New Roman" w:hAnsi="Times New Roman" w:cs="Times New Roman"/>
                <w:sz w:val="12"/>
                <w:szCs w:val="12"/>
              </w:rPr>
              <w:t xml:space="preserve"> (номер </w:t>
            </w:r>
            <w:proofErr w:type="gramStart"/>
            <w:r w:rsidRPr="00D4048A">
              <w:rPr>
                <w:rFonts w:ascii="Times New Roman" w:hAnsi="Times New Roman" w:cs="Times New Roman"/>
                <w:sz w:val="12"/>
                <w:szCs w:val="12"/>
              </w:rPr>
              <w:t>целевого</w:t>
            </w:r>
            <w:proofErr w:type="gramEnd"/>
            <w:r w:rsidRPr="00D4048A">
              <w:rPr>
                <w:rFonts w:ascii="Times New Roman" w:hAnsi="Times New Roman" w:cs="Times New Roman"/>
                <w:sz w:val="12"/>
                <w:szCs w:val="12"/>
              </w:rPr>
              <w:t xml:space="preserve"> </w:t>
            </w:r>
            <w:proofErr w:type="spellStart"/>
            <w:r w:rsidRPr="00D4048A">
              <w:rPr>
                <w:rFonts w:ascii="Times New Roman" w:hAnsi="Times New Roman" w:cs="Times New Roman"/>
                <w:sz w:val="12"/>
                <w:szCs w:val="12"/>
              </w:rPr>
              <w:t>пока</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зателя</w:t>
            </w:r>
            <w:proofErr w:type="spellEnd"/>
            <w:r w:rsidRPr="00D4048A">
              <w:rPr>
                <w:rFonts w:ascii="Times New Roman" w:hAnsi="Times New Roman" w:cs="Times New Roman"/>
                <w:sz w:val="12"/>
                <w:szCs w:val="12"/>
              </w:rPr>
              <w:t xml:space="preserve"> из пас</w:t>
            </w:r>
            <w:r w:rsidR="00A86236" w:rsidRPr="00D4048A">
              <w:rPr>
                <w:rFonts w:ascii="Times New Roman" w:hAnsi="Times New Roman" w:cs="Times New Roman"/>
                <w:sz w:val="12"/>
                <w:szCs w:val="12"/>
              </w:rPr>
              <w:t>-</w:t>
            </w:r>
            <w:r w:rsidRPr="00D4048A">
              <w:rPr>
                <w:rFonts w:ascii="Times New Roman" w:hAnsi="Times New Roman" w:cs="Times New Roman"/>
                <w:sz w:val="12"/>
                <w:szCs w:val="12"/>
              </w:rPr>
              <w:t>порта подпр</w:t>
            </w:r>
            <w:r w:rsidRPr="00D4048A">
              <w:rPr>
                <w:rFonts w:ascii="Times New Roman" w:hAnsi="Times New Roman" w:cs="Times New Roman"/>
                <w:sz w:val="12"/>
                <w:szCs w:val="12"/>
              </w:rPr>
              <w:t>о</w:t>
            </w:r>
            <w:r w:rsidRPr="00D4048A">
              <w:rPr>
                <w:rFonts w:ascii="Times New Roman" w:hAnsi="Times New Roman" w:cs="Times New Roman"/>
                <w:sz w:val="12"/>
                <w:szCs w:val="12"/>
              </w:rPr>
              <w:t>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widowControl w:val="0"/>
              <w:autoSpaceDE w:val="0"/>
              <w:autoSpaceDN w:val="0"/>
              <w:adjustRightInd w:val="0"/>
              <w:spacing w:after="0" w:line="240" w:lineRule="auto"/>
              <w:ind w:left="-108" w:right="-110"/>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w:t>
            </w:r>
            <w:r w:rsidRPr="00D4048A">
              <w:rPr>
                <w:rFonts w:ascii="Times New Roman" w:hAnsi="Times New Roman" w:cs="Times New Roman"/>
                <w:sz w:val="14"/>
                <w:szCs w:val="14"/>
              </w:rPr>
              <w:t>о</w:t>
            </w:r>
            <w:r w:rsidRPr="00D4048A">
              <w:rPr>
                <w:rFonts w:ascii="Times New Roman" w:hAnsi="Times New Roman" w:cs="Times New Roman"/>
                <w:sz w:val="14"/>
                <w:szCs w:val="14"/>
              </w:rPr>
              <w:t>вания</w:t>
            </w:r>
          </w:p>
        </w:tc>
        <w:tc>
          <w:tcPr>
            <w:tcW w:w="2544" w:type="dxa"/>
            <w:gridSpan w:val="6"/>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w:t>
            </w:r>
            <w:r w:rsidRPr="00D4048A">
              <w:rPr>
                <w:rFonts w:ascii="Times New Roman" w:hAnsi="Times New Roman" w:cs="Times New Roman"/>
                <w:sz w:val="14"/>
                <w:szCs w:val="14"/>
              </w:rPr>
              <w:br/>
              <w:t>по годам (тыс. руб.)</w:t>
            </w:r>
          </w:p>
        </w:tc>
      </w:tr>
      <w:tr w:rsidR="00FB4A1B" w:rsidRPr="00D4048A" w:rsidTr="00E8572F">
        <w:trPr>
          <w:trHeight w:val="5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spacing w:after="0" w:line="240" w:lineRule="auto"/>
              <w:ind w:left="-108" w:right="-108"/>
              <w:jc w:val="center"/>
              <w:rPr>
                <w:rFonts w:ascii="Times New Roman" w:hAnsi="Times New Roman" w:cs="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spacing w:after="0" w:line="240" w:lineRule="auto"/>
              <w:ind w:left="-108" w:right="-108"/>
              <w:jc w:val="center"/>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spacing w:after="0" w:line="240" w:lineRule="auto"/>
              <w:ind w:left="-108" w:right="-110"/>
              <w:jc w:val="center"/>
              <w:rPr>
                <w:rFonts w:ascii="Times New Roman" w:hAnsi="Times New Roman" w:cs="Times New Roman"/>
                <w:sz w:val="14"/>
                <w:szCs w:val="14"/>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42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42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42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42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42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widowControl w:val="0"/>
              <w:autoSpaceDE w:val="0"/>
              <w:autoSpaceDN w:val="0"/>
              <w:adjustRightInd w:val="0"/>
              <w:spacing w:after="0" w:line="240" w:lineRule="auto"/>
              <w:ind w:left="-108" w:right="-108"/>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widowControl w:val="0"/>
              <w:autoSpaceDE w:val="0"/>
              <w:autoSpaceDN w:val="0"/>
              <w:adjustRightInd w:val="0"/>
              <w:spacing w:after="0" w:line="240" w:lineRule="auto"/>
              <w:ind w:left="-108" w:right="-108"/>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widowControl w:val="0"/>
              <w:autoSpaceDE w:val="0"/>
              <w:autoSpaceDN w:val="0"/>
              <w:adjustRightInd w:val="0"/>
              <w:spacing w:after="0" w:line="240" w:lineRule="auto"/>
              <w:ind w:left="-108" w:right="-110"/>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FB4A1B" w:rsidRPr="00D4048A" w:rsidTr="00E8572F">
        <w:trPr>
          <w:trHeight w:val="51"/>
        </w:trPr>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199" w:type="dxa"/>
            <w:gridSpan w:val="11"/>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both"/>
              <w:rPr>
                <w:rFonts w:ascii="Times New Roman" w:hAnsi="Times New Roman" w:cs="Times New Roman"/>
                <w:sz w:val="14"/>
                <w:szCs w:val="14"/>
              </w:rPr>
            </w:pPr>
            <w:r w:rsidRPr="00D4048A">
              <w:rPr>
                <w:rFonts w:ascii="Times New Roman" w:hAnsi="Times New Roman" w:cs="Times New Roman"/>
                <w:sz w:val="14"/>
                <w:szCs w:val="14"/>
              </w:rPr>
              <w:t>Повышение инвестиционной привлекательности Волотовского муниципального округа</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Мониторинг инвестиционной привлекательности округа в сравнении с друг</w:t>
            </w:r>
            <w:r w:rsidRPr="00D4048A">
              <w:rPr>
                <w:rFonts w:ascii="Times New Roman" w:hAnsi="Times New Roman" w:cs="Times New Roman"/>
                <w:sz w:val="14"/>
                <w:szCs w:val="14"/>
              </w:rPr>
              <w:t>и</w:t>
            </w:r>
            <w:r w:rsidRPr="00D4048A">
              <w:rPr>
                <w:rFonts w:ascii="Times New Roman" w:hAnsi="Times New Roman" w:cs="Times New Roman"/>
                <w:sz w:val="14"/>
                <w:szCs w:val="14"/>
              </w:rPr>
              <w:t>ми территориями области</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spacing w:after="0" w:line="240" w:lineRule="auto"/>
              <w:ind w:left="-108" w:right="-110"/>
              <w:jc w:val="both"/>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Оказание информационно-организационного и консультационного содействия лицам, осуществляющим инвестиционную деятельность (</w:t>
            </w:r>
            <w:proofErr w:type="gramStart"/>
            <w:r w:rsidRPr="00D4048A">
              <w:rPr>
                <w:rFonts w:ascii="Times New Roman" w:hAnsi="Times New Roman" w:cs="Times New Roman"/>
                <w:sz w:val="14"/>
                <w:szCs w:val="14"/>
              </w:rPr>
              <w:t>планирующем</w:t>
            </w:r>
            <w:proofErr w:type="gramEnd"/>
            <w:r w:rsidRPr="00D4048A">
              <w:rPr>
                <w:rFonts w:ascii="Times New Roman" w:hAnsi="Times New Roman" w:cs="Times New Roman"/>
                <w:sz w:val="14"/>
                <w:szCs w:val="14"/>
              </w:rPr>
              <w:t xml:space="preserve"> ее осуществление) на территории округа</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spacing w:after="0" w:line="240" w:lineRule="auto"/>
              <w:ind w:left="-108" w:right="-110"/>
              <w:jc w:val="both"/>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rPr>
          <w:trHeight w:val="560"/>
        </w:trPr>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Подготовка проектов соглашений, договоров о намерениях сотрудничества с потенциальными инвесторами</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spacing w:after="0" w:line="240" w:lineRule="auto"/>
              <w:ind w:left="-108" w:right="-110"/>
              <w:jc w:val="both"/>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1.4.</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Формирование новых инвестиционных площадок</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spacing w:after="0" w:line="240" w:lineRule="auto"/>
              <w:ind w:left="-108" w:right="-110"/>
              <w:jc w:val="both"/>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1.5.</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Корректировка инвестиционного паспорта округа</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spacing w:after="0" w:line="240" w:lineRule="auto"/>
              <w:ind w:left="-108" w:right="-110"/>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1.6.</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Ведение базы данных инвестиционных площадок</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spacing w:after="0" w:line="240" w:lineRule="auto"/>
              <w:ind w:left="-108" w:right="-110"/>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1.7.</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Издание и распространение информационно-рекламного буклета об инвест</w:t>
            </w:r>
            <w:r w:rsidRPr="00D4048A">
              <w:rPr>
                <w:rFonts w:ascii="Times New Roman" w:hAnsi="Times New Roman" w:cs="Times New Roman"/>
                <w:sz w:val="14"/>
                <w:szCs w:val="14"/>
              </w:rPr>
              <w:t>и</w:t>
            </w:r>
            <w:r w:rsidRPr="00D4048A">
              <w:rPr>
                <w:rFonts w:ascii="Times New Roman" w:hAnsi="Times New Roman" w:cs="Times New Roman"/>
                <w:sz w:val="14"/>
                <w:szCs w:val="14"/>
              </w:rPr>
              <w:t>ционном климате Волотовского муниципального округа (включая подготовку к изданию, разработку оригинал-макета, фотоиллюстраций, печать, и распр</w:t>
            </w:r>
            <w:r w:rsidRPr="00D4048A">
              <w:rPr>
                <w:rFonts w:ascii="Times New Roman" w:hAnsi="Times New Roman" w:cs="Times New Roman"/>
                <w:sz w:val="14"/>
                <w:szCs w:val="14"/>
              </w:rPr>
              <w:t>о</w:t>
            </w:r>
            <w:r w:rsidRPr="00D4048A">
              <w:rPr>
                <w:rFonts w:ascii="Times New Roman" w:hAnsi="Times New Roman" w:cs="Times New Roman"/>
                <w:sz w:val="14"/>
                <w:szCs w:val="14"/>
              </w:rPr>
              <w:t>странение среди целевой аудитории)</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 xml:space="preserve">Комитет; Комитет финансов </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10"/>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c>
          <w:tcPr>
            <w:tcW w:w="56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1.8.</w:t>
            </w:r>
          </w:p>
        </w:tc>
        <w:tc>
          <w:tcPr>
            <w:tcW w:w="496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регулярного обучения в сфере инвестиционной деятельности работников Комитета </w:t>
            </w:r>
          </w:p>
        </w:tc>
        <w:tc>
          <w:tcPr>
            <w:tcW w:w="709"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10"/>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rPr>
          <w:trHeight w:val="698"/>
        </w:trPr>
        <w:tc>
          <w:tcPr>
            <w:tcW w:w="568"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1.9.</w:t>
            </w:r>
          </w:p>
        </w:tc>
        <w:tc>
          <w:tcPr>
            <w:tcW w:w="4961"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both"/>
              <w:rPr>
                <w:rFonts w:ascii="Times New Roman" w:hAnsi="Times New Roman" w:cs="Times New Roman"/>
                <w:sz w:val="14"/>
                <w:szCs w:val="14"/>
              </w:rPr>
            </w:pPr>
            <w:r w:rsidRPr="00D4048A">
              <w:rPr>
                <w:rFonts w:ascii="Times New Roman" w:hAnsi="Times New Roman" w:cs="Times New Roman"/>
                <w:sz w:val="14"/>
                <w:szCs w:val="14"/>
              </w:rPr>
              <w:t>Организация участия представителей Волотовского муниципального округа в инвестиционных мероприятиях (в том числе форумы, выставки, ярмарки, семинары, совещания, конференции), включая подготовку презентационных материалов и оплату командировочных расходов, с целью доведения инфо</w:t>
            </w:r>
            <w:r w:rsidRPr="00D4048A">
              <w:rPr>
                <w:rFonts w:ascii="Times New Roman" w:hAnsi="Times New Roman" w:cs="Times New Roman"/>
                <w:sz w:val="14"/>
                <w:szCs w:val="14"/>
              </w:rPr>
              <w:t>р</w:t>
            </w:r>
            <w:r w:rsidRPr="00D4048A">
              <w:rPr>
                <w:rFonts w:ascii="Times New Roman" w:hAnsi="Times New Roman" w:cs="Times New Roman"/>
                <w:sz w:val="14"/>
                <w:szCs w:val="14"/>
              </w:rPr>
              <w:t>мации об инвестиционном климате и потенциальных возможностях региона до профильной аудитории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426"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08"/>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pStyle w:val="ConsPlusCell"/>
              <w:jc w:val="center"/>
              <w:rPr>
                <w:rFonts w:ascii="Times New Roman" w:hAnsi="Times New Roman" w:cs="Times New Roman"/>
                <w:sz w:val="14"/>
                <w:szCs w:val="14"/>
              </w:rPr>
            </w:pPr>
            <w:r w:rsidRPr="00D4048A">
              <w:rPr>
                <w:rFonts w:ascii="Times New Roman" w:hAnsi="Times New Roman" w:cs="Times New Roman"/>
                <w:sz w:val="14"/>
                <w:szCs w:val="14"/>
              </w:rPr>
              <w:t>1.1.-1.2.</w:t>
            </w: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10"/>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FB4A1B" w:rsidRPr="00D4048A" w:rsidTr="00E8572F">
        <w:trPr>
          <w:trHeight w:val="5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spacing w:after="0" w:line="240" w:lineRule="auto"/>
              <w:ind w:left="-108" w:right="-108"/>
              <w:rPr>
                <w:rFonts w:ascii="Times New Roman" w:hAnsi="Times New Roman" w:cs="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E8572F">
            <w:pPr>
              <w:spacing w:after="0" w:line="240" w:lineRule="auto"/>
              <w:ind w:left="-108" w:right="-108"/>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E8572F">
            <w:pPr>
              <w:pStyle w:val="ConsPlusCell"/>
              <w:ind w:left="-108" w:right="-110"/>
              <w:rPr>
                <w:rFonts w:ascii="Times New Roman" w:hAnsi="Times New Roman" w:cs="Times New Roman"/>
                <w:sz w:val="14"/>
                <w:szCs w:val="14"/>
              </w:rPr>
            </w:pPr>
            <w:r w:rsidRPr="00D4048A">
              <w:rPr>
                <w:rFonts w:ascii="Times New Roman" w:hAnsi="Times New Roman" w:cs="Times New Roman"/>
                <w:sz w:val="14"/>
                <w:szCs w:val="14"/>
              </w:rPr>
              <w:t>Внебюдже</w:t>
            </w:r>
            <w:r w:rsidRPr="00D4048A">
              <w:rPr>
                <w:rFonts w:ascii="Times New Roman" w:hAnsi="Times New Roman" w:cs="Times New Roman"/>
                <w:sz w:val="14"/>
                <w:szCs w:val="14"/>
              </w:rPr>
              <w:t>т</w:t>
            </w:r>
            <w:r w:rsidRPr="00D4048A">
              <w:rPr>
                <w:rFonts w:ascii="Times New Roman" w:hAnsi="Times New Roman" w:cs="Times New Roman"/>
                <w:sz w:val="14"/>
                <w:szCs w:val="14"/>
              </w:rPr>
              <w:t>ные средства</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424"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0,0</w:t>
            </w:r>
          </w:p>
        </w:tc>
      </w:tr>
    </w:tbl>
    <w:p w:rsidR="00FB4A1B" w:rsidRPr="00D4048A" w:rsidRDefault="00FB4A1B" w:rsidP="00FB4A1B">
      <w:pPr>
        <w:spacing w:after="0" w:line="240" w:lineRule="auto"/>
        <w:jc w:val="center"/>
        <w:rPr>
          <w:rFonts w:ascii="Times New Roman" w:hAnsi="Times New Roman" w:cs="Times New Roman"/>
          <w:b/>
          <w:sz w:val="16"/>
          <w:szCs w:val="16"/>
        </w:rPr>
      </w:pPr>
    </w:p>
    <w:p w:rsidR="00FB4A1B" w:rsidRPr="00D4048A" w:rsidRDefault="00FB4A1B" w:rsidP="0098138E">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Паспорт подпрограммы</w:t>
      </w:r>
      <w:proofErr w:type="gramStart"/>
      <w:r w:rsidRPr="00D4048A">
        <w:rPr>
          <w:rFonts w:ascii="Times New Roman" w:hAnsi="Times New Roman" w:cs="Times New Roman"/>
          <w:b/>
          <w:sz w:val="16"/>
          <w:szCs w:val="16"/>
          <w:lang w:eastAsia="zh-CN"/>
        </w:rPr>
        <w:t>«Р</w:t>
      </w:r>
      <w:proofErr w:type="gramEnd"/>
      <w:r w:rsidRPr="00D4048A">
        <w:rPr>
          <w:rFonts w:ascii="Times New Roman" w:hAnsi="Times New Roman" w:cs="Times New Roman"/>
          <w:b/>
          <w:sz w:val="16"/>
          <w:szCs w:val="16"/>
          <w:lang w:eastAsia="zh-CN"/>
        </w:rPr>
        <w:t>азвитие торговли в Волотовском муниципальном округе»</w:t>
      </w:r>
    </w:p>
    <w:p w:rsidR="00FB4A1B" w:rsidRPr="00D4048A" w:rsidRDefault="00FB4A1B" w:rsidP="001E0E34">
      <w:pPr>
        <w:numPr>
          <w:ilvl w:val="0"/>
          <w:numId w:val="3"/>
        </w:numPr>
        <w:tabs>
          <w:tab w:val="left" w:pos="993"/>
        </w:tabs>
        <w:spacing w:after="0" w:line="240" w:lineRule="auto"/>
        <w:ind w:left="0" w:firstLine="709"/>
        <w:contextualSpacing/>
        <w:jc w:val="both"/>
        <w:rPr>
          <w:rFonts w:ascii="Times New Roman" w:hAnsi="Times New Roman" w:cs="Times New Roman"/>
          <w:sz w:val="16"/>
          <w:szCs w:val="16"/>
        </w:rPr>
      </w:pPr>
      <w:r w:rsidRPr="00D4048A">
        <w:rPr>
          <w:rFonts w:ascii="Times New Roman" w:hAnsi="Times New Roman" w:cs="Times New Roman"/>
          <w:b/>
          <w:sz w:val="16"/>
          <w:szCs w:val="16"/>
        </w:rPr>
        <w:t>Исполнители подпрограммы:</w:t>
      </w:r>
    </w:p>
    <w:p w:rsidR="00FB4A1B" w:rsidRPr="00D4048A" w:rsidRDefault="00FB4A1B" w:rsidP="00FB4A1B">
      <w:pPr>
        <w:spacing w:after="0" w:line="240" w:lineRule="auto"/>
        <w:ind w:firstLine="709"/>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Комитет по сельскому хозяйству и экономике Администрации Волотовского муниципального округа.</w:t>
      </w:r>
    </w:p>
    <w:p w:rsidR="00FB4A1B" w:rsidRPr="00D4048A" w:rsidRDefault="00FB4A1B" w:rsidP="00FB4A1B">
      <w:pPr>
        <w:widowControl w:val="0"/>
        <w:suppressAutoHyphens/>
        <w:autoSpaceDE w:val="0"/>
        <w:spacing w:after="0" w:line="240" w:lineRule="auto"/>
        <w:ind w:firstLine="709"/>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Территориальный отдел Управления Федеральной службы по надзору в сфере защиты прав потребителей и благополучия человека по Новгородской области в Старорусском районе (далее - территориальный отдел </w:t>
      </w:r>
      <w:proofErr w:type="spellStart"/>
      <w:r w:rsidRPr="00D4048A">
        <w:rPr>
          <w:rFonts w:ascii="Times New Roman" w:hAnsi="Times New Roman" w:cs="Times New Roman"/>
          <w:sz w:val="16"/>
          <w:szCs w:val="16"/>
          <w:lang w:eastAsia="zh-CN"/>
        </w:rPr>
        <w:t>Роспотребнадзора</w:t>
      </w:r>
      <w:proofErr w:type="spellEnd"/>
      <w:r w:rsidRPr="00D4048A">
        <w:rPr>
          <w:rFonts w:ascii="Times New Roman" w:hAnsi="Times New Roman" w:cs="Times New Roman"/>
          <w:sz w:val="16"/>
          <w:szCs w:val="16"/>
          <w:lang w:eastAsia="zh-CN"/>
        </w:rPr>
        <w:t>) (по согласованию);</w:t>
      </w:r>
    </w:p>
    <w:p w:rsidR="00FB4A1B" w:rsidRPr="00D4048A" w:rsidRDefault="00FB4A1B" w:rsidP="00FB4A1B">
      <w:pPr>
        <w:spacing w:after="0" w:line="240" w:lineRule="auto"/>
        <w:ind w:firstLine="709"/>
        <w:jc w:val="both"/>
        <w:rPr>
          <w:rFonts w:ascii="Times New Roman" w:hAnsi="Times New Roman" w:cs="Times New Roman"/>
          <w:spacing w:val="-6"/>
          <w:sz w:val="16"/>
          <w:szCs w:val="16"/>
        </w:rPr>
      </w:pPr>
      <w:r w:rsidRPr="00D4048A">
        <w:rPr>
          <w:rFonts w:ascii="Times New Roman" w:hAnsi="Times New Roman" w:cs="Times New Roman"/>
          <w:spacing w:val="-6"/>
          <w:sz w:val="16"/>
          <w:szCs w:val="16"/>
        </w:rPr>
        <w:t>Территориальные отделы Администрации Волотовского муниципального округа.</w:t>
      </w:r>
    </w:p>
    <w:p w:rsidR="00FB4A1B" w:rsidRPr="00D4048A" w:rsidRDefault="00FB4A1B" w:rsidP="001E0E34">
      <w:pPr>
        <w:widowControl w:val="0"/>
        <w:numPr>
          <w:ilvl w:val="0"/>
          <w:numId w:val="3"/>
        </w:numPr>
        <w:tabs>
          <w:tab w:val="left" w:pos="993"/>
        </w:tabs>
        <w:suppressAutoHyphens/>
        <w:autoSpaceDE w:val="0"/>
        <w:spacing w:after="0" w:line="240" w:lineRule="auto"/>
        <w:ind w:left="0" w:firstLine="709"/>
        <w:contextualSpacing/>
        <w:jc w:val="both"/>
        <w:rPr>
          <w:rFonts w:ascii="Times New Roman" w:hAnsi="Times New Roman" w:cs="Times New Roman"/>
          <w:b/>
          <w:sz w:val="16"/>
          <w:szCs w:val="16"/>
          <w:lang w:eastAsia="zh-CN"/>
        </w:rPr>
      </w:pPr>
      <w:r w:rsidRPr="00D4048A">
        <w:rPr>
          <w:rFonts w:ascii="Times New Roman" w:hAnsi="Times New Roman" w:cs="Times New Roman"/>
          <w:b/>
          <w:sz w:val="16"/>
          <w:szCs w:val="16"/>
        </w:rPr>
        <w:lastRenderedPageBreak/>
        <w:t xml:space="preserve">Задачи и целевые показатели подпрограммы </w:t>
      </w:r>
      <w:r w:rsidRPr="00D4048A">
        <w:rPr>
          <w:rFonts w:ascii="Times New Roman" w:hAnsi="Times New Roman" w:cs="Times New Roman"/>
          <w:b/>
          <w:sz w:val="16"/>
          <w:szCs w:val="16"/>
          <w:lang w:eastAsia="zh-CN"/>
        </w:rPr>
        <w:t>Волотовского муниципального округа</w:t>
      </w: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508"/>
        <w:gridCol w:w="814"/>
        <w:gridCol w:w="11"/>
        <w:gridCol w:w="86"/>
        <w:gridCol w:w="611"/>
        <w:gridCol w:w="11"/>
        <w:gridCol w:w="24"/>
        <w:gridCol w:w="674"/>
        <w:gridCol w:w="11"/>
        <w:gridCol w:w="24"/>
        <w:gridCol w:w="674"/>
        <w:gridCol w:w="11"/>
        <w:gridCol w:w="24"/>
        <w:gridCol w:w="741"/>
        <w:gridCol w:w="85"/>
        <w:gridCol w:w="24"/>
        <w:gridCol w:w="674"/>
        <w:gridCol w:w="11"/>
        <w:gridCol w:w="24"/>
      </w:tblGrid>
      <w:tr w:rsidR="00FB4A1B" w:rsidRPr="00D4048A" w:rsidTr="00CC0E36">
        <w:trPr>
          <w:gridAfter w:val="1"/>
          <w:wAfter w:w="24" w:type="dxa"/>
          <w:cantSplit/>
          <w:trHeight w:val="70"/>
        </w:trPr>
        <w:tc>
          <w:tcPr>
            <w:tcW w:w="588" w:type="dxa"/>
            <w:vMerge w:val="restart"/>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 xml:space="preserve">№ </w:t>
            </w:r>
            <w:proofErr w:type="gramStart"/>
            <w:r w:rsidRPr="00D4048A">
              <w:rPr>
                <w:rFonts w:ascii="Times New Roman" w:hAnsi="Times New Roman" w:cs="Times New Roman"/>
                <w:spacing w:val="-6"/>
                <w:sz w:val="14"/>
                <w:szCs w:val="14"/>
              </w:rPr>
              <w:t>п</w:t>
            </w:r>
            <w:proofErr w:type="gramEnd"/>
            <w:r w:rsidRPr="00D4048A">
              <w:rPr>
                <w:rFonts w:ascii="Times New Roman" w:hAnsi="Times New Roman" w:cs="Times New Roman"/>
                <w:spacing w:val="-6"/>
                <w:sz w:val="14"/>
                <w:szCs w:val="14"/>
              </w:rPr>
              <w:t>/п</w:t>
            </w:r>
          </w:p>
        </w:tc>
        <w:tc>
          <w:tcPr>
            <w:tcW w:w="5508" w:type="dxa"/>
            <w:vMerge w:val="restart"/>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Задачи подпрограммы, наименование и единица измерения целевого показателя</w:t>
            </w:r>
          </w:p>
        </w:tc>
        <w:tc>
          <w:tcPr>
            <w:tcW w:w="4510" w:type="dxa"/>
            <w:gridSpan w:val="17"/>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Значение целевого показателя по годам</w:t>
            </w:r>
          </w:p>
        </w:tc>
      </w:tr>
      <w:tr w:rsidR="00FB4A1B" w:rsidRPr="00D4048A" w:rsidTr="00CC0E36">
        <w:trPr>
          <w:gridAfter w:val="1"/>
          <w:wAfter w:w="24" w:type="dxa"/>
          <w:cantSplit/>
          <w:trHeight w:val="144"/>
        </w:trPr>
        <w:tc>
          <w:tcPr>
            <w:tcW w:w="588" w:type="dxa"/>
            <w:vMerge/>
            <w:vAlign w:val="center"/>
            <w:hideMark/>
          </w:tcPr>
          <w:p w:rsidR="00FB4A1B" w:rsidRPr="00D4048A" w:rsidRDefault="00FB4A1B" w:rsidP="00FB4A1B">
            <w:pPr>
              <w:spacing w:after="0" w:line="240" w:lineRule="auto"/>
              <w:rPr>
                <w:rFonts w:ascii="Times New Roman" w:hAnsi="Times New Roman" w:cs="Times New Roman"/>
                <w:spacing w:val="-6"/>
                <w:sz w:val="14"/>
                <w:szCs w:val="14"/>
              </w:rPr>
            </w:pPr>
          </w:p>
        </w:tc>
        <w:tc>
          <w:tcPr>
            <w:tcW w:w="5508" w:type="dxa"/>
            <w:vMerge/>
            <w:vAlign w:val="center"/>
            <w:hideMark/>
          </w:tcPr>
          <w:p w:rsidR="00FB4A1B" w:rsidRPr="00D4048A" w:rsidRDefault="00FB4A1B" w:rsidP="00FB4A1B">
            <w:pPr>
              <w:spacing w:after="0" w:line="240" w:lineRule="auto"/>
              <w:rPr>
                <w:rFonts w:ascii="Times New Roman" w:hAnsi="Times New Roman" w:cs="Times New Roman"/>
                <w:spacing w:val="-6"/>
                <w:sz w:val="14"/>
                <w:szCs w:val="14"/>
              </w:rPr>
            </w:pPr>
          </w:p>
        </w:tc>
        <w:tc>
          <w:tcPr>
            <w:tcW w:w="825" w:type="dxa"/>
            <w:gridSpan w:val="2"/>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2021</w:t>
            </w:r>
          </w:p>
        </w:tc>
        <w:tc>
          <w:tcPr>
            <w:tcW w:w="708"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2022</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2023</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2024</w:t>
            </w:r>
          </w:p>
        </w:tc>
        <w:tc>
          <w:tcPr>
            <w:tcW w:w="850"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2025</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2026</w:t>
            </w:r>
          </w:p>
        </w:tc>
      </w:tr>
      <w:tr w:rsidR="00FB4A1B" w:rsidRPr="00D4048A" w:rsidTr="00CC0E36">
        <w:trPr>
          <w:gridAfter w:val="1"/>
          <w:wAfter w:w="24" w:type="dxa"/>
          <w:cantSplit/>
          <w:trHeight w:val="70"/>
        </w:trPr>
        <w:tc>
          <w:tcPr>
            <w:tcW w:w="588" w:type="dxa"/>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1</w:t>
            </w:r>
          </w:p>
        </w:tc>
        <w:tc>
          <w:tcPr>
            <w:tcW w:w="5508" w:type="dxa"/>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w:t>
            </w:r>
          </w:p>
        </w:tc>
        <w:tc>
          <w:tcPr>
            <w:tcW w:w="825" w:type="dxa"/>
            <w:gridSpan w:val="2"/>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3</w:t>
            </w:r>
          </w:p>
        </w:tc>
        <w:tc>
          <w:tcPr>
            <w:tcW w:w="708"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4</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5</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6</w:t>
            </w:r>
          </w:p>
        </w:tc>
        <w:tc>
          <w:tcPr>
            <w:tcW w:w="850"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7</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8</w:t>
            </w:r>
          </w:p>
        </w:tc>
      </w:tr>
      <w:tr w:rsidR="00FB4A1B" w:rsidRPr="00D4048A" w:rsidTr="00CC0E36">
        <w:trPr>
          <w:gridAfter w:val="1"/>
          <w:wAfter w:w="24" w:type="dxa"/>
          <w:cantSplit/>
          <w:trHeight w:val="51"/>
        </w:trPr>
        <w:tc>
          <w:tcPr>
            <w:tcW w:w="588" w:type="dxa"/>
            <w:vAlign w:val="center"/>
          </w:tcPr>
          <w:p w:rsidR="00FB4A1B" w:rsidRPr="00D4048A" w:rsidRDefault="00FB4A1B" w:rsidP="001E0E34">
            <w:pPr>
              <w:numPr>
                <w:ilvl w:val="0"/>
                <w:numId w:val="2"/>
              </w:numPr>
              <w:spacing w:after="0" w:line="240" w:lineRule="auto"/>
              <w:contextualSpacing/>
              <w:jc w:val="center"/>
              <w:rPr>
                <w:rFonts w:ascii="Times New Roman" w:hAnsi="Times New Roman" w:cs="Times New Roman"/>
                <w:spacing w:val="-6"/>
                <w:sz w:val="14"/>
                <w:szCs w:val="14"/>
              </w:rPr>
            </w:pPr>
          </w:p>
        </w:tc>
        <w:tc>
          <w:tcPr>
            <w:tcW w:w="10018" w:type="dxa"/>
            <w:gridSpan w:val="18"/>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 Реализация государственной политики в области торговой деятельности в целях создания условий для наиболее полного удовлетворения спроса насел</w:t>
            </w:r>
            <w:r w:rsidRPr="00D4048A">
              <w:rPr>
                <w:rFonts w:ascii="Times New Roman" w:hAnsi="Times New Roman" w:cs="Times New Roman"/>
                <w:sz w:val="14"/>
                <w:szCs w:val="14"/>
              </w:rPr>
              <w:t>е</w:t>
            </w:r>
            <w:r w:rsidRPr="00D4048A">
              <w:rPr>
                <w:rFonts w:ascii="Times New Roman" w:hAnsi="Times New Roman" w:cs="Times New Roman"/>
                <w:sz w:val="14"/>
                <w:szCs w:val="14"/>
              </w:rPr>
              <w:t>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r>
      <w:tr w:rsidR="00FB4A1B" w:rsidRPr="00D4048A" w:rsidTr="00CC0E36">
        <w:trPr>
          <w:gridAfter w:val="2"/>
          <w:wAfter w:w="35" w:type="dxa"/>
          <w:cantSplit/>
          <w:trHeight w:val="70"/>
        </w:trPr>
        <w:tc>
          <w:tcPr>
            <w:tcW w:w="588" w:type="dxa"/>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1.1.</w:t>
            </w:r>
          </w:p>
        </w:tc>
        <w:tc>
          <w:tcPr>
            <w:tcW w:w="5508" w:type="dxa"/>
            <w:vAlign w:val="center"/>
            <w:hideMark/>
          </w:tcPr>
          <w:p w:rsidR="00FB4A1B" w:rsidRPr="00D4048A" w:rsidRDefault="00FB4A1B" w:rsidP="00FB4A1B">
            <w:pPr>
              <w:spacing w:after="0" w:line="240" w:lineRule="auto"/>
              <w:jc w:val="both"/>
              <w:rPr>
                <w:rFonts w:ascii="Times New Roman" w:hAnsi="Times New Roman" w:cs="Times New Roman"/>
                <w:spacing w:val="-6"/>
                <w:sz w:val="14"/>
                <w:szCs w:val="14"/>
              </w:rPr>
            </w:pPr>
            <w:r w:rsidRPr="00D4048A">
              <w:rPr>
                <w:rFonts w:ascii="Times New Roman" w:hAnsi="Times New Roman" w:cs="Times New Roman"/>
                <w:spacing w:val="-6"/>
                <w:sz w:val="14"/>
                <w:szCs w:val="14"/>
              </w:rPr>
              <w:t xml:space="preserve">Оборот розничной торговли, </w:t>
            </w:r>
            <w:proofErr w:type="gramStart"/>
            <w:r w:rsidRPr="00D4048A">
              <w:rPr>
                <w:rFonts w:ascii="Times New Roman" w:hAnsi="Times New Roman" w:cs="Times New Roman"/>
                <w:spacing w:val="-6"/>
                <w:sz w:val="14"/>
                <w:szCs w:val="14"/>
              </w:rPr>
              <w:t>в</w:t>
            </w:r>
            <w:proofErr w:type="gramEnd"/>
            <w:r w:rsidRPr="00D4048A">
              <w:rPr>
                <w:rFonts w:ascii="Times New Roman" w:hAnsi="Times New Roman" w:cs="Times New Roman"/>
                <w:spacing w:val="-6"/>
                <w:sz w:val="14"/>
                <w:szCs w:val="14"/>
              </w:rPr>
              <w:t xml:space="preserve"> % </w:t>
            </w:r>
            <w:proofErr w:type="gramStart"/>
            <w:r w:rsidRPr="00D4048A">
              <w:rPr>
                <w:rFonts w:ascii="Times New Roman" w:hAnsi="Times New Roman" w:cs="Times New Roman"/>
                <w:spacing w:val="-6"/>
                <w:sz w:val="14"/>
                <w:szCs w:val="14"/>
              </w:rPr>
              <w:t>к</w:t>
            </w:r>
            <w:proofErr w:type="gramEnd"/>
            <w:r w:rsidRPr="00D4048A">
              <w:rPr>
                <w:rFonts w:ascii="Times New Roman" w:hAnsi="Times New Roman" w:cs="Times New Roman"/>
                <w:spacing w:val="-6"/>
                <w:sz w:val="14"/>
                <w:szCs w:val="14"/>
              </w:rPr>
              <w:t xml:space="preserve"> предыдущему году в сопоставимых ценах</w:t>
            </w:r>
          </w:p>
        </w:tc>
        <w:tc>
          <w:tcPr>
            <w:tcW w:w="814" w:type="dxa"/>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97,1</w:t>
            </w:r>
          </w:p>
        </w:tc>
        <w:tc>
          <w:tcPr>
            <w:tcW w:w="708" w:type="dxa"/>
            <w:gridSpan w:val="3"/>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97,2</w:t>
            </w:r>
          </w:p>
        </w:tc>
        <w:tc>
          <w:tcPr>
            <w:tcW w:w="709" w:type="dxa"/>
            <w:gridSpan w:val="3"/>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97,3</w:t>
            </w:r>
          </w:p>
        </w:tc>
        <w:tc>
          <w:tcPr>
            <w:tcW w:w="709" w:type="dxa"/>
            <w:gridSpan w:val="3"/>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97,4</w:t>
            </w:r>
          </w:p>
        </w:tc>
        <w:tc>
          <w:tcPr>
            <w:tcW w:w="776"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97,5</w:t>
            </w:r>
          </w:p>
        </w:tc>
        <w:tc>
          <w:tcPr>
            <w:tcW w:w="783"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97,6</w:t>
            </w:r>
          </w:p>
        </w:tc>
      </w:tr>
      <w:tr w:rsidR="00FB4A1B" w:rsidRPr="00D4048A" w:rsidTr="00CC0E36">
        <w:trPr>
          <w:gridAfter w:val="2"/>
          <w:wAfter w:w="35" w:type="dxa"/>
          <w:cantSplit/>
          <w:trHeight w:val="144"/>
        </w:trPr>
        <w:tc>
          <w:tcPr>
            <w:tcW w:w="588" w:type="dxa"/>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1.2.</w:t>
            </w:r>
          </w:p>
        </w:tc>
        <w:tc>
          <w:tcPr>
            <w:tcW w:w="5508" w:type="dxa"/>
            <w:vAlign w:val="center"/>
            <w:hideMark/>
          </w:tcPr>
          <w:p w:rsidR="00FB4A1B" w:rsidRPr="00D4048A" w:rsidRDefault="00FB4A1B" w:rsidP="00FB4A1B">
            <w:pPr>
              <w:spacing w:after="0" w:line="240" w:lineRule="auto"/>
              <w:jc w:val="both"/>
              <w:rPr>
                <w:rFonts w:ascii="Times New Roman" w:hAnsi="Times New Roman" w:cs="Times New Roman"/>
                <w:spacing w:val="-6"/>
                <w:sz w:val="14"/>
                <w:szCs w:val="14"/>
              </w:rPr>
            </w:pPr>
            <w:r w:rsidRPr="00D4048A">
              <w:rPr>
                <w:rFonts w:ascii="Times New Roman" w:hAnsi="Times New Roman" w:cs="Times New Roman"/>
                <w:spacing w:val="-6"/>
                <w:sz w:val="14"/>
                <w:szCs w:val="14"/>
              </w:rPr>
              <w:t>Оборот розничной торговли на душу населения, тыс. руб. в год</w:t>
            </w:r>
          </w:p>
        </w:tc>
        <w:tc>
          <w:tcPr>
            <w:tcW w:w="814" w:type="dxa"/>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71,0</w:t>
            </w:r>
          </w:p>
        </w:tc>
        <w:tc>
          <w:tcPr>
            <w:tcW w:w="708" w:type="dxa"/>
            <w:gridSpan w:val="3"/>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72,0</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73,0</w:t>
            </w:r>
          </w:p>
        </w:tc>
        <w:tc>
          <w:tcPr>
            <w:tcW w:w="709" w:type="dxa"/>
            <w:gridSpan w:val="3"/>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74,0</w:t>
            </w:r>
          </w:p>
        </w:tc>
        <w:tc>
          <w:tcPr>
            <w:tcW w:w="776" w:type="dxa"/>
            <w:gridSpan w:val="3"/>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75,0</w:t>
            </w:r>
          </w:p>
        </w:tc>
        <w:tc>
          <w:tcPr>
            <w:tcW w:w="783" w:type="dxa"/>
            <w:gridSpan w:val="3"/>
            <w:vAlign w:val="center"/>
            <w:hideMark/>
          </w:tcPr>
          <w:p w:rsidR="00FB4A1B" w:rsidRPr="00D4048A" w:rsidRDefault="00FB4A1B" w:rsidP="00FB4A1B">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71,0</w:t>
            </w:r>
          </w:p>
        </w:tc>
      </w:tr>
      <w:tr w:rsidR="00FB4A1B" w:rsidRPr="00D4048A" w:rsidTr="00CC0E36">
        <w:trPr>
          <w:gridAfter w:val="1"/>
          <w:wAfter w:w="24" w:type="dxa"/>
          <w:cantSplit/>
          <w:trHeight w:val="144"/>
        </w:trPr>
        <w:tc>
          <w:tcPr>
            <w:tcW w:w="588" w:type="dxa"/>
            <w:vAlign w:val="center"/>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w:t>
            </w:r>
          </w:p>
        </w:tc>
        <w:tc>
          <w:tcPr>
            <w:tcW w:w="10018" w:type="dxa"/>
            <w:gridSpan w:val="18"/>
            <w:vAlign w:val="center"/>
            <w:hideMark/>
          </w:tcPr>
          <w:p w:rsidR="00FB4A1B" w:rsidRPr="00D4048A" w:rsidRDefault="00FB4A1B" w:rsidP="00FB4A1B">
            <w:pPr>
              <w:spacing w:after="0" w:line="240" w:lineRule="auto"/>
              <w:jc w:val="both"/>
              <w:rPr>
                <w:rFonts w:ascii="Times New Roman" w:hAnsi="Times New Roman" w:cs="Times New Roman"/>
                <w:spacing w:val="-6"/>
                <w:sz w:val="14"/>
                <w:szCs w:val="14"/>
              </w:rPr>
            </w:pPr>
            <w:r w:rsidRPr="00D4048A">
              <w:rPr>
                <w:rFonts w:ascii="Times New Roman" w:hAnsi="Times New Roman" w:cs="Times New Roman"/>
                <w:spacing w:val="-6"/>
                <w:sz w:val="14"/>
                <w:szCs w:val="14"/>
              </w:rPr>
              <w:t>Задача 2 . Содействие развитию конкуренции на рынке непродовольственных товаров Волотовского муниципального округа</w:t>
            </w:r>
          </w:p>
        </w:tc>
      </w:tr>
      <w:tr w:rsidR="00FB4A1B" w:rsidRPr="00D4048A" w:rsidTr="00CC0E36">
        <w:trPr>
          <w:cantSplit/>
          <w:trHeight w:val="144"/>
        </w:trPr>
        <w:tc>
          <w:tcPr>
            <w:tcW w:w="588" w:type="dxa"/>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2.1.</w:t>
            </w:r>
          </w:p>
        </w:tc>
        <w:tc>
          <w:tcPr>
            <w:tcW w:w="5508" w:type="dxa"/>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Индекс физического объема оборота розничной торговли </w:t>
            </w:r>
            <w:proofErr w:type="gramStart"/>
            <w:r w:rsidRPr="00D4048A">
              <w:rPr>
                <w:rFonts w:ascii="Times New Roman" w:hAnsi="Times New Roman" w:cs="Times New Roman"/>
                <w:sz w:val="14"/>
                <w:szCs w:val="14"/>
              </w:rPr>
              <w:t>в</w:t>
            </w:r>
            <w:proofErr w:type="gramEnd"/>
            <w:r w:rsidRPr="00D4048A">
              <w:rPr>
                <w:rFonts w:ascii="Times New Roman" w:hAnsi="Times New Roman" w:cs="Times New Roman"/>
                <w:sz w:val="14"/>
                <w:szCs w:val="14"/>
              </w:rPr>
              <w:t xml:space="preserve"> % </w:t>
            </w:r>
            <w:proofErr w:type="gramStart"/>
            <w:r w:rsidRPr="00D4048A">
              <w:rPr>
                <w:rFonts w:ascii="Times New Roman" w:hAnsi="Times New Roman" w:cs="Times New Roman"/>
                <w:sz w:val="14"/>
                <w:szCs w:val="14"/>
              </w:rPr>
              <w:t>к</w:t>
            </w:r>
            <w:proofErr w:type="gramEnd"/>
            <w:r w:rsidRPr="00D4048A">
              <w:rPr>
                <w:rFonts w:ascii="Times New Roman" w:hAnsi="Times New Roman" w:cs="Times New Roman"/>
                <w:sz w:val="14"/>
                <w:szCs w:val="14"/>
              </w:rPr>
              <w:t xml:space="preserve"> предыдущему году:</w:t>
            </w:r>
          </w:p>
        </w:tc>
        <w:tc>
          <w:tcPr>
            <w:tcW w:w="911" w:type="dxa"/>
            <w:gridSpan w:val="3"/>
          </w:tcPr>
          <w:p w:rsidR="00FB4A1B" w:rsidRPr="00D4048A" w:rsidRDefault="00FB4A1B" w:rsidP="00FB4A1B">
            <w:pPr>
              <w:spacing w:after="0" w:line="240" w:lineRule="auto"/>
              <w:rPr>
                <w:rFonts w:ascii="Times New Roman" w:hAnsi="Times New Roman" w:cs="Times New Roman"/>
                <w:sz w:val="14"/>
                <w:szCs w:val="14"/>
              </w:rPr>
            </w:pPr>
          </w:p>
        </w:tc>
        <w:tc>
          <w:tcPr>
            <w:tcW w:w="646" w:type="dxa"/>
            <w:gridSpan w:val="3"/>
          </w:tcPr>
          <w:p w:rsidR="00FB4A1B" w:rsidRPr="00D4048A" w:rsidRDefault="00FB4A1B" w:rsidP="00FB4A1B">
            <w:pPr>
              <w:spacing w:after="0" w:line="240" w:lineRule="auto"/>
              <w:rPr>
                <w:rFonts w:ascii="Times New Roman" w:hAnsi="Times New Roman" w:cs="Times New Roman"/>
                <w:sz w:val="14"/>
                <w:szCs w:val="14"/>
              </w:rPr>
            </w:pPr>
          </w:p>
        </w:tc>
        <w:tc>
          <w:tcPr>
            <w:tcW w:w="709" w:type="dxa"/>
            <w:gridSpan w:val="3"/>
          </w:tcPr>
          <w:p w:rsidR="00FB4A1B" w:rsidRPr="00D4048A" w:rsidRDefault="00FB4A1B" w:rsidP="00FB4A1B">
            <w:pPr>
              <w:spacing w:after="0" w:line="240" w:lineRule="auto"/>
              <w:rPr>
                <w:rFonts w:ascii="Times New Roman" w:hAnsi="Times New Roman" w:cs="Times New Roman"/>
                <w:sz w:val="14"/>
                <w:szCs w:val="14"/>
              </w:rPr>
            </w:pPr>
          </w:p>
        </w:tc>
        <w:tc>
          <w:tcPr>
            <w:tcW w:w="709" w:type="dxa"/>
            <w:gridSpan w:val="3"/>
          </w:tcPr>
          <w:p w:rsidR="00FB4A1B" w:rsidRPr="00D4048A" w:rsidRDefault="00FB4A1B" w:rsidP="00FB4A1B">
            <w:pPr>
              <w:spacing w:after="0" w:line="240" w:lineRule="auto"/>
              <w:rPr>
                <w:rFonts w:ascii="Times New Roman" w:hAnsi="Times New Roman" w:cs="Times New Roman"/>
                <w:sz w:val="14"/>
                <w:szCs w:val="14"/>
              </w:rPr>
            </w:pPr>
          </w:p>
        </w:tc>
        <w:tc>
          <w:tcPr>
            <w:tcW w:w="850" w:type="dxa"/>
            <w:gridSpan w:val="3"/>
          </w:tcPr>
          <w:p w:rsidR="00FB4A1B" w:rsidRPr="00D4048A" w:rsidRDefault="00FB4A1B" w:rsidP="00FB4A1B">
            <w:pPr>
              <w:spacing w:after="0" w:line="240" w:lineRule="auto"/>
              <w:rPr>
                <w:rFonts w:ascii="Times New Roman" w:hAnsi="Times New Roman" w:cs="Times New Roman"/>
                <w:sz w:val="14"/>
                <w:szCs w:val="14"/>
              </w:rPr>
            </w:pPr>
          </w:p>
        </w:tc>
        <w:tc>
          <w:tcPr>
            <w:tcW w:w="709" w:type="dxa"/>
            <w:gridSpan w:val="3"/>
          </w:tcPr>
          <w:p w:rsidR="00FB4A1B" w:rsidRPr="00D4048A" w:rsidRDefault="00FB4A1B" w:rsidP="00FB4A1B">
            <w:pPr>
              <w:spacing w:after="0" w:line="240" w:lineRule="auto"/>
              <w:rPr>
                <w:rFonts w:ascii="Times New Roman" w:hAnsi="Times New Roman" w:cs="Times New Roman"/>
                <w:sz w:val="14"/>
                <w:szCs w:val="14"/>
              </w:rPr>
            </w:pPr>
          </w:p>
        </w:tc>
      </w:tr>
      <w:tr w:rsidR="00FB4A1B" w:rsidRPr="00D4048A" w:rsidTr="00CC0E36">
        <w:trPr>
          <w:cantSplit/>
          <w:trHeight w:val="144"/>
        </w:trPr>
        <w:tc>
          <w:tcPr>
            <w:tcW w:w="588" w:type="dxa"/>
          </w:tcPr>
          <w:p w:rsidR="00FB4A1B" w:rsidRPr="00D4048A" w:rsidRDefault="00FB4A1B" w:rsidP="00FB4A1B">
            <w:pPr>
              <w:spacing w:after="0" w:line="240" w:lineRule="auto"/>
              <w:jc w:val="center"/>
              <w:rPr>
                <w:rFonts w:ascii="Times New Roman" w:hAnsi="Times New Roman" w:cs="Times New Roman"/>
                <w:spacing w:val="-6"/>
                <w:sz w:val="14"/>
                <w:szCs w:val="14"/>
              </w:rPr>
            </w:pPr>
          </w:p>
        </w:tc>
        <w:tc>
          <w:tcPr>
            <w:tcW w:w="5508" w:type="dxa"/>
            <w:hideMark/>
          </w:tcPr>
          <w:p w:rsidR="00FB4A1B" w:rsidRPr="00D4048A" w:rsidRDefault="00FB4A1B" w:rsidP="00FB4A1B">
            <w:pPr>
              <w:widowControl w:val="0"/>
              <w:suppressAutoHyphens/>
              <w:autoSpaceDE w:val="0"/>
              <w:snapToGrid w:val="0"/>
              <w:spacing w:after="0" w:line="240" w:lineRule="auto"/>
              <w:ind w:hanging="4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продовольственные товары</w:t>
            </w:r>
          </w:p>
        </w:tc>
        <w:tc>
          <w:tcPr>
            <w:tcW w:w="911"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101</w:t>
            </w:r>
          </w:p>
        </w:tc>
        <w:tc>
          <w:tcPr>
            <w:tcW w:w="646"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102</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103</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104</w:t>
            </w:r>
          </w:p>
        </w:tc>
        <w:tc>
          <w:tcPr>
            <w:tcW w:w="850"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105</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106</w:t>
            </w:r>
          </w:p>
        </w:tc>
      </w:tr>
      <w:tr w:rsidR="00FB4A1B" w:rsidRPr="00D4048A" w:rsidTr="00CC0E36">
        <w:trPr>
          <w:cantSplit/>
          <w:trHeight w:val="144"/>
        </w:trPr>
        <w:tc>
          <w:tcPr>
            <w:tcW w:w="588" w:type="dxa"/>
          </w:tcPr>
          <w:p w:rsidR="00FB4A1B" w:rsidRPr="00D4048A" w:rsidRDefault="00FB4A1B" w:rsidP="00FB4A1B">
            <w:pPr>
              <w:spacing w:after="0" w:line="240" w:lineRule="auto"/>
              <w:jc w:val="center"/>
              <w:rPr>
                <w:rFonts w:ascii="Times New Roman" w:hAnsi="Times New Roman" w:cs="Times New Roman"/>
                <w:spacing w:val="-6"/>
                <w:sz w:val="14"/>
                <w:szCs w:val="14"/>
              </w:rPr>
            </w:pPr>
          </w:p>
        </w:tc>
        <w:tc>
          <w:tcPr>
            <w:tcW w:w="5508" w:type="dxa"/>
            <w:hideMark/>
          </w:tcPr>
          <w:p w:rsidR="00FB4A1B" w:rsidRPr="00D4048A" w:rsidRDefault="00FB4A1B" w:rsidP="00FB4A1B">
            <w:pPr>
              <w:widowControl w:val="0"/>
              <w:suppressAutoHyphens/>
              <w:autoSpaceDE w:val="0"/>
              <w:snapToGrid w:val="0"/>
              <w:spacing w:after="0" w:line="240" w:lineRule="auto"/>
              <w:ind w:hanging="4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непродовольственные товары</w:t>
            </w:r>
          </w:p>
        </w:tc>
        <w:tc>
          <w:tcPr>
            <w:tcW w:w="911"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75</w:t>
            </w:r>
          </w:p>
        </w:tc>
        <w:tc>
          <w:tcPr>
            <w:tcW w:w="646"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80</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85</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90</w:t>
            </w:r>
          </w:p>
        </w:tc>
        <w:tc>
          <w:tcPr>
            <w:tcW w:w="850"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95</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100</w:t>
            </w:r>
          </w:p>
        </w:tc>
      </w:tr>
      <w:tr w:rsidR="00FB4A1B" w:rsidRPr="00D4048A" w:rsidTr="00CC0E36">
        <w:trPr>
          <w:gridAfter w:val="1"/>
          <w:wAfter w:w="24" w:type="dxa"/>
          <w:cantSplit/>
          <w:trHeight w:val="144"/>
        </w:trPr>
        <w:tc>
          <w:tcPr>
            <w:tcW w:w="588" w:type="dxa"/>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3.</w:t>
            </w:r>
          </w:p>
        </w:tc>
        <w:tc>
          <w:tcPr>
            <w:tcW w:w="10018" w:type="dxa"/>
            <w:gridSpan w:val="18"/>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Задача 3. Создание на территории </w:t>
            </w:r>
            <w:r w:rsidRPr="00D4048A">
              <w:rPr>
                <w:rFonts w:ascii="Times New Roman" w:hAnsi="Times New Roman" w:cs="Times New Roman"/>
                <w:spacing w:val="-6"/>
                <w:sz w:val="14"/>
                <w:szCs w:val="14"/>
              </w:rPr>
              <w:t>Волотовского муниципального округа</w:t>
            </w:r>
            <w:r w:rsidRPr="00D4048A">
              <w:rPr>
                <w:rFonts w:ascii="Times New Roman" w:hAnsi="Times New Roman" w:cs="Times New Roman"/>
                <w:sz w:val="14"/>
                <w:szCs w:val="14"/>
              </w:rPr>
              <w:t xml:space="preserve">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округа</w:t>
            </w:r>
          </w:p>
        </w:tc>
      </w:tr>
      <w:tr w:rsidR="00FB4A1B" w:rsidRPr="00D4048A" w:rsidTr="00CC0E36">
        <w:trPr>
          <w:cantSplit/>
          <w:trHeight w:val="144"/>
        </w:trPr>
        <w:tc>
          <w:tcPr>
            <w:tcW w:w="588" w:type="dxa"/>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3.1.</w:t>
            </w:r>
          </w:p>
        </w:tc>
        <w:tc>
          <w:tcPr>
            <w:tcW w:w="5508" w:type="dxa"/>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Обеспеченность населения </w:t>
            </w:r>
            <w:r w:rsidRPr="00D4048A">
              <w:rPr>
                <w:rFonts w:ascii="Times New Roman" w:hAnsi="Times New Roman" w:cs="Times New Roman"/>
                <w:spacing w:val="-6"/>
                <w:sz w:val="14"/>
                <w:szCs w:val="14"/>
              </w:rPr>
              <w:t>округа</w:t>
            </w:r>
            <w:r w:rsidRPr="00D4048A">
              <w:rPr>
                <w:rFonts w:ascii="Times New Roman" w:hAnsi="Times New Roman" w:cs="Times New Roman"/>
                <w:sz w:val="14"/>
                <w:szCs w:val="14"/>
              </w:rPr>
              <w:t xml:space="preserve"> площадью торговых объектов, кв. м. на 1 тыс. жит</w:t>
            </w:r>
            <w:r w:rsidRPr="00D4048A">
              <w:rPr>
                <w:rFonts w:ascii="Times New Roman" w:hAnsi="Times New Roman" w:cs="Times New Roman"/>
                <w:sz w:val="14"/>
                <w:szCs w:val="14"/>
              </w:rPr>
              <w:t>е</w:t>
            </w:r>
            <w:r w:rsidRPr="00D4048A">
              <w:rPr>
                <w:rFonts w:ascii="Times New Roman" w:hAnsi="Times New Roman" w:cs="Times New Roman"/>
                <w:sz w:val="14"/>
                <w:szCs w:val="14"/>
              </w:rPr>
              <w:t>лей</w:t>
            </w:r>
          </w:p>
        </w:tc>
        <w:tc>
          <w:tcPr>
            <w:tcW w:w="911"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582</w:t>
            </w:r>
          </w:p>
        </w:tc>
        <w:tc>
          <w:tcPr>
            <w:tcW w:w="646"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650</w:t>
            </w:r>
          </w:p>
        </w:tc>
        <w:tc>
          <w:tcPr>
            <w:tcW w:w="709" w:type="dxa"/>
            <w:gridSpan w:val="3"/>
            <w:hideMark/>
          </w:tcPr>
          <w:p w:rsidR="00FB4A1B" w:rsidRPr="00D4048A" w:rsidRDefault="00FB4A1B" w:rsidP="00FB4A1B">
            <w:pPr>
              <w:spacing w:after="0" w:line="240" w:lineRule="auto"/>
              <w:contextualSpacing/>
              <w:jc w:val="center"/>
              <w:rPr>
                <w:rFonts w:ascii="Times New Roman" w:hAnsi="Times New Roman" w:cs="Times New Roman"/>
                <w:bCs/>
                <w:sz w:val="14"/>
                <w:szCs w:val="14"/>
              </w:rPr>
            </w:pPr>
            <w:r w:rsidRPr="00D4048A">
              <w:rPr>
                <w:rFonts w:ascii="Times New Roman" w:hAnsi="Times New Roman" w:cs="Times New Roman"/>
                <w:bCs/>
                <w:sz w:val="14"/>
                <w:szCs w:val="14"/>
              </w:rPr>
              <w:t>700</w:t>
            </w:r>
          </w:p>
        </w:tc>
        <w:tc>
          <w:tcPr>
            <w:tcW w:w="709" w:type="dxa"/>
            <w:gridSpan w:val="3"/>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w:t>
            </w:r>
          </w:p>
        </w:tc>
        <w:tc>
          <w:tcPr>
            <w:tcW w:w="850" w:type="dxa"/>
            <w:gridSpan w:val="3"/>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w:t>
            </w:r>
          </w:p>
        </w:tc>
        <w:tc>
          <w:tcPr>
            <w:tcW w:w="709" w:type="dxa"/>
            <w:gridSpan w:val="3"/>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rPr>
              <w:t>700</w:t>
            </w:r>
          </w:p>
        </w:tc>
      </w:tr>
    </w:tbl>
    <w:p w:rsidR="00FB4A1B" w:rsidRPr="00D4048A" w:rsidRDefault="00FB4A1B" w:rsidP="00FB4A1B">
      <w:pPr>
        <w:spacing w:after="0" w:line="240" w:lineRule="auto"/>
        <w:ind w:firstLine="709"/>
        <w:jc w:val="both"/>
        <w:rPr>
          <w:rFonts w:ascii="Times New Roman" w:hAnsi="Times New Roman" w:cs="Times New Roman"/>
          <w:b/>
          <w:spacing w:val="-6"/>
          <w:sz w:val="16"/>
          <w:szCs w:val="16"/>
        </w:rPr>
      </w:pPr>
      <w:r w:rsidRPr="00D4048A">
        <w:rPr>
          <w:rFonts w:ascii="Times New Roman" w:hAnsi="Times New Roman" w:cs="Times New Roman"/>
          <w:b/>
          <w:spacing w:val="-6"/>
          <w:sz w:val="16"/>
          <w:szCs w:val="16"/>
        </w:rPr>
        <w:t xml:space="preserve">3. Сроки реализации подпрограммы: </w:t>
      </w:r>
      <w:r w:rsidRPr="00D4048A">
        <w:rPr>
          <w:rFonts w:ascii="Times New Roman" w:hAnsi="Times New Roman" w:cs="Times New Roman"/>
          <w:spacing w:val="-6"/>
          <w:sz w:val="16"/>
          <w:szCs w:val="16"/>
        </w:rPr>
        <w:t>2021 – 2026 годы</w:t>
      </w:r>
      <w:r w:rsidRPr="00D4048A">
        <w:rPr>
          <w:rFonts w:ascii="Times New Roman" w:hAnsi="Times New Roman" w:cs="Times New Roman"/>
          <w:b/>
          <w:spacing w:val="-6"/>
          <w:sz w:val="16"/>
          <w:szCs w:val="16"/>
        </w:rPr>
        <w:t>.</w:t>
      </w:r>
    </w:p>
    <w:p w:rsidR="00FB4A1B" w:rsidRPr="00D4048A" w:rsidRDefault="00FB4A1B" w:rsidP="00FB4A1B">
      <w:pPr>
        <w:spacing w:after="0" w:line="240" w:lineRule="auto"/>
        <w:ind w:firstLine="709"/>
        <w:contextualSpacing/>
        <w:jc w:val="both"/>
        <w:rPr>
          <w:rFonts w:ascii="Times New Roman" w:hAnsi="Times New Roman" w:cs="Times New Roman"/>
          <w:b/>
          <w:spacing w:val="-6"/>
          <w:sz w:val="14"/>
          <w:szCs w:val="14"/>
        </w:rPr>
      </w:pPr>
      <w:r w:rsidRPr="00D4048A">
        <w:rPr>
          <w:rFonts w:ascii="Times New Roman" w:hAnsi="Times New Roman" w:cs="Times New Roman"/>
          <w:b/>
          <w:spacing w:val="-6"/>
          <w:sz w:val="16"/>
          <w:szCs w:val="16"/>
        </w:rPr>
        <w:t xml:space="preserve">4. Объемы и источники финансирования подпрограммы в целом и по годам реализации </w:t>
      </w:r>
    </w:p>
    <w:p w:rsidR="00FB4A1B" w:rsidRPr="00D4048A" w:rsidRDefault="00FB4A1B" w:rsidP="00FB4A1B">
      <w:pPr>
        <w:spacing w:after="0" w:line="240" w:lineRule="auto"/>
        <w:ind w:firstLine="709"/>
        <w:contextualSpacing/>
        <w:jc w:val="right"/>
        <w:rPr>
          <w:rFonts w:ascii="Times New Roman" w:hAnsi="Times New Roman" w:cs="Times New Roman"/>
          <w:spacing w:val="-6"/>
          <w:sz w:val="14"/>
          <w:szCs w:val="14"/>
        </w:rPr>
      </w:pPr>
      <w:r w:rsidRPr="00D4048A">
        <w:rPr>
          <w:rFonts w:ascii="Times New Roman" w:hAnsi="Times New Roman" w:cs="Times New Roman"/>
          <w:spacing w:val="-6"/>
          <w:sz w:val="14"/>
          <w:szCs w:val="1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1727"/>
        <w:gridCol w:w="1782"/>
        <w:gridCol w:w="1491"/>
        <w:gridCol w:w="2002"/>
        <w:gridCol w:w="1930"/>
      </w:tblGrid>
      <w:tr w:rsidR="00FB4A1B" w:rsidRPr="00D4048A" w:rsidTr="00CC0E36">
        <w:tc>
          <w:tcPr>
            <w:tcW w:w="1700" w:type="dxa"/>
            <w:vMerge w:val="restart"/>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Год</w:t>
            </w:r>
          </w:p>
        </w:tc>
        <w:tc>
          <w:tcPr>
            <w:tcW w:w="8932" w:type="dxa"/>
            <w:gridSpan w:val="5"/>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Источники финансирования</w:t>
            </w:r>
          </w:p>
        </w:tc>
      </w:tr>
      <w:tr w:rsidR="00FB4A1B" w:rsidRPr="00D4048A" w:rsidTr="00CC0E36">
        <w:tc>
          <w:tcPr>
            <w:tcW w:w="1700"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pacing w:val="-6"/>
                <w:sz w:val="14"/>
                <w:szCs w:val="14"/>
              </w:rPr>
            </w:pP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Областной бюджет</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Федеральный бюджет</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Местные бюджеты</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Внебюджетные средства</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всего</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1</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3</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4</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5</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6</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2021</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2022</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2023</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2024</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2025</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pacing w:val="-6"/>
                <w:sz w:val="14"/>
                <w:szCs w:val="14"/>
              </w:rPr>
            </w:pPr>
            <w:r w:rsidRPr="00D4048A">
              <w:rPr>
                <w:rFonts w:ascii="Times New Roman" w:hAnsi="Times New Roman" w:cs="Times New Roman"/>
                <w:spacing w:val="-6"/>
                <w:sz w:val="14"/>
                <w:szCs w:val="14"/>
              </w:rPr>
              <w:t>2026</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r w:rsidR="00FB4A1B" w:rsidRPr="00D4048A" w:rsidTr="00CC0E36">
        <w:tc>
          <w:tcPr>
            <w:tcW w:w="170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both"/>
              <w:rPr>
                <w:rFonts w:ascii="Times New Roman" w:hAnsi="Times New Roman" w:cs="Times New Roman"/>
                <w:spacing w:val="-6"/>
                <w:sz w:val="14"/>
                <w:szCs w:val="14"/>
              </w:rPr>
            </w:pPr>
            <w:r w:rsidRPr="00D4048A">
              <w:rPr>
                <w:rFonts w:ascii="Times New Roman" w:hAnsi="Times New Roman" w:cs="Times New Roman"/>
                <w:spacing w:val="-6"/>
                <w:sz w:val="14"/>
                <w:szCs w:val="14"/>
              </w:rPr>
              <w:t>ВСЕГО</w:t>
            </w:r>
          </w:p>
        </w:tc>
        <w:tc>
          <w:tcPr>
            <w:tcW w:w="1727"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78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491"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2002"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c>
          <w:tcPr>
            <w:tcW w:w="1930" w:type="dxa"/>
            <w:tcBorders>
              <w:top w:val="single" w:sz="4" w:space="0" w:color="auto"/>
              <w:left w:val="single" w:sz="4" w:space="0" w:color="auto"/>
              <w:bottom w:val="single" w:sz="4" w:space="0" w:color="auto"/>
              <w:right w:val="single" w:sz="4" w:space="0" w:color="auto"/>
            </w:tcBorders>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6"/>
                <w:sz w:val="14"/>
                <w:szCs w:val="14"/>
              </w:rPr>
              <w:t>0,0</w:t>
            </w:r>
          </w:p>
        </w:tc>
      </w:tr>
    </w:tbl>
    <w:p w:rsidR="00FB4A1B" w:rsidRPr="00D4048A" w:rsidRDefault="00FB4A1B" w:rsidP="00FB4A1B">
      <w:pPr>
        <w:spacing w:after="0" w:line="240" w:lineRule="auto"/>
        <w:ind w:firstLine="709"/>
        <w:jc w:val="both"/>
        <w:rPr>
          <w:rFonts w:ascii="Times New Roman" w:hAnsi="Times New Roman" w:cs="Times New Roman"/>
          <w:b/>
          <w:spacing w:val="-6"/>
          <w:sz w:val="16"/>
          <w:szCs w:val="16"/>
        </w:rPr>
      </w:pPr>
      <w:r w:rsidRPr="00D4048A">
        <w:rPr>
          <w:rFonts w:ascii="Times New Roman" w:hAnsi="Times New Roman" w:cs="Times New Roman"/>
          <w:b/>
          <w:spacing w:val="-6"/>
          <w:sz w:val="16"/>
          <w:szCs w:val="16"/>
        </w:rPr>
        <w:t>5. Ожидаемые конечные результаты реализации подпрограммы:</w:t>
      </w:r>
    </w:p>
    <w:p w:rsidR="00FB4A1B" w:rsidRPr="00D4048A" w:rsidRDefault="00FB4A1B" w:rsidP="00FB4A1B">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Реализация подпрограммы будет способствовать реализации государственной политики в сфере торговли, позволит создать условия для наиб</w:t>
      </w:r>
      <w:r w:rsidRPr="00D4048A">
        <w:rPr>
          <w:rFonts w:ascii="Times New Roman" w:hAnsi="Times New Roman" w:cs="Times New Roman"/>
          <w:sz w:val="16"/>
          <w:szCs w:val="16"/>
        </w:rPr>
        <w:t>о</w:t>
      </w:r>
      <w:r w:rsidRPr="00D4048A">
        <w:rPr>
          <w:rFonts w:ascii="Times New Roman" w:hAnsi="Times New Roman" w:cs="Times New Roman"/>
          <w:sz w:val="16"/>
          <w:szCs w:val="16"/>
        </w:rPr>
        <w:t>лее полного удовлетворения спроса населения округа на качественные потребительские товары по доступным ценам в пределах территориальной досту</w:t>
      </w:r>
      <w:r w:rsidRPr="00D4048A">
        <w:rPr>
          <w:rFonts w:ascii="Times New Roman" w:hAnsi="Times New Roman" w:cs="Times New Roman"/>
          <w:sz w:val="16"/>
          <w:szCs w:val="16"/>
        </w:rPr>
        <w:t>п</w:t>
      </w:r>
      <w:r w:rsidRPr="00D4048A">
        <w:rPr>
          <w:rFonts w:ascii="Times New Roman" w:hAnsi="Times New Roman" w:cs="Times New Roman"/>
          <w:sz w:val="16"/>
          <w:szCs w:val="16"/>
        </w:rPr>
        <w:t>ности.</w:t>
      </w:r>
    </w:p>
    <w:p w:rsidR="00FB4A1B" w:rsidRPr="00D4048A" w:rsidRDefault="00FB4A1B" w:rsidP="00CC0E36">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Мероприятия подпрограммы</w:t>
      </w:r>
      <w:proofErr w:type="gramStart"/>
      <w:r w:rsidRPr="00D4048A">
        <w:rPr>
          <w:rFonts w:ascii="Times New Roman" w:hAnsi="Times New Roman" w:cs="Times New Roman"/>
          <w:b/>
          <w:sz w:val="16"/>
          <w:szCs w:val="16"/>
        </w:rPr>
        <w:t>«Р</w:t>
      </w:r>
      <w:proofErr w:type="gramEnd"/>
      <w:r w:rsidRPr="00D4048A">
        <w:rPr>
          <w:rFonts w:ascii="Times New Roman" w:hAnsi="Times New Roman" w:cs="Times New Roman"/>
          <w:b/>
          <w:sz w:val="16"/>
          <w:szCs w:val="16"/>
        </w:rPr>
        <w:t>азвитие торговли в Волотовском муниципальном округе»</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3194"/>
        <w:gridCol w:w="989"/>
        <w:gridCol w:w="852"/>
        <w:gridCol w:w="707"/>
        <w:gridCol w:w="993"/>
        <w:gridCol w:w="566"/>
        <w:gridCol w:w="567"/>
        <w:gridCol w:w="567"/>
        <w:gridCol w:w="567"/>
        <w:gridCol w:w="567"/>
        <w:gridCol w:w="567"/>
      </w:tblGrid>
      <w:tr w:rsidR="00FB4A1B" w:rsidRPr="00D4048A" w:rsidTr="00CC0E36">
        <w:trPr>
          <w:trHeight w:val="20"/>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319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ind w:hanging="32"/>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ind w:left="-13" w:right="-108"/>
              <w:jc w:val="center"/>
              <w:rPr>
                <w:rFonts w:ascii="Times New Roman" w:hAnsi="Times New Roman" w:cs="Times New Roman"/>
                <w:sz w:val="14"/>
                <w:szCs w:val="14"/>
              </w:rPr>
            </w:pPr>
            <w:r w:rsidRPr="00D4048A">
              <w:rPr>
                <w:rFonts w:ascii="Times New Roman" w:hAnsi="Times New Roman" w:cs="Times New Roman"/>
                <w:sz w:val="14"/>
                <w:szCs w:val="14"/>
              </w:rPr>
              <w:t>Исполнитель мероприятия</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Срок реализ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ind w:left="-109" w:right="-109"/>
              <w:jc w:val="center"/>
              <w:rPr>
                <w:rFonts w:ascii="Times New Roman" w:hAnsi="Times New Roman" w:cs="Times New Roman"/>
                <w:sz w:val="14"/>
                <w:szCs w:val="14"/>
              </w:rPr>
            </w:pPr>
            <w:r w:rsidRPr="00D4048A">
              <w:rPr>
                <w:rFonts w:ascii="Times New Roman" w:hAnsi="Times New Roman" w:cs="Times New Roman"/>
                <w:sz w:val="14"/>
                <w:szCs w:val="14"/>
              </w:rPr>
              <w:t>Целевой показатель</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w:t>
            </w:r>
            <w:r w:rsidRPr="00D4048A">
              <w:rPr>
                <w:rFonts w:ascii="Times New Roman" w:hAnsi="Times New Roman" w:cs="Times New Roman"/>
                <w:sz w:val="14"/>
                <w:szCs w:val="14"/>
              </w:rPr>
              <w:t>о</w:t>
            </w:r>
            <w:r w:rsidRPr="00D4048A">
              <w:rPr>
                <w:rFonts w:ascii="Times New Roman" w:hAnsi="Times New Roman" w:cs="Times New Roman"/>
                <w:sz w:val="14"/>
                <w:szCs w:val="14"/>
              </w:rPr>
              <w:t>вания</w:t>
            </w:r>
          </w:p>
        </w:tc>
        <w:tc>
          <w:tcPr>
            <w:tcW w:w="3401" w:type="dxa"/>
            <w:gridSpan w:val="6"/>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рублей)</w:t>
            </w:r>
          </w:p>
        </w:tc>
      </w:tr>
      <w:tr w:rsidR="00FB4A1B" w:rsidRPr="00D4048A" w:rsidTr="00CC0E36">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0136" w:type="dxa"/>
            <w:gridSpan w:val="11"/>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w:t>
            </w:r>
            <w:r w:rsidRPr="00D4048A">
              <w:rPr>
                <w:rFonts w:ascii="Times New Roman" w:hAnsi="Times New Roman" w:cs="Times New Roman"/>
                <w:sz w:val="14"/>
                <w:szCs w:val="14"/>
              </w:rPr>
              <w:t>о</w:t>
            </w:r>
            <w:r w:rsidRPr="00D4048A">
              <w:rPr>
                <w:rFonts w:ascii="Times New Roman" w:hAnsi="Times New Roman" w:cs="Times New Roman"/>
                <w:sz w:val="14"/>
                <w:szCs w:val="14"/>
              </w:rPr>
              <w:t>требительские товары соответствующего качества по доступным ценам в пределах территориальной доступности</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Разработка и подготовка нормативных правовых и распорядительных документов органов мес</w:t>
            </w:r>
            <w:r w:rsidRPr="00D4048A">
              <w:rPr>
                <w:rFonts w:ascii="Times New Roman" w:hAnsi="Times New Roman" w:cs="Times New Roman"/>
                <w:sz w:val="14"/>
                <w:szCs w:val="14"/>
                <w:lang w:eastAsia="zh-CN"/>
              </w:rPr>
              <w:t>т</w:t>
            </w:r>
            <w:r w:rsidRPr="00D4048A">
              <w:rPr>
                <w:rFonts w:ascii="Times New Roman" w:hAnsi="Times New Roman" w:cs="Times New Roman"/>
                <w:sz w:val="14"/>
                <w:szCs w:val="14"/>
                <w:lang w:eastAsia="zh-CN"/>
              </w:rPr>
              <w:t>ного самоуправления, регулирующих торговую деятельность</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Проведение мониторинга качества пищевых продуктов, реализуемых на территории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ind w:left="-111" w:right="-108"/>
              <w:jc w:val="center"/>
              <w:rPr>
                <w:rFonts w:ascii="Times New Roman" w:hAnsi="Times New Roman" w:cs="Times New Roman"/>
                <w:sz w:val="14"/>
                <w:szCs w:val="14"/>
              </w:rPr>
            </w:pPr>
            <w:r w:rsidRPr="00D4048A">
              <w:rPr>
                <w:rFonts w:ascii="Times New Roman" w:hAnsi="Times New Roman" w:cs="Times New Roman"/>
                <w:sz w:val="14"/>
                <w:szCs w:val="14"/>
                <w:lang w:eastAsia="zh-CN"/>
              </w:rPr>
              <w:t>территориал</w:t>
            </w:r>
            <w:r w:rsidRPr="00D4048A">
              <w:rPr>
                <w:rFonts w:ascii="Times New Roman" w:hAnsi="Times New Roman" w:cs="Times New Roman"/>
                <w:sz w:val="14"/>
                <w:szCs w:val="14"/>
                <w:lang w:eastAsia="zh-CN"/>
              </w:rPr>
              <w:t>ь</w:t>
            </w:r>
            <w:r w:rsidRPr="00D4048A">
              <w:rPr>
                <w:rFonts w:ascii="Times New Roman" w:hAnsi="Times New Roman" w:cs="Times New Roman"/>
                <w:sz w:val="14"/>
                <w:szCs w:val="14"/>
                <w:lang w:eastAsia="zh-CN"/>
              </w:rPr>
              <w:t xml:space="preserve">ный отдел </w:t>
            </w:r>
            <w:proofErr w:type="spellStart"/>
            <w:r w:rsidRPr="00D4048A">
              <w:rPr>
                <w:rFonts w:ascii="Times New Roman" w:hAnsi="Times New Roman" w:cs="Times New Roman"/>
                <w:sz w:val="14"/>
                <w:szCs w:val="14"/>
                <w:lang w:eastAsia="zh-CN"/>
              </w:rPr>
              <w:t>Роспотребна</w:t>
            </w:r>
            <w:r w:rsidRPr="00D4048A">
              <w:rPr>
                <w:rFonts w:ascii="Times New Roman" w:hAnsi="Times New Roman" w:cs="Times New Roman"/>
                <w:sz w:val="14"/>
                <w:szCs w:val="14"/>
                <w:lang w:eastAsia="zh-CN"/>
              </w:rPr>
              <w:t>д</w:t>
            </w:r>
            <w:r w:rsidRPr="00D4048A">
              <w:rPr>
                <w:rFonts w:ascii="Times New Roman" w:hAnsi="Times New Roman" w:cs="Times New Roman"/>
                <w:sz w:val="14"/>
                <w:szCs w:val="14"/>
                <w:lang w:eastAsia="zh-CN"/>
              </w:rPr>
              <w:t>зора</w:t>
            </w:r>
            <w:proofErr w:type="spellEnd"/>
            <w:r w:rsidRPr="00D4048A">
              <w:rPr>
                <w:rFonts w:ascii="Times New Roman" w:hAnsi="Times New Roman" w:cs="Times New Roman"/>
                <w:sz w:val="14"/>
                <w:szCs w:val="14"/>
                <w:lang w:eastAsia="zh-CN"/>
              </w:rPr>
              <w:t xml:space="preserve"> (по согл</w:t>
            </w:r>
            <w:r w:rsidRPr="00D4048A">
              <w:rPr>
                <w:rFonts w:ascii="Times New Roman" w:hAnsi="Times New Roman" w:cs="Times New Roman"/>
                <w:sz w:val="14"/>
                <w:szCs w:val="14"/>
                <w:lang w:eastAsia="zh-CN"/>
              </w:rPr>
              <w:t>а</w:t>
            </w:r>
            <w:r w:rsidRPr="00D4048A">
              <w:rPr>
                <w:rFonts w:ascii="Times New Roman" w:hAnsi="Times New Roman" w:cs="Times New Roman"/>
                <w:sz w:val="14"/>
                <w:szCs w:val="14"/>
                <w:lang w:eastAsia="zh-CN"/>
              </w:rPr>
              <w:t>сованию)</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и проведение рейдов по против</w:t>
            </w:r>
            <w:r w:rsidRPr="00D4048A">
              <w:rPr>
                <w:rFonts w:ascii="Times New Roman" w:hAnsi="Times New Roman" w:cs="Times New Roman"/>
                <w:sz w:val="14"/>
                <w:szCs w:val="14"/>
              </w:rPr>
              <w:t>о</w:t>
            </w:r>
            <w:r w:rsidRPr="00D4048A">
              <w:rPr>
                <w:rFonts w:ascii="Times New Roman" w:hAnsi="Times New Roman" w:cs="Times New Roman"/>
                <w:sz w:val="14"/>
                <w:szCs w:val="14"/>
              </w:rPr>
              <w:t>действию фактам торговли в неустановленных местах</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Содействие реализации проектов, ориентирова</w:t>
            </w:r>
            <w:r w:rsidRPr="00D4048A">
              <w:rPr>
                <w:rFonts w:ascii="Times New Roman" w:hAnsi="Times New Roman" w:cs="Times New Roman"/>
                <w:sz w:val="14"/>
                <w:szCs w:val="14"/>
              </w:rPr>
              <w:t>н</w:t>
            </w:r>
            <w:r w:rsidRPr="00D4048A">
              <w:rPr>
                <w:rFonts w:ascii="Times New Roman" w:hAnsi="Times New Roman" w:cs="Times New Roman"/>
                <w:sz w:val="14"/>
                <w:szCs w:val="14"/>
              </w:rPr>
              <w:t>ных на организацию обслуживания граждан, находящихся в трудной жизненной ситуации, создание условий для беспрепятственного дост</w:t>
            </w:r>
            <w:r w:rsidRPr="00D4048A">
              <w:rPr>
                <w:rFonts w:ascii="Times New Roman" w:hAnsi="Times New Roman" w:cs="Times New Roman"/>
                <w:sz w:val="14"/>
                <w:szCs w:val="14"/>
              </w:rPr>
              <w:t>у</w:t>
            </w:r>
            <w:r w:rsidRPr="00D4048A">
              <w:rPr>
                <w:rFonts w:ascii="Times New Roman" w:hAnsi="Times New Roman" w:cs="Times New Roman"/>
                <w:sz w:val="14"/>
                <w:szCs w:val="14"/>
              </w:rPr>
              <w:t>па инвалидов к объектам торговли</w:t>
            </w:r>
          </w:p>
        </w:tc>
        <w:tc>
          <w:tcPr>
            <w:tcW w:w="989"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территор</w:t>
            </w:r>
            <w:r w:rsidRPr="00D4048A">
              <w:rPr>
                <w:rFonts w:ascii="Times New Roman" w:hAnsi="Times New Roman" w:cs="Times New Roman"/>
                <w:sz w:val="14"/>
                <w:szCs w:val="14"/>
              </w:rPr>
              <w:t>и</w:t>
            </w:r>
            <w:r w:rsidRPr="00D4048A">
              <w:rPr>
                <w:rFonts w:ascii="Times New Roman" w:hAnsi="Times New Roman" w:cs="Times New Roman"/>
                <w:sz w:val="14"/>
                <w:szCs w:val="14"/>
              </w:rPr>
              <w:t>альные отделы Админис</w:t>
            </w:r>
            <w:r w:rsidRPr="00D4048A">
              <w:rPr>
                <w:rFonts w:ascii="Times New Roman" w:hAnsi="Times New Roman" w:cs="Times New Roman"/>
                <w:sz w:val="14"/>
                <w:szCs w:val="14"/>
              </w:rPr>
              <w:t>т</w:t>
            </w:r>
            <w:r w:rsidRPr="00D4048A">
              <w:rPr>
                <w:rFonts w:ascii="Times New Roman" w:hAnsi="Times New Roman" w:cs="Times New Roman"/>
                <w:sz w:val="14"/>
                <w:szCs w:val="14"/>
              </w:rPr>
              <w:t>рации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Участие в выездных семинарах, конференциях в целях изучения опыта других муниципальных территорий  области по вопросам обеспечения населения услугами торговли</w:t>
            </w:r>
          </w:p>
        </w:tc>
        <w:tc>
          <w:tcPr>
            <w:tcW w:w="989"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1.6.</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Оказание консультативной помощи субъектам торговли по вопросам получения муниципальной поддержки из Новгородского фонда поддержки малого предпринимательства, по новым норм</w:t>
            </w:r>
            <w:r w:rsidRPr="00D4048A">
              <w:rPr>
                <w:rFonts w:ascii="Times New Roman" w:hAnsi="Times New Roman" w:cs="Times New Roman"/>
                <w:sz w:val="14"/>
                <w:szCs w:val="14"/>
                <w:lang w:eastAsia="zh-CN"/>
              </w:rPr>
              <w:t>а</w:t>
            </w:r>
            <w:r w:rsidRPr="00D4048A">
              <w:rPr>
                <w:rFonts w:ascii="Times New Roman" w:hAnsi="Times New Roman" w:cs="Times New Roman"/>
                <w:sz w:val="14"/>
                <w:szCs w:val="14"/>
                <w:lang w:eastAsia="zh-CN"/>
              </w:rPr>
              <w:t>тивным актам.</w:t>
            </w:r>
          </w:p>
        </w:tc>
        <w:tc>
          <w:tcPr>
            <w:tcW w:w="989"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1.7.</w:t>
            </w:r>
          </w:p>
        </w:tc>
        <w:tc>
          <w:tcPr>
            <w:tcW w:w="3194"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Организация и проведение выставок, ярмарок и  иных мероприятий в целях стимулирования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w:t>
            </w:r>
            <w:r w:rsidRPr="00D4048A">
              <w:rPr>
                <w:rFonts w:ascii="Times New Roman" w:hAnsi="Times New Roman" w:cs="Times New Roman"/>
                <w:sz w:val="14"/>
                <w:szCs w:val="14"/>
                <w:lang w:eastAsia="zh-CN"/>
              </w:rPr>
              <w:t>ь</w:t>
            </w:r>
            <w:r w:rsidRPr="00D4048A">
              <w:rPr>
                <w:rFonts w:ascii="Times New Roman" w:hAnsi="Times New Roman" w:cs="Times New Roman"/>
                <w:sz w:val="14"/>
                <w:szCs w:val="14"/>
                <w:lang w:eastAsia="zh-CN"/>
              </w:rPr>
              <w:t>ность, и хозяйствующих субъектов, осущест</w:t>
            </w:r>
            <w:r w:rsidRPr="00D4048A">
              <w:rPr>
                <w:rFonts w:ascii="Times New Roman" w:hAnsi="Times New Roman" w:cs="Times New Roman"/>
                <w:sz w:val="14"/>
                <w:szCs w:val="14"/>
                <w:lang w:eastAsia="zh-CN"/>
              </w:rPr>
              <w:t>в</w:t>
            </w:r>
            <w:r w:rsidRPr="00D4048A">
              <w:rPr>
                <w:rFonts w:ascii="Times New Roman" w:hAnsi="Times New Roman" w:cs="Times New Roman"/>
                <w:sz w:val="14"/>
                <w:szCs w:val="14"/>
                <w:lang w:eastAsia="zh-CN"/>
              </w:rPr>
              <w:t>ляющих поставки товаров</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6"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FB4A1B" w:rsidRPr="00D4048A" w:rsidRDefault="00FB4A1B" w:rsidP="00FB4A1B">
            <w:pPr>
              <w:spacing w:after="0" w:line="240" w:lineRule="auto"/>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FB4A1B" w:rsidRPr="00D4048A" w:rsidRDefault="00FB4A1B" w:rsidP="00FB4A1B">
            <w:pPr>
              <w:spacing w:after="0" w:line="240" w:lineRule="auto"/>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FB4A1B" w:rsidRPr="00D4048A" w:rsidRDefault="00FB4A1B" w:rsidP="00FB4A1B">
            <w:pPr>
              <w:spacing w:after="0" w:line="240" w:lineRule="auto"/>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FB4A1B" w:rsidRPr="00D4048A" w:rsidRDefault="00FB4A1B" w:rsidP="00FB4A1B">
            <w:pPr>
              <w:spacing w:after="0" w:line="240" w:lineRule="auto"/>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p w:rsidR="00FB4A1B" w:rsidRPr="00D4048A" w:rsidRDefault="00FB4A1B" w:rsidP="00FB4A1B">
            <w:pPr>
              <w:spacing w:after="0" w:line="240" w:lineRule="auto"/>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p w:rsidR="00FB4A1B" w:rsidRPr="00D4048A" w:rsidRDefault="00FB4A1B" w:rsidP="00FB4A1B">
            <w:pPr>
              <w:spacing w:after="0" w:line="240" w:lineRule="auto"/>
              <w:rPr>
                <w:rFonts w:ascii="Times New Roman" w:hAnsi="Times New Roman" w:cs="Times New Roman"/>
                <w:sz w:val="14"/>
                <w:szCs w:val="14"/>
              </w:rPr>
            </w:pPr>
          </w:p>
        </w:tc>
      </w:tr>
      <w:tr w:rsidR="00FB4A1B" w:rsidRPr="00D4048A" w:rsidTr="00CC0E36">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lang w:eastAsia="zh-CN"/>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proofErr w:type="spellStart"/>
            <w:r w:rsidRPr="00D4048A">
              <w:rPr>
                <w:rFonts w:ascii="Times New Roman" w:hAnsi="Times New Roman" w:cs="Times New Roman"/>
                <w:sz w:val="14"/>
                <w:szCs w:val="14"/>
              </w:rPr>
              <w:t>Внебюджет-ныесредства</w:t>
            </w:r>
            <w:proofErr w:type="spellEnd"/>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1.8.</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 xml:space="preserve">Организация участия предприятий торговли и товаропроизводителей в </w:t>
            </w:r>
            <w:proofErr w:type="spellStart"/>
            <w:r w:rsidRPr="00D4048A">
              <w:rPr>
                <w:rFonts w:ascii="Times New Roman" w:hAnsi="Times New Roman" w:cs="Times New Roman"/>
                <w:sz w:val="14"/>
                <w:szCs w:val="14"/>
                <w:lang w:eastAsia="zh-CN"/>
              </w:rPr>
              <w:t>выставочно-ярморочной</w:t>
            </w:r>
            <w:proofErr w:type="spellEnd"/>
            <w:r w:rsidRPr="00D4048A">
              <w:rPr>
                <w:rFonts w:ascii="Times New Roman" w:hAnsi="Times New Roman" w:cs="Times New Roman"/>
                <w:sz w:val="14"/>
                <w:szCs w:val="14"/>
                <w:lang w:eastAsia="zh-CN"/>
              </w:rPr>
              <w:t xml:space="preserve"> деятельности, проводимой за пределами округа</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1E0E34">
            <w:pPr>
              <w:numPr>
                <w:ilvl w:val="1"/>
                <w:numId w:val="2"/>
              </w:numPr>
              <w:spacing w:after="0" w:line="240" w:lineRule="auto"/>
              <w:jc w:val="center"/>
              <w:rPr>
                <w:rFonts w:ascii="Times New Roman" w:hAnsi="Times New Roman" w:cs="Times New Roman"/>
                <w:sz w:val="14"/>
                <w:szCs w:val="14"/>
              </w:rPr>
            </w:pP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Проведение семинаров, «Круглых столов» с органами местного самоуправления и представ</w:t>
            </w:r>
            <w:r w:rsidRPr="00D4048A">
              <w:rPr>
                <w:rFonts w:ascii="Times New Roman" w:hAnsi="Times New Roman" w:cs="Times New Roman"/>
                <w:sz w:val="14"/>
                <w:szCs w:val="14"/>
                <w:lang w:eastAsia="zh-CN"/>
              </w:rPr>
              <w:t>и</w:t>
            </w:r>
            <w:r w:rsidRPr="00D4048A">
              <w:rPr>
                <w:rFonts w:ascii="Times New Roman" w:hAnsi="Times New Roman" w:cs="Times New Roman"/>
                <w:sz w:val="14"/>
                <w:szCs w:val="14"/>
                <w:lang w:eastAsia="zh-CN"/>
              </w:rPr>
              <w:t>телями из сферы торговли в целях информац</w:t>
            </w:r>
            <w:r w:rsidRPr="00D4048A">
              <w:rPr>
                <w:rFonts w:ascii="Times New Roman" w:hAnsi="Times New Roman" w:cs="Times New Roman"/>
                <w:sz w:val="14"/>
                <w:szCs w:val="14"/>
                <w:lang w:eastAsia="zh-CN"/>
              </w:rPr>
              <w:t>и</w:t>
            </w:r>
            <w:r w:rsidRPr="00D4048A">
              <w:rPr>
                <w:rFonts w:ascii="Times New Roman" w:hAnsi="Times New Roman" w:cs="Times New Roman"/>
                <w:sz w:val="14"/>
                <w:szCs w:val="14"/>
                <w:lang w:eastAsia="zh-CN"/>
              </w:rPr>
              <w:t>онно-методического обеспечения по вопросам организации торговли</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1.1., 1.2.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0136" w:type="dxa"/>
            <w:gridSpan w:val="11"/>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pacing w:val="-6"/>
                <w:sz w:val="14"/>
                <w:szCs w:val="14"/>
              </w:rPr>
            </w:pPr>
            <w:r w:rsidRPr="00D4048A">
              <w:rPr>
                <w:rFonts w:ascii="Times New Roman" w:hAnsi="Times New Roman" w:cs="Times New Roman"/>
                <w:spacing w:val="-6"/>
                <w:sz w:val="14"/>
                <w:szCs w:val="14"/>
              </w:rPr>
              <w:t>Содействие развитию конкуренции на рынке непродовольственных товаров округа</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Определение площадок для размещения торг</w:t>
            </w:r>
            <w:r w:rsidRPr="00D4048A">
              <w:rPr>
                <w:rFonts w:ascii="Times New Roman" w:hAnsi="Times New Roman" w:cs="Times New Roman"/>
                <w:sz w:val="14"/>
                <w:szCs w:val="14"/>
              </w:rPr>
              <w:t>о</w:t>
            </w:r>
            <w:r w:rsidRPr="00D4048A">
              <w:rPr>
                <w:rFonts w:ascii="Times New Roman" w:hAnsi="Times New Roman" w:cs="Times New Roman"/>
                <w:sz w:val="14"/>
                <w:szCs w:val="14"/>
              </w:rPr>
              <w:t>вых объектов по продаже непродовольственных товаров в целях привлечения потенциальных инвесторов</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rPr>
              <w:t>3.</w:t>
            </w:r>
          </w:p>
        </w:tc>
        <w:tc>
          <w:tcPr>
            <w:tcW w:w="10136" w:type="dxa"/>
            <w:gridSpan w:val="11"/>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на территории муниципального округа современной торговой инфраструктуры, обеспечение сбалансированности ее развития, повышение территориал</w:t>
            </w:r>
            <w:r w:rsidRPr="00D4048A">
              <w:rPr>
                <w:rFonts w:ascii="Times New Roman" w:hAnsi="Times New Roman" w:cs="Times New Roman"/>
                <w:sz w:val="14"/>
                <w:szCs w:val="14"/>
              </w:rPr>
              <w:t>ь</w:t>
            </w:r>
            <w:r w:rsidRPr="00D4048A">
              <w:rPr>
                <w:rFonts w:ascii="Times New Roman" w:hAnsi="Times New Roman" w:cs="Times New Roman"/>
                <w:sz w:val="14"/>
                <w:szCs w:val="14"/>
              </w:rPr>
              <w:t xml:space="preserve">ной доступности торговых объектов для населения </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lastRenderedPageBreak/>
              <w:t>3.1.</w:t>
            </w:r>
          </w:p>
        </w:tc>
        <w:tc>
          <w:tcPr>
            <w:tcW w:w="3194"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Проведение мониторинга обеспеченности нас</w:t>
            </w:r>
            <w:r w:rsidRPr="00D4048A">
              <w:rPr>
                <w:rFonts w:ascii="Times New Roman" w:hAnsi="Times New Roman" w:cs="Times New Roman"/>
                <w:sz w:val="14"/>
                <w:szCs w:val="14"/>
              </w:rPr>
              <w:t>е</w:t>
            </w:r>
            <w:r w:rsidRPr="00D4048A">
              <w:rPr>
                <w:rFonts w:ascii="Times New Roman" w:hAnsi="Times New Roman" w:cs="Times New Roman"/>
                <w:sz w:val="14"/>
                <w:szCs w:val="14"/>
              </w:rPr>
              <w:t>ления округа площадью торговых объектов в целях выявления проблемных территорий</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3.2.</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Внесение изменений в утвержденные схемы размещения нестационарных торговых объектов в целях расширения  сети объектов мелкоро</w:t>
            </w:r>
            <w:r w:rsidRPr="00D4048A">
              <w:rPr>
                <w:rFonts w:ascii="Times New Roman" w:hAnsi="Times New Roman" w:cs="Times New Roman"/>
                <w:sz w:val="14"/>
                <w:szCs w:val="14"/>
              </w:rPr>
              <w:t>з</w:t>
            </w:r>
            <w:r w:rsidRPr="00D4048A">
              <w:rPr>
                <w:rFonts w:ascii="Times New Roman" w:hAnsi="Times New Roman" w:cs="Times New Roman"/>
                <w:sz w:val="14"/>
                <w:szCs w:val="14"/>
              </w:rPr>
              <w:t>ничной торговой сети</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w:t>
            </w: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Проведение мониторинга выполнения упра</w:t>
            </w:r>
            <w:r w:rsidRPr="00D4048A">
              <w:rPr>
                <w:rFonts w:ascii="Times New Roman" w:hAnsi="Times New Roman" w:cs="Times New Roman"/>
                <w:sz w:val="14"/>
                <w:szCs w:val="14"/>
              </w:rPr>
              <w:t>в</w:t>
            </w:r>
            <w:r w:rsidRPr="00D4048A">
              <w:rPr>
                <w:rFonts w:ascii="Times New Roman" w:hAnsi="Times New Roman" w:cs="Times New Roman"/>
                <w:sz w:val="14"/>
                <w:szCs w:val="14"/>
              </w:rPr>
              <w:t>ляющими компаниями требований федерального законодательства в части упорядочения торговли на розничных рынках</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r>
      <w:tr w:rsidR="00FB4A1B" w:rsidRPr="00D4048A" w:rsidTr="00CC0E36">
        <w:trPr>
          <w:trHeight w:val="20"/>
        </w:trPr>
        <w:tc>
          <w:tcPr>
            <w:tcW w:w="634" w:type="dxa"/>
            <w:tcBorders>
              <w:top w:val="single" w:sz="4" w:space="0" w:color="auto"/>
              <w:left w:val="single" w:sz="4" w:space="0" w:color="auto"/>
              <w:bottom w:val="single" w:sz="4" w:space="0" w:color="auto"/>
              <w:right w:val="single" w:sz="4" w:space="0" w:color="auto"/>
            </w:tcBorders>
            <w:vAlign w:val="center"/>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3.4.</w:t>
            </w:r>
          </w:p>
          <w:p w:rsidR="00FB4A1B" w:rsidRPr="00D4048A" w:rsidRDefault="00FB4A1B" w:rsidP="00FB4A1B">
            <w:pPr>
              <w:spacing w:after="0" w:line="240" w:lineRule="auto"/>
              <w:jc w:val="center"/>
              <w:rPr>
                <w:rFonts w:ascii="Times New Roman" w:hAnsi="Times New Roman" w:cs="Times New Roman"/>
                <w:sz w:val="14"/>
                <w:szCs w:val="14"/>
              </w:rPr>
            </w:pPr>
          </w:p>
        </w:tc>
        <w:tc>
          <w:tcPr>
            <w:tcW w:w="3194"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E8572F" w:rsidP="00FB4A1B">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участия в </w:t>
            </w:r>
            <w:r w:rsidR="00FB4A1B" w:rsidRPr="00D4048A">
              <w:rPr>
                <w:rFonts w:ascii="Times New Roman" w:hAnsi="Times New Roman" w:cs="Times New Roman"/>
                <w:sz w:val="14"/>
                <w:szCs w:val="14"/>
              </w:rPr>
              <w:t>областном конкурсе «Лучшее предприятие торговли» в целях стим</w:t>
            </w:r>
            <w:r w:rsidR="00FB4A1B" w:rsidRPr="00D4048A">
              <w:rPr>
                <w:rFonts w:ascii="Times New Roman" w:hAnsi="Times New Roman" w:cs="Times New Roman"/>
                <w:sz w:val="14"/>
                <w:szCs w:val="14"/>
              </w:rPr>
              <w:t>у</w:t>
            </w:r>
            <w:r w:rsidR="00FB4A1B" w:rsidRPr="00D4048A">
              <w:rPr>
                <w:rFonts w:ascii="Times New Roman" w:hAnsi="Times New Roman" w:cs="Times New Roman"/>
                <w:sz w:val="14"/>
                <w:szCs w:val="14"/>
              </w:rPr>
              <w:t>лирования деловой активности хозяйствующих субъектов, осуществляющих торговую деятел</w:t>
            </w:r>
            <w:r w:rsidR="00FB4A1B" w:rsidRPr="00D4048A">
              <w:rPr>
                <w:rFonts w:ascii="Times New Roman" w:hAnsi="Times New Roman" w:cs="Times New Roman"/>
                <w:sz w:val="14"/>
                <w:szCs w:val="14"/>
              </w:rPr>
              <w:t>ь</w:t>
            </w:r>
            <w:r w:rsidR="00FB4A1B" w:rsidRPr="00D4048A">
              <w:rPr>
                <w:rFonts w:ascii="Times New Roman" w:hAnsi="Times New Roman" w:cs="Times New Roman"/>
                <w:sz w:val="14"/>
                <w:szCs w:val="14"/>
              </w:rPr>
              <w:t>ность на территории округа</w:t>
            </w:r>
          </w:p>
        </w:tc>
        <w:tc>
          <w:tcPr>
            <w:tcW w:w="989"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852"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 – 2026 годы</w:t>
            </w:r>
          </w:p>
        </w:tc>
        <w:tc>
          <w:tcPr>
            <w:tcW w:w="70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B4A1B" w:rsidRPr="00D4048A" w:rsidRDefault="00FB4A1B" w:rsidP="00FB4A1B">
            <w:pPr>
              <w:spacing w:after="0" w:line="240" w:lineRule="auto"/>
              <w:rPr>
                <w:rFonts w:ascii="Times New Roman" w:hAnsi="Times New Roman" w:cs="Times New Roman"/>
                <w:sz w:val="14"/>
                <w:szCs w:val="14"/>
              </w:rPr>
            </w:pPr>
            <w:r w:rsidRPr="00D4048A">
              <w:rPr>
                <w:rFonts w:ascii="Times New Roman" w:hAnsi="Times New Roman" w:cs="Times New Roman"/>
                <w:b/>
                <w:sz w:val="14"/>
                <w:szCs w:val="14"/>
              </w:rPr>
              <w:t>-</w:t>
            </w:r>
          </w:p>
        </w:tc>
      </w:tr>
    </w:tbl>
    <w:p w:rsidR="00FB4A1B" w:rsidRPr="00D4048A" w:rsidRDefault="00FB4A1B" w:rsidP="00CC0E36">
      <w:pPr>
        <w:widowControl w:val="0"/>
        <w:autoSpaceDE w:val="0"/>
        <w:autoSpaceDN w:val="0"/>
        <w:adjustRightInd w:val="0"/>
        <w:spacing w:after="0" w:line="240" w:lineRule="auto"/>
        <w:jc w:val="both"/>
        <w:rPr>
          <w:rFonts w:ascii="Times New Roman" w:hAnsi="Times New Roman" w:cs="Times New Roman"/>
          <w:sz w:val="14"/>
          <w:szCs w:val="14"/>
        </w:rPr>
      </w:pPr>
    </w:p>
    <w:tbl>
      <w:tblPr>
        <w:tblW w:w="10807" w:type="dxa"/>
        <w:tblInd w:w="216" w:type="dxa"/>
        <w:tblLayout w:type="fixed"/>
        <w:tblLook w:val="0000"/>
      </w:tblPr>
      <w:tblGrid>
        <w:gridCol w:w="646"/>
        <w:gridCol w:w="3073"/>
        <w:gridCol w:w="709"/>
        <w:gridCol w:w="851"/>
        <w:gridCol w:w="708"/>
        <w:gridCol w:w="850"/>
        <w:gridCol w:w="567"/>
        <w:gridCol w:w="567"/>
        <w:gridCol w:w="73"/>
        <w:gridCol w:w="12"/>
        <w:gridCol w:w="19"/>
        <w:gridCol w:w="463"/>
        <w:gridCol w:w="68"/>
        <w:gridCol w:w="8"/>
        <w:gridCol w:w="12"/>
        <w:gridCol w:w="11"/>
        <w:gridCol w:w="468"/>
        <w:gridCol w:w="69"/>
        <w:gridCol w:w="26"/>
        <w:gridCol w:w="472"/>
        <w:gridCol w:w="48"/>
        <w:gridCol w:w="519"/>
        <w:gridCol w:w="62"/>
        <w:gridCol w:w="506"/>
      </w:tblGrid>
      <w:tr w:rsidR="00CC0E36" w:rsidRPr="00D4048A" w:rsidTr="00E8572F">
        <w:trPr>
          <w:trHeight w:val="20"/>
        </w:trPr>
        <w:tc>
          <w:tcPr>
            <w:tcW w:w="10807" w:type="dxa"/>
            <w:gridSpan w:val="24"/>
            <w:tcBorders>
              <w:top w:val="nil"/>
              <w:left w:val="nil"/>
              <w:bottom w:val="single" w:sz="2" w:space="0" w:color="000000"/>
              <w:right w:val="nil"/>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b/>
                <w:bCs/>
                <w:sz w:val="14"/>
                <w:szCs w:val="14"/>
                <w:lang w:val="en-US"/>
              </w:rPr>
              <w:t xml:space="preserve">IV. </w:t>
            </w:r>
            <w:r w:rsidRPr="00D4048A">
              <w:rPr>
                <w:rFonts w:ascii="Times New Roman" w:hAnsi="Times New Roman" w:cs="Times New Roman"/>
                <w:b/>
                <w:bCs/>
                <w:sz w:val="14"/>
                <w:szCs w:val="14"/>
              </w:rPr>
              <w:t>Мероприятия муниципальной программы</w:t>
            </w:r>
          </w:p>
        </w:tc>
      </w:tr>
      <w:tr w:rsidR="00CC0E36" w:rsidRPr="00D4048A" w:rsidTr="00E8572F">
        <w:trPr>
          <w:trHeight w:val="20"/>
        </w:trPr>
        <w:tc>
          <w:tcPr>
            <w:tcW w:w="646" w:type="dxa"/>
            <w:vMerge w:val="restart"/>
            <w:tcBorders>
              <w:top w:val="nil"/>
              <w:left w:val="single" w:sz="4" w:space="0" w:color="000000"/>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 </w:t>
            </w:r>
            <w:r w:rsidRPr="00D4048A">
              <w:rPr>
                <w:rFonts w:ascii="Times New Roman" w:hAnsi="Times New Roman" w:cs="Times New Roman"/>
                <w:sz w:val="14"/>
                <w:szCs w:val="14"/>
              </w:rPr>
              <w:t>п/п</w:t>
            </w:r>
          </w:p>
        </w:tc>
        <w:tc>
          <w:tcPr>
            <w:tcW w:w="3073" w:type="dxa"/>
            <w:vMerge w:val="restart"/>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Наименование мероприятия</w:t>
            </w:r>
          </w:p>
        </w:tc>
        <w:tc>
          <w:tcPr>
            <w:tcW w:w="709" w:type="dxa"/>
            <w:vMerge w:val="restart"/>
            <w:tcBorders>
              <w:top w:val="nil"/>
              <w:left w:val="single" w:sz="4" w:space="0" w:color="000000"/>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Испо</w:t>
            </w:r>
            <w:r w:rsidRPr="00D4048A">
              <w:rPr>
                <w:rFonts w:ascii="Times New Roman" w:hAnsi="Times New Roman" w:cs="Times New Roman"/>
                <w:sz w:val="14"/>
                <w:szCs w:val="14"/>
              </w:rPr>
              <w:t>л</w:t>
            </w:r>
            <w:r w:rsidRPr="00D4048A">
              <w:rPr>
                <w:rFonts w:ascii="Times New Roman" w:hAnsi="Times New Roman" w:cs="Times New Roman"/>
                <w:sz w:val="14"/>
                <w:szCs w:val="14"/>
              </w:rPr>
              <w:t>нитель</w:t>
            </w:r>
          </w:p>
        </w:tc>
        <w:tc>
          <w:tcPr>
            <w:tcW w:w="851" w:type="dxa"/>
            <w:vMerge w:val="restart"/>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Срок реализ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708" w:type="dxa"/>
            <w:vMerge w:val="restart"/>
            <w:tcBorders>
              <w:top w:val="nil"/>
              <w:left w:val="nil"/>
              <w:bottom w:val="nil"/>
              <w:right w:val="single" w:sz="2" w:space="0" w:color="000000"/>
            </w:tcBorders>
            <w:shd w:val="clear" w:color="auto" w:fill="FFFFFF"/>
            <w:vAlign w:val="center"/>
          </w:tcPr>
          <w:p w:rsidR="00CC0E36" w:rsidRPr="00D4048A" w:rsidRDefault="00CC0E36" w:rsidP="00E8572F">
            <w:pPr>
              <w:widowControl w:val="0"/>
              <w:autoSpaceDE w:val="0"/>
              <w:autoSpaceDN w:val="0"/>
              <w:adjustRightInd w:val="0"/>
              <w:spacing w:after="0" w:line="240" w:lineRule="auto"/>
              <w:ind w:left="-109" w:right="-108"/>
              <w:jc w:val="center"/>
              <w:rPr>
                <w:rFonts w:ascii="Times New Roman" w:hAnsi="Times New Roman" w:cs="Times New Roman"/>
                <w:sz w:val="12"/>
                <w:szCs w:val="12"/>
              </w:rPr>
            </w:pPr>
            <w:r w:rsidRPr="00D4048A">
              <w:rPr>
                <w:rFonts w:ascii="Times New Roman" w:hAnsi="Times New Roman" w:cs="Times New Roman"/>
                <w:sz w:val="12"/>
                <w:szCs w:val="12"/>
              </w:rPr>
              <w:t>Номер целевого показателя из паспорта государс</w:t>
            </w:r>
            <w:r w:rsidRPr="00D4048A">
              <w:rPr>
                <w:rFonts w:ascii="Times New Roman" w:hAnsi="Times New Roman" w:cs="Times New Roman"/>
                <w:sz w:val="12"/>
                <w:szCs w:val="12"/>
              </w:rPr>
              <w:t>т</w:t>
            </w:r>
            <w:r w:rsidRPr="00D4048A">
              <w:rPr>
                <w:rFonts w:ascii="Times New Roman" w:hAnsi="Times New Roman" w:cs="Times New Roman"/>
                <w:sz w:val="12"/>
                <w:szCs w:val="12"/>
              </w:rPr>
              <w:t>венной программы</w:t>
            </w:r>
          </w:p>
        </w:tc>
        <w:tc>
          <w:tcPr>
            <w:tcW w:w="850" w:type="dxa"/>
            <w:vMerge w:val="restart"/>
            <w:tcBorders>
              <w:top w:val="nil"/>
              <w:left w:val="single" w:sz="2" w:space="0" w:color="000000"/>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Источн</w:t>
            </w:r>
            <w:r w:rsidRPr="00D4048A">
              <w:rPr>
                <w:rFonts w:ascii="Times New Roman" w:hAnsi="Times New Roman" w:cs="Times New Roman"/>
                <w:sz w:val="14"/>
                <w:szCs w:val="14"/>
              </w:rPr>
              <w:t>и</w:t>
            </w:r>
            <w:r w:rsidRPr="00D4048A">
              <w:rPr>
                <w:rFonts w:ascii="Times New Roman" w:hAnsi="Times New Roman" w:cs="Times New Roman"/>
                <w:sz w:val="14"/>
                <w:szCs w:val="14"/>
              </w:rPr>
              <w:t>ки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сирования</w:t>
            </w:r>
          </w:p>
        </w:tc>
        <w:tc>
          <w:tcPr>
            <w:tcW w:w="3970" w:type="dxa"/>
            <w:gridSpan w:val="18"/>
            <w:tcBorders>
              <w:top w:val="nil"/>
              <w:left w:val="nil"/>
              <w:bottom w:val="single" w:sz="4" w:space="0" w:color="000000"/>
              <w:right w:val="single" w:sz="4" w:space="0" w:color="000000"/>
            </w:tcBorders>
            <w:shd w:val="clear" w:color="000000" w:fill="FFFFFF"/>
            <w:vAlign w:val="center"/>
          </w:tcPr>
          <w:p w:rsidR="00CC0E36" w:rsidRPr="00D4048A" w:rsidRDefault="00CC0E36" w:rsidP="00A862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w:t>
            </w:r>
            <w:proofErr w:type="gramStart"/>
            <w:r w:rsidRPr="00D4048A">
              <w:rPr>
                <w:rFonts w:ascii="Times New Roman" w:hAnsi="Times New Roman" w:cs="Times New Roman"/>
                <w:sz w:val="14"/>
                <w:szCs w:val="14"/>
              </w:rPr>
              <w:t>м(</w:t>
            </w:r>
            <w:proofErr w:type="gramEnd"/>
            <w:r w:rsidRPr="00D4048A">
              <w:rPr>
                <w:rFonts w:ascii="Times New Roman" w:hAnsi="Times New Roman" w:cs="Times New Roman"/>
                <w:sz w:val="14"/>
                <w:szCs w:val="14"/>
              </w:rPr>
              <w:t>тыс. рублей)</w:t>
            </w:r>
          </w:p>
        </w:tc>
      </w:tr>
      <w:tr w:rsidR="00CC0E36" w:rsidRPr="00D4048A" w:rsidTr="00E8572F">
        <w:trPr>
          <w:trHeight w:val="20"/>
        </w:trPr>
        <w:tc>
          <w:tcPr>
            <w:tcW w:w="646" w:type="dxa"/>
            <w:vMerge/>
            <w:tcBorders>
              <w:top w:val="nil"/>
              <w:left w:val="single" w:sz="4" w:space="0" w:color="000000"/>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tc>
        <w:tc>
          <w:tcPr>
            <w:tcW w:w="3073" w:type="dxa"/>
            <w:vMerge/>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tc>
        <w:tc>
          <w:tcPr>
            <w:tcW w:w="709" w:type="dxa"/>
            <w:vMerge/>
            <w:tcBorders>
              <w:top w:val="nil"/>
              <w:left w:val="single" w:sz="4" w:space="0" w:color="000000"/>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tc>
        <w:tc>
          <w:tcPr>
            <w:tcW w:w="851" w:type="dxa"/>
            <w:vMerge/>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tc>
        <w:tc>
          <w:tcPr>
            <w:tcW w:w="708" w:type="dxa"/>
            <w:vMerge/>
            <w:tcBorders>
              <w:top w:val="nil"/>
              <w:left w:val="nil"/>
              <w:bottom w:val="nil"/>
              <w:right w:val="single" w:sz="2"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tc>
        <w:tc>
          <w:tcPr>
            <w:tcW w:w="850" w:type="dxa"/>
            <w:vMerge/>
            <w:tcBorders>
              <w:top w:val="nil"/>
              <w:left w:val="single" w:sz="2" w:space="0" w:color="000000"/>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tc>
        <w:tc>
          <w:tcPr>
            <w:tcW w:w="567" w:type="dxa"/>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p>
        </w:tc>
        <w:tc>
          <w:tcPr>
            <w:tcW w:w="567" w:type="dxa"/>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22</w:t>
            </w:r>
          </w:p>
        </w:tc>
        <w:tc>
          <w:tcPr>
            <w:tcW w:w="567" w:type="dxa"/>
            <w:gridSpan w:val="4"/>
            <w:tcBorders>
              <w:top w:val="nil"/>
              <w:left w:val="nil"/>
              <w:bottom w:val="nil"/>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23</w:t>
            </w:r>
          </w:p>
        </w:tc>
        <w:tc>
          <w:tcPr>
            <w:tcW w:w="567" w:type="dxa"/>
            <w:gridSpan w:val="5"/>
            <w:tcBorders>
              <w:top w:val="nil"/>
              <w:left w:val="nil"/>
              <w:bottom w:val="nil"/>
              <w:right w:val="single" w:sz="4"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24</w:t>
            </w:r>
          </w:p>
        </w:tc>
        <w:tc>
          <w:tcPr>
            <w:tcW w:w="567" w:type="dxa"/>
            <w:gridSpan w:val="3"/>
            <w:tcBorders>
              <w:top w:val="nil"/>
              <w:left w:val="nil"/>
              <w:bottom w:val="nil"/>
              <w:right w:val="single" w:sz="4"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202</w:t>
            </w:r>
            <w:r w:rsidRPr="00D4048A">
              <w:rPr>
                <w:rFonts w:ascii="Times New Roman" w:hAnsi="Times New Roman" w:cs="Times New Roman"/>
                <w:sz w:val="14"/>
                <w:szCs w:val="14"/>
              </w:rPr>
              <w:t>5</w:t>
            </w:r>
          </w:p>
        </w:tc>
        <w:tc>
          <w:tcPr>
            <w:tcW w:w="567" w:type="dxa"/>
            <w:gridSpan w:val="2"/>
            <w:tcBorders>
              <w:top w:val="nil"/>
              <w:left w:val="nil"/>
              <w:bottom w:val="nil"/>
              <w:right w:val="single" w:sz="4"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568" w:type="dxa"/>
            <w:gridSpan w:val="2"/>
            <w:tcBorders>
              <w:top w:val="nil"/>
              <w:left w:val="nil"/>
              <w:bottom w:val="nil"/>
              <w:right w:val="single" w:sz="4"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2027</w:t>
            </w: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3073"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w:t>
            </w:r>
          </w:p>
        </w:tc>
        <w:tc>
          <w:tcPr>
            <w:tcW w:w="708" w:type="dxa"/>
            <w:tcBorders>
              <w:top w:val="single" w:sz="4" w:space="0" w:color="000000"/>
              <w:left w:val="nil"/>
              <w:bottom w:val="single" w:sz="4" w:space="0" w:color="000000"/>
              <w:right w:val="single" w:sz="2"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8</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9</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w:t>
            </w:r>
          </w:p>
        </w:tc>
        <w:tc>
          <w:tcPr>
            <w:tcW w:w="568"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13</w:t>
            </w: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10161" w:type="dxa"/>
            <w:gridSpan w:val="23"/>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Расширение телекоммуникационной инфраструктуры органов местного самоуправления округа</w:t>
            </w: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w:t>
            </w:r>
          </w:p>
        </w:tc>
        <w:tc>
          <w:tcPr>
            <w:tcW w:w="3073"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Модернизация распределенной защищенной сети Администрации муниципального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4" w:space="0" w:color="000000"/>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tc>
        <w:tc>
          <w:tcPr>
            <w:tcW w:w="568"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w:t>
            </w:r>
          </w:p>
        </w:tc>
        <w:tc>
          <w:tcPr>
            <w:tcW w:w="3073"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работы каналов связи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пальной системы межведомственного инфо</w:t>
            </w:r>
            <w:r w:rsidRPr="00D4048A">
              <w:rPr>
                <w:rFonts w:ascii="Times New Roman" w:hAnsi="Times New Roman" w:cs="Times New Roman"/>
                <w:sz w:val="14"/>
                <w:szCs w:val="14"/>
              </w:rPr>
              <w:t>р</w:t>
            </w:r>
            <w:r w:rsidRPr="00D4048A">
              <w:rPr>
                <w:rFonts w:ascii="Times New Roman" w:hAnsi="Times New Roman" w:cs="Times New Roman"/>
                <w:sz w:val="14"/>
                <w:szCs w:val="14"/>
              </w:rPr>
              <w:t>мационного взаимодействия, организованных по технологии VLAN.</w:t>
            </w:r>
          </w:p>
        </w:tc>
        <w:tc>
          <w:tcPr>
            <w:tcW w:w="709"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4" w:space="0" w:color="000000"/>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160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145</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4</w:t>
            </w:r>
            <w:r w:rsidRPr="00D4048A">
              <w:rPr>
                <w:rFonts w:ascii="Times New Roman" w:hAnsi="Times New Roman" w:cs="Times New Roman"/>
                <w:sz w:val="14"/>
                <w:szCs w:val="14"/>
                <w:lang w:val="en-US"/>
              </w:rPr>
              <w:t>0</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90</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w:t>
            </w:r>
            <w:r w:rsidRPr="00D4048A">
              <w:rPr>
                <w:rFonts w:ascii="Times New Roman" w:hAnsi="Times New Roman" w:cs="Times New Roman"/>
                <w:sz w:val="14"/>
                <w:szCs w:val="14"/>
                <w:lang w:val="en-US"/>
              </w:rPr>
              <w:t>0</w:t>
            </w:r>
          </w:p>
        </w:tc>
        <w:tc>
          <w:tcPr>
            <w:tcW w:w="568"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w:t>
            </w: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1.3.</w:t>
            </w:r>
          </w:p>
        </w:tc>
        <w:tc>
          <w:tcPr>
            <w:tcW w:w="3073"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функционирования и соверше</w:t>
            </w:r>
            <w:r w:rsidRPr="00D4048A">
              <w:rPr>
                <w:rFonts w:ascii="Times New Roman" w:hAnsi="Times New Roman" w:cs="Times New Roman"/>
                <w:sz w:val="14"/>
                <w:szCs w:val="14"/>
              </w:rPr>
              <w:t>н</w:t>
            </w:r>
            <w:r w:rsidRPr="00D4048A">
              <w:rPr>
                <w:rFonts w:ascii="Times New Roman" w:hAnsi="Times New Roman" w:cs="Times New Roman"/>
                <w:sz w:val="14"/>
                <w:szCs w:val="14"/>
              </w:rPr>
              <w:t>ствование информационно-технологической инфраструктуры электронного правительства на территории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4" w:space="0" w:color="000000"/>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121,8</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99</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1.4.</w:t>
            </w:r>
          </w:p>
        </w:tc>
        <w:tc>
          <w:tcPr>
            <w:tcW w:w="3073"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Сопровождение муниципальных информац</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онных систем, используемых Администрацией муниципального округа </w:t>
            </w:r>
          </w:p>
        </w:tc>
        <w:tc>
          <w:tcPr>
            <w:tcW w:w="709"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4" w:space="0" w:color="000000"/>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100</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115</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115</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c>
          <w:tcPr>
            <w:tcW w:w="568" w:type="dxa"/>
            <w:gridSpan w:val="2"/>
            <w:tcBorders>
              <w:top w:val="single" w:sz="4" w:space="0" w:color="000000"/>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r>
      <w:tr w:rsidR="00CC0E36" w:rsidRPr="00D4048A" w:rsidTr="00E8572F">
        <w:trPr>
          <w:trHeight w:val="20"/>
        </w:trPr>
        <w:tc>
          <w:tcPr>
            <w:tcW w:w="646" w:type="dxa"/>
            <w:tcBorders>
              <w:top w:val="single" w:sz="4" w:space="0" w:color="000000"/>
              <w:left w:val="single" w:sz="2" w:space="0" w:color="000000"/>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10161" w:type="dxa"/>
            <w:gridSpan w:val="23"/>
            <w:tcBorders>
              <w:top w:val="single" w:sz="4" w:space="0" w:color="000000"/>
              <w:left w:val="single" w:sz="2" w:space="0" w:color="000000"/>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и модернизация муниципальных информационных систем и их взаимодействие с региональными информационными системами</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развития электронного докуме</w:t>
            </w:r>
            <w:r w:rsidRPr="00D4048A">
              <w:rPr>
                <w:rFonts w:ascii="Times New Roman" w:hAnsi="Times New Roman" w:cs="Times New Roman"/>
                <w:sz w:val="14"/>
                <w:szCs w:val="14"/>
              </w:rPr>
              <w:t>н</w:t>
            </w:r>
            <w:r w:rsidRPr="00D4048A">
              <w:rPr>
                <w:rFonts w:ascii="Times New Roman" w:hAnsi="Times New Roman" w:cs="Times New Roman"/>
                <w:sz w:val="14"/>
                <w:szCs w:val="14"/>
              </w:rPr>
              <w:t>тооборота Администрации муниципального округа</w:t>
            </w:r>
          </w:p>
        </w:tc>
        <w:tc>
          <w:tcPr>
            <w:tcW w:w="709" w:type="dxa"/>
            <w:tcBorders>
              <w:top w:val="nil"/>
              <w:left w:val="single" w:sz="4"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D4048A">
              <w:rPr>
                <w:rFonts w:ascii="Times New Roman" w:hAnsi="Times New Roman" w:cs="Times New Roman"/>
                <w:sz w:val="12"/>
                <w:szCs w:val="12"/>
              </w:rPr>
              <w:t>Комитет, органы местного сам</w:t>
            </w:r>
            <w:r w:rsidRPr="00D4048A">
              <w:rPr>
                <w:rFonts w:ascii="Times New Roman" w:hAnsi="Times New Roman" w:cs="Times New Roman"/>
                <w:sz w:val="12"/>
                <w:szCs w:val="12"/>
              </w:rPr>
              <w:t>о</w:t>
            </w:r>
            <w:r w:rsidRPr="00D4048A">
              <w:rPr>
                <w:rFonts w:ascii="Times New Roman" w:hAnsi="Times New Roman" w:cs="Times New Roman"/>
                <w:sz w:val="12"/>
                <w:szCs w:val="12"/>
              </w:rPr>
              <w:t>управл</w:t>
            </w:r>
            <w:r w:rsidRPr="00D4048A">
              <w:rPr>
                <w:rFonts w:ascii="Times New Roman" w:hAnsi="Times New Roman" w:cs="Times New Roman"/>
                <w:sz w:val="12"/>
                <w:szCs w:val="12"/>
              </w:rPr>
              <w:t>е</w:t>
            </w:r>
            <w:r w:rsidRPr="00D4048A">
              <w:rPr>
                <w:rFonts w:ascii="Times New Roman" w:hAnsi="Times New Roman" w:cs="Times New Roman"/>
                <w:sz w:val="12"/>
                <w:szCs w:val="12"/>
              </w:rPr>
              <w:t>ния</w:t>
            </w: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2"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1.2.2.</w:t>
            </w:r>
          </w:p>
        </w:tc>
        <w:tc>
          <w:tcPr>
            <w:tcW w:w="850" w:type="dxa"/>
            <w:tcBorders>
              <w:top w:val="nil"/>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4"/>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36" w:type="dxa"/>
            <w:gridSpan w:val="6"/>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2.2.</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взаимодействия муниципальных информационных систем, созданных Админ</w:t>
            </w:r>
            <w:r w:rsidRPr="00D4048A">
              <w:rPr>
                <w:rFonts w:ascii="Times New Roman" w:hAnsi="Times New Roman" w:cs="Times New Roman"/>
                <w:sz w:val="14"/>
                <w:szCs w:val="14"/>
              </w:rPr>
              <w:t>и</w:t>
            </w:r>
            <w:r w:rsidRPr="00D4048A">
              <w:rPr>
                <w:rFonts w:ascii="Times New Roman" w:hAnsi="Times New Roman" w:cs="Times New Roman"/>
                <w:sz w:val="14"/>
                <w:szCs w:val="14"/>
              </w:rPr>
              <w:t>страцией муниципального округа, с реги</w:t>
            </w:r>
            <w:r w:rsidRPr="00D4048A">
              <w:rPr>
                <w:rFonts w:ascii="Times New Roman" w:hAnsi="Times New Roman" w:cs="Times New Roman"/>
                <w:sz w:val="14"/>
                <w:szCs w:val="14"/>
              </w:rPr>
              <w:t>о</w:t>
            </w:r>
            <w:r w:rsidRPr="00D4048A">
              <w:rPr>
                <w:rFonts w:ascii="Times New Roman" w:hAnsi="Times New Roman" w:cs="Times New Roman"/>
                <w:sz w:val="14"/>
                <w:szCs w:val="14"/>
              </w:rPr>
              <w:t>нальными информационными системами</w:t>
            </w:r>
          </w:p>
        </w:tc>
        <w:tc>
          <w:tcPr>
            <w:tcW w:w="709" w:type="dxa"/>
            <w:tcBorders>
              <w:top w:val="nil"/>
              <w:left w:val="single" w:sz="4"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2"/>
                <w:szCs w:val="12"/>
                <w:lang w:val="en-US"/>
              </w:rPr>
            </w:pPr>
            <w:r w:rsidRPr="00D4048A">
              <w:rPr>
                <w:rFonts w:ascii="Times New Roman" w:hAnsi="Times New Roman" w:cs="Times New Roman"/>
                <w:sz w:val="12"/>
                <w:szCs w:val="12"/>
              </w:rPr>
              <w:t>Комитет, органы местного сам</w:t>
            </w:r>
            <w:r w:rsidRPr="00D4048A">
              <w:rPr>
                <w:rFonts w:ascii="Times New Roman" w:hAnsi="Times New Roman" w:cs="Times New Roman"/>
                <w:sz w:val="12"/>
                <w:szCs w:val="12"/>
              </w:rPr>
              <w:t>о</w:t>
            </w:r>
            <w:r w:rsidRPr="00D4048A">
              <w:rPr>
                <w:rFonts w:ascii="Times New Roman" w:hAnsi="Times New Roman" w:cs="Times New Roman"/>
                <w:sz w:val="12"/>
                <w:szCs w:val="12"/>
              </w:rPr>
              <w:t>управл</w:t>
            </w:r>
            <w:r w:rsidRPr="00D4048A">
              <w:rPr>
                <w:rFonts w:ascii="Times New Roman" w:hAnsi="Times New Roman" w:cs="Times New Roman"/>
                <w:sz w:val="12"/>
                <w:szCs w:val="12"/>
              </w:rPr>
              <w:t>е</w:t>
            </w:r>
            <w:r w:rsidRPr="00D4048A">
              <w:rPr>
                <w:rFonts w:ascii="Times New Roman" w:hAnsi="Times New Roman" w:cs="Times New Roman"/>
                <w:sz w:val="12"/>
                <w:szCs w:val="12"/>
              </w:rPr>
              <w:t>ния</w:t>
            </w: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2"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1.2.1.</w:t>
            </w:r>
          </w:p>
        </w:tc>
        <w:tc>
          <w:tcPr>
            <w:tcW w:w="850" w:type="dxa"/>
            <w:tcBorders>
              <w:top w:val="nil"/>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4"/>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ind w:right="854"/>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36" w:type="dxa"/>
            <w:gridSpan w:val="6"/>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2.3.</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создания муниципальной инфо</w:t>
            </w:r>
            <w:r w:rsidRPr="00D4048A">
              <w:rPr>
                <w:rFonts w:ascii="Times New Roman" w:hAnsi="Times New Roman" w:cs="Times New Roman"/>
                <w:sz w:val="14"/>
                <w:szCs w:val="14"/>
              </w:rPr>
              <w:t>р</w:t>
            </w:r>
            <w:r w:rsidRPr="00D4048A">
              <w:rPr>
                <w:rFonts w:ascii="Times New Roman" w:hAnsi="Times New Roman" w:cs="Times New Roman"/>
                <w:sz w:val="14"/>
                <w:szCs w:val="14"/>
              </w:rPr>
              <w:t>мационной системы обеспечения градостро</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тельной деятельности </w:t>
            </w:r>
          </w:p>
        </w:tc>
        <w:tc>
          <w:tcPr>
            <w:tcW w:w="709" w:type="dxa"/>
            <w:tcBorders>
              <w:top w:val="nil"/>
              <w:left w:val="single" w:sz="4"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2"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1.2.1.</w:t>
            </w:r>
          </w:p>
        </w:tc>
        <w:tc>
          <w:tcPr>
            <w:tcW w:w="850" w:type="dxa"/>
            <w:tcBorders>
              <w:top w:val="nil"/>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4"/>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36" w:type="dxa"/>
            <w:gridSpan w:val="6"/>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2.4</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Подключение органов местного самоуправл</w:t>
            </w:r>
            <w:r w:rsidRPr="00D4048A">
              <w:rPr>
                <w:rFonts w:ascii="Times New Roman" w:hAnsi="Times New Roman" w:cs="Times New Roman"/>
                <w:sz w:val="14"/>
                <w:szCs w:val="14"/>
              </w:rPr>
              <w:t>е</w:t>
            </w:r>
            <w:r w:rsidRPr="00D4048A">
              <w:rPr>
                <w:rFonts w:ascii="Times New Roman" w:hAnsi="Times New Roman" w:cs="Times New Roman"/>
                <w:sz w:val="14"/>
                <w:szCs w:val="14"/>
              </w:rPr>
              <w:t>ния Новгородской области сферы образования, муниципальных образовательных организаций и муниципальных учреждений, осуществля</w:t>
            </w:r>
            <w:r w:rsidRPr="00D4048A">
              <w:rPr>
                <w:rFonts w:ascii="Times New Roman" w:hAnsi="Times New Roman" w:cs="Times New Roman"/>
                <w:sz w:val="14"/>
                <w:szCs w:val="14"/>
              </w:rPr>
              <w:t>ю</w:t>
            </w:r>
            <w:r w:rsidRPr="00D4048A">
              <w:rPr>
                <w:rFonts w:ascii="Times New Roman" w:hAnsi="Times New Roman" w:cs="Times New Roman"/>
                <w:sz w:val="14"/>
                <w:szCs w:val="14"/>
              </w:rPr>
              <w:t>щих бухгалтерское сопровождение органов местного самоуправления сферы образования к региональной централизованной информац</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онной системе бухгалтерского и кадрового учета </w:t>
            </w:r>
          </w:p>
        </w:tc>
        <w:tc>
          <w:tcPr>
            <w:tcW w:w="709" w:type="dxa"/>
            <w:tcBorders>
              <w:top w:val="nil"/>
              <w:left w:val="single" w:sz="4"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 КУСК</w:t>
            </w: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2"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1</w:t>
            </w:r>
            <w:r w:rsidRPr="00D4048A">
              <w:rPr>
                <w:rFonts w:ascii="Times New Roman" w:hAnsi="Times New Roman" w:cs="Times New Roman"/>
                <w:sz w:val="14"/>
                <w:szCs w:val="14"/>
                <w:lang w:val="en-US"/>
              </w:rPr>
              <w:t>.1.1.</w:t>
            </w:r>
          </w:p>
        </w:tc>
        <w:tc>
          <w:tcPr>
            <w:tcW w:w="850" w:type="dxa"/>
            <w:tcBorders>
              <w:top w:val="nil"/>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gridSpan w:val="4"/>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636" w:type="dxa"/>
            <w:gridSpan w:val="6"/>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9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CC0E36" w:rsidRPr="00D4048A" w:rsidTr="00E8572F">
        <w:trPr>
          <w:trHeight w:val="20"/>
        </w:trPr>
        <w:tc>
          <w:tcPr>
            <w:tcW w:w="646" w:type="dxa"/>
            <w:tcBorders>
              <w:top w:val="single" w:sz="4" w:space="0" w:color="000000"/>
              <w:left w:val="single" w:sz="4"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3. </w:t>
            </w:r>
          </w:p>
        </w:tc>
        <w:tc>
          <w:tcPr>
            <w:tcW w:w="10161" w:type="dxa"/>
            <w:gridSpan w:val="23"/>
            <w:tcBorders>
              <w:top w:val="single" w:sz="2" w:space="0" w:color="000000"/>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механизма получения государственных и муниципальных услуг Волотовского муниципального округа в электронной форме гражданам и организациям</w:t>
            </w:r>
          </w:p>
        </w:tc>
      </w:tr>
      <w:tr w:rsidR="00CC0E36" w:rsidRPr="00D4048A" w:rsidTr="00E8572F">
        <w:trPr>
          <w:trHeight w:val="20"/>
        </w:trPr>
        <w:tc>
          <w:tcPr>
            <w:tcW w:w="646" w:type="dxa"/>
            <w:tcBorders>
              <w:top w:val="single" w:sz="4" w:space="0" w:color="000000"/>
              <w:left w:val="single" w:sz="4"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3.1.</w:t>
            </w:r>
          </w:p>
        </w:tc>
        <w:tc>
          <w:tcPr>
            <w:tcW w:w="3073"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разработки и внедрения инфо</w:t>
            </w:r>
            <w:r w:rsidRPr="00D4048A">
              <w:rPr>
                <w:rFonts w:ascii="Times New Roman" w:hAnsi="Times New Roman" w:cs="Times New Roman"/>
                <w:sz w:val="14"/>
                <w:szCs w:val="14"/>
              </w:rPr>
              <w:t>р</w:t>
            </w:r>
            <w:r w:rsidRPr="00D4048A">
              <w:rPr>
                <w:rFonts w:ascii="Times New Roman" w:hAnsi="Times New Roman" w:cs="Times New Roman"/>
                <w:sz w:val="14"/>
                <w:szCs w:val="14"/>
              </w:rPr>
              <w:t>мационных систем Волотовского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 и автоматизированных рабочих мест, обеспечивающих межведомственное электронное взаимодействие при  предоста</w:t>
            </w:r>
            <w:r w:rsidRPr="00D4048A">
              <w:rPr>
                <w:rFonts w:ascii="Times New Roman" w:hAnsi="Times New Roman" w:cs="Times New Roman"/>
                <w:sz w:val="14"/>
                <w:szCs w:val="14"/>
              </w:rPr>
              <w:t>в</w:t>
            </w:r>
            <w:r w:rsidRPr="00D4048A">
              <w:rPr>
                <w:rFonts w:ascii="Times New Roman" w:hAnsi="Times New Roman" w:cs="Times New Roman"/>
                <w:sz w:val="14"/>
                <w:szCs w:val="14"/>
              </w:rPr>
              <w:t>лении государственных и муниципальных услуг в электронном виде в органах местного самоуправления и подведомственных им у</w:t>
            </w:r>
            <w:r w:rsidRPr="00D4048A">
              <w:rPr>
                <w:rFonts w:ascii="Times New Roman" w:hAnsi="Times New Roman" w:cs="Times New Roman"/>
                <w:sz w:val="14"/>
                <w:szCs w:val="14"/>
              </w:rPr>
              <w:t>ч</w:t>
            </w:r>
            <w:r w:rsidRPr="00D4048A">
              <w:rPr>
                <w:rFonts w:ascii="Times New Roman" w:hAnsi="Times New Roman" w:cs="Times New Roman"/>
                <w:sz w:val="14"/>
                <w:szCs w:val="14"/>
              </w:rPr>
              <w:t>реждениях</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 органы местн</w:t>
            </w:r>
            <w:r w:rsidRPr="00D4048A">
              <w:rPr>
                <w:rFonts w:ascii="Times New Roman" w:hAnsi="Times New Roman" w:cs="Times New Roman"/>
                <w:sz w:val="14"/>
                <w:szCs w:val="14"/>
              </w:rPr>
              <w:t>о</w:t>
            </w:r>
            <w:r w:rsidRPr="00D4048A">
              <w:rPr>
                <w:rFonts w:ascii="Times New Roman" w:hAnsi="Times New Roman" w:cs="Times New Roman"/>
                <w:sz w:val="14"/>
                <w:szCs w:val="14"/>
              </w:rPr>
              <w:t>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w:t>
            </w:r>
            <w:r w:rsidRPr="00D4048A">
              <w:rPr>
                <w:rFonts w:ascii="Times New Roman" w:hAnsi="Times New Roman" w:cs="Times New Roman"/>
                <w:sz w:val="14"/>
                <w:szCs w:val="14"/>
              </w:rPr>
              <w:t>в</w:t>
            </w:r>
            <w:r w:rsidRPr="00D4048A">
              <w:rPr>
                <w:rFonts w:ascii="Times New Roman" w:hAnsi="Times New Roman" w:cs="Times New Roman"/>
                <w:sz w:val="14"/>
                <w:szCs w:val="14"/>
              </w:rPr>
              <w:t>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2.1.1.</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2.2.2.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single" w:sz="2" w:space="0" w:color="000000"/>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single" w:sz="4" w:space="0" w:color="000000"/>
              <w:left w:val="single" w:sz="4"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4. </w:t>
            </w:r>
          </w:p>
        </w:tc>
        <w:tc>
          <w:tcPr>
            <w:tcW w:w="10161" w:type="dxa"/>
            <w:gridSpan w:val="23"/>
            <w:tcBorders>
              <w:top w:val="single" w:sz="2" w:space="0" w:color="000000"/>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условий для предоставления государственных и муниципальных услуг Волотовского муниципального округа гражданам и организациям</w:t>
            </w:r>
          </w:p>
        </w:tc>
      </w:tr>
      <w:tr w:rsidR="00CC0E36" w:rsidRPr="00D4048A" w:rsidTr="00E8572F">
        <w:trPr>
          <w:trHeight w:val="20"/>
        </w:trPr>
        <w:tc>
          <w:tcPr>
            <w:tcW w:w="646" w:type="dxa"/>
            <w:tcBorders>
              <w:top w:val="single" w:sz="4" w:space="0" w:color="000000"/>
              <w:left w:val="single" w:sz="4"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w:t>
            </w:r>
          </w:p>
        </w:tc>
        <w:tc>
          <w:tcPr>
            <w:tcW w:w="3073"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доступа к государственным и муниципальным услугам через Единый портал государственных услуг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годы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2.1.1.</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2.2.1.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7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single" w:sz="2" w:space="0" w:color="000000"/>
              <w:left w:val="single" w:sz="2" w:space="0" w:color="000000"/>
              <w:bottom w:val="single" w:sz="2"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10161" w:type="dxa"/>
            <w:gridSpan w:val="23"/>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Поддержание в актуальном состоянии официальных сайтов органов местного самоуправления</w:t>
            </w:r>
          </w:p>
        </w:tc>
      </w:tr>
      <w:tr w:rsidR="00CC0E36" w:rsidRPr="00D4048A" w:rsidTr="00E8572F">
        <w:trPr>
          <w:trHeight w:val="7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5.1.</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публикации информации о де</w:t>
            </w:r>
            <w:r w:rsidRPr="00D4048A">
              <w:rPr>
                <w:rFonts w:ascii="Times New Roman" w:hAnsi="Times New Roman" w:cs="Times New Roman"/>
                <w:sz w:val="14"/>
                <w:szCs w:val="14"/>
              </w:rPr>
              <w:t>я</w:t>
            </w:r>
            <w:r w:rsidRPr="00D4048A">
              <w:rPr>
                <w:rFonts w:ascii="Times New Roman" w:hAnsi="Times New Roman" w:cs="Times New Roman"/>
                <w:sz w:val="14"/>
                <w:szCs w:val="14"/>
              </w:rPr>
              <w:t>тельности органов местного самоуправления на официальных сайтах и доступности гос</w:t>
            </w:r>
            <w:r w:rsidRPr="00D4048A">
              <w:rPr>
                <w:rFonts w:ascii="Times New Roman" w:hAnsi="Times New Roman" w:cs="Times New Roman"/>
                <w:sz w:val="14"/>
                <w:szCs w:val="14"/>
              </w:rPr>
              <w:t>у</w:t>
            </w:r>
            <w:r w:rsidRPr="00D4048A">
              <w:rPr>
                <w:rFonts w:ascii="Times New Roman" w:hAnsi="Times New Roman" w:cs="Times New Roman"/>
                <w:sz w:val="14"/>
                <w:szCs w:val="14"/>
              </w:rPr>
              <w:t>дарственных информационных ресурсов для граждан и организаций</w:t>
            </w:r>
          </w:p>
        </w:tc>
        <w:tc>
          <w:tcPr>
            <w:tcW w:w="709"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3.1.1.</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3.1.2.</w:t>
            </w:r>
          </w:p>
        </w:tc>
        <w:tc>
          <w:tcPr>
            <w:tcW w:w="850" w:type="dxa"/>
            <w:tcBorders>
              <w:top w:val="nil"/>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31,2</w:t>
            </w:r>
          </w:p>
        </w:tc>
        <w:tc>
          <w:tcPr>
            <w:tcW w:w="640" w:type="dxa"/>
            <w:gridSpan w:val="2"/>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31,0</w:t>
            </w:r>
          </w:p>
        </w:tc>
        <w:tc>
          <w:tcPr>
            <w:tcW w:w="570" w:type="dxa"/>
            <w:gridSpan w:val="5"/>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p>
        </w:tc>
        <w:tc>
          <w:tcPr>
            <w:tcW w:w="560" w:type="dxa"/>
            <w:gridSpan w:val="4"/>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c>
          <w:tcPr>
            <w:tcW w:w="49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c>
          <w:tcPr>
            <w:tcW w:w="567"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c>
          <w:tcPr>
            <w:tcW w:w="56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c>
          <w:tcPr>
            <w:tcW w:w="10161" w:type="dxa"/>
            <w:gridSpan w:val="23"/>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Разработка и внедрение информационных подсистем, обеспечивающих информационное взаимодействие между гражданами, организациями и органами местного самоуправления</w:t>
            </w:r>
          </w:p>
        </w:tc>
      </w:tr>
      <w:tr w:rsidR="00CC0E36" w:rsidRPr="00D4048A" w:rsidTr="00E8572F">
        <w:trPr>
          <w:trHeight w:val="2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6.1.</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разработки и внедрения на оф</w:t>
            </w:r>
            <w:r w:rsidRPr="00D4048A">
              <w:rPr>
                <w:rFonts w:ascii="Times New Roman" w:hAnsi="Times New Roman" w:cs="Times New Roman"/>
                <w:sz w:val="14"/>
                <w:szCs w:val="14"/>
              </w:rPr>
              <w:t>и</w:t>
            </w:r>
            <w:r w:rsidRPr="00D4048A">
              <w:rPr>
                <w:rFonts w:ascii="Times New Roman" w:hAnsi="Times New Roman" w:cs="Times New Roman"/>
                <w:sz w:val="14"/>
                <w:szCs w:val="14"/>
              </w:rPr>
              <w:t>циальные сайты органов местного самоупра</w:t>
            </w:r>
            <w:r w:rsidRPr="00D4048A">
              <w:rPr>
                <w:rFonts w:ascii="Times New Roman" w:hAnsi="Times New Roman" w:cs="Times New Roman"/>
                <w:sz w:val="14"/>
                <w:szCs w:val="14"/>
              </w:rPr>
              <w:t>в</w:t>
            </w:r>
            <w:r w:rsidRPr="00D4048A">
              <w:rPr>
                <w:rFonts w:ascii="Times New Roman" w:hAnsi="Times New Roman" w:cs="Times New Roman"/>
                <w:sz w:val="14"/>
                <w:szCs w:val="14"/>
              </w:rPr>
              <w:t>ления  информационных подсистем, обеспеч</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вающих информационное взаимодействие </w:t>
            </w:r>
            <w:r w:rsidRPr="00D4048A">
              <w:rPr>
                <w:rFonts w:ascii="Times New Roman" w:hAnsi="Times New Roman" w:cs="Times New Roman"/>
                <w:sz w:val="14"/>
                <w:szCs w:val="14"/>
              </w:rPr>
              <w:lastRenderedPageBreak/>
              <w:t>органов местного самоуправления с граждан</w:t>
            </w:r>
            <w:r w:rsidRPr="00D4048A">
              <w:rPr>
                <w:rFonts w:ascii="Times New Roman" w:hAnsi="Times New Roman" w:cs="Times New Roman"/>
                <w:sz w:val="14"/>
                <w:szCs w:val="14"/>
              </w:rPr>
              <w:t>а</w:t>
            </w:r>
            <w:r w:rsidRPr="00D4048A">
              <w:rPr>
                <w:rFonts w:ascii="Times New Roman" w:hAnsi="Times New Roman" w:cs="Times New Roman"/>
                <w:sz w:val="14"/>
                <w:szCs w:val="14"/>
              </w:rPr>
              <w:t xml:space="preserve">ми и организациями </w:t>
            </w:r>
          </w:p>
        </w:tc>
        <w:tc>
          <w:tcPr>
            <w:tcW w:w="709"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ind w:left="-108" w:right="-108" w:firstLine="108"/>
              <w:jc w:val="center"/>
              <w:rPr>
                <w:rFonts w:ascii="Times New Roman" w:hAnsi="Times New Roman" w:cs="Times New Roman"/>
                <w:sz w:val="14"/>
                <w:szCs w:val="14"/>
                <w:lang w:val="en-US"/>
              </w:rPr>
            </w:pPr>
            <w:r w:rsidRPr="00D4048A">
              <w:rPr>
                <w:rFonts w:ascii="Times New Roman" w:hAnsi="Times New Roman" w:cs="Times New Roman"/>
                <w:sz w:val="14"/>
                <w:szCs w:val="14"/>
              </w:rPr>
              <w:lastRenderedPageBreak/>
              <w:t>Комитет, органы местного самоупра</w:t>
            </w:r>
            <w:r w:rsidRPr="00D4048A">
              <w:rPr>
                <w:rFonts w:ascii="Times New Roman" w:hAnsi="Times New Roman" w:cs="Times New Roman"/>
                <w:sz w:val="14"/>
                <w:szCs w:val="14"/>
              </w:rPr>
              <w:t>в</w:t>
            </w:r>
            <w:r w:rsidRPr="00D4048A">
              <w:rPr>
                <w:rFonts w:ascii="Times New Roman" w:hAnsi="Times New Roman" w:cs="Times New Roman"/>
                <w:sz w:val="14"/>
                <w:szCs w:val="14"/>
              </w:rPr>
              <w:lastRenderedPageBreak/>
              <w:t>ления</w:t>
            </w: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3.2.1.</w:t>
            </w:r>
          </w:p>
        </w:tc>
        <w:tc>
          <w:tcPr>
            <w:tcW w:w="850" w:type="dxa"/>
            <w:tcBorders>
              <w:top w:val="nil"/>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40" w:type="dxa"/>
            <w:gridSpan w:val="2"/>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2" w:type="dxa"/>
            <w:gridSpan w:val="4"/>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5"/>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nil"/>
              <w:left w:val="single" w:sz="4" w:space="0" w:color="000000"/>
              <w:bottom w:val="single" w:sz="4" w:space="0" w:color="auto"/>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7.</w:t>
            </w:r>
          </w:p>
        </w:tc>
        <w:tc>
          <w:tcPr>
            <w:tcW w:w="10161" w:type="dxa"/>
            <w:gridSpan w:val="23"/>
            <w:tcBorders>
              <w:top w:val="nil"/>
              <w:left w:val="nil"/>
              <w:bottom w:val="single" w:sz="4" w:space="0" w:color="auto"/>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условий для защиты информации в органах местного самоуправления от преступлений и правонарушений, совершаемых с использованием информацио</w:t>
            </w:r>
            <w:r w:rsidRPr="00D4048A">
              <w:rPr>
                <w:rFonts w:ascii="Times New Roman" w:hAnsi="Times New Roman" w:cs="Times New Roman"/>
                <w:sz w:val="14"/>
                <w:szCs w:val="14"/>
              </w:rPr>
              <w:t>н</w:t>
            </w:r>
            <w:r w:rsidRPr="00D4048A">
              <w:rPr>
                <w:rFonts w:ascii="Times New Roman" w:hAnsi="Times New Roman" w:cs="Times New Roman"/>
                <w:sz w:val="14"/>
                <w:szCs w:val="14"/>
              </w:rPr>
              <w:t xml:space="preserve">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и организациями </w:t>
            </w:r>
          </w:p>
        </w:tc>
      </w:tr>
      <w:tr w:rsidR="00CC0E36" w:rsidRPr="00D4048A" w:rsidTr="00E8572F">
        <w:trPr>
          <w:trHeight w:val="20"/>
        </w:trPr>
        <w:tc>
          <w:tcPr>
            <w:tcW w:w="646" w:type="dxa"/>
            <w:tcBorders>
              <w:top w:val="single" w:sz="4" w:space="0" w:color="auto"/>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7.1.</w:t>
            </w:r>
          </w:p>
        </w:tc>
        <w:tc>
          <w:tcPr>
            <w:tcW w:w="3073" w:type="dxa"/>
            <w:tcBorders>
              <w:top w:val="single" w:sz="4" w:space="0" w:color="auto"/>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w:t>
            </w:r>
            <w:proofErr w:type="gramStart"/>
            <w:r w:rsidRPr="00D4048A">
              <w:rPr>
                <w:rFonts w:ascii="Times New Roman" w:hAnsi="Times New Roman" w:cs="Times New Roman"/>
                <w:sz w:val="14"/>
                <w:szCs w:val="14"/>
              </w:rPr>
              <w:t>подключения рабочих мест с</w:t>
            </w:r>
            <w:r w:rsidRPr="00D4048A">
              <w:rPr>
                <w:rFonts w:ascii="Times New Roman" w:hAnsi="Times New Roman" w:cs="Times New Roman"/>
                <w:sz w:val="14"/>
                <w:szCs w:val="14"/>
              </w:rPr>
              <w:t>о</w:t>
            </w:r>
            <w:r w:rsidRPr="00D4048A">
              <w:rPr>
                <w:rFonts w:ascii="Times New Roman" w:hAnsi="Times New Roman" w:cs="Times New Roman"/>
                <w:sz w:val="14"/>
                <w:szCs w:val="14"/>
              </w:rPr>
              <w:t>трудников Администрации муниципального округа</w:t>
            </w:r>
            <w:proofErr w:type="gramEnd"/>
            <w:r w:rsidRPr="00D4048A">
              <w:rPr>
                <w:rFonts w:ascii="Times New Roman" w:hAnsi="Times New Roman" w:cs="Times New Roman"/>
                <w:sz w:val="14"/>
                <w:szCs w:val="14"/>
              </w:rPr>
              <w:t xml:space="preserve"> и органов местного самоуправления к защищенной сети Администрации муниц</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пального округа </w:t>
            </w:r>
          </w:p>
        </w:tc>
        <w:tc>
          <w:tcPr>
            <w:tcW w:w="709" w:type="dxa"/>
            <w:tcBorders>
              <w:top w:val="single" w:sz="4" w:space="0" w:color="auto"/>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ind w:left="-108" w:right="-108"/>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 органы местного самоупра</w:t>
            </w:r>
            <w:r w:rsidRPr="00D4048A">
              <w:rPr>
                <w:rFonts w:ascii="Times New Roman" w:hAnsi="Times New Roman" w:cs="Times New Roman"/>
                <w:sz w:val="14"/>
                <w:szCs w:val="14"/>
              </w:rPr>
              <w:t>в</w:t>
            </w:r>
            <w:r w:rsidRPr="00D4048A">
              <w:rPr>
                <w:rFonts w:ascii="Times New Roman" w:hAnsi="Times New Roman" w:cs="Times New Roman"/>
                <w:sz w:val="14"/>
                <w:szCs w:val="14"/>
              </w:rPr>
              <w:t>ления</w:t>
            </w:r>
          </w:p>
        </w:tc>
        <w:tc>
          <w:tcPr>
            <w:tcW w:w="851" w:type="dxa"/>
            <w:tcBorders>
              <w:top w:val="single" w:sz="4" w:space="0" w:color="auto"/>
              <w:left w:val="nil"/>
              <w:bottom w:val="single" w:sz="4" w:space="0" w:color="000000"/>
              <w:right w:val="single" w:sz="4" w:space="0" w:color="000000"/>
            </w:tcBorders>
            <w:shd w:val="clear" w:color="000000" w:fill="FFFFFF"/>
          </w:tcPr>
          <w:p w:rsidR="00CC0E36" w:rsidRPr="00D4048A" w:rsidRDefault="00CC0E36" w:rsidP="00CC0E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4" w:space="0" w:color="auto"/>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850" w:type="dxa"/>
            <w:tcBorders>
              <w:top w:val="single" w:sz="4" w:space="0" w:color="auto"/>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auto"/>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 0</w:t>
            </w:r>
          </w:p>
        </w:tc>
        <w:tc>
          <w:tcPr>
            <w:tcW w:w="671" w:type="dxa"/>
            <w:gridSpan w:val="4"/>
            <w:tcBorders>
              <w:top w:val="single" w:sz="4" w:space="0" w:color="auto"/>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2" w:type="dxa"/>
            <w:gridSpan w:val="5"/>
            <w:tcBorders>
              <w:top w:val="single" w:sz="4" w:space="0" w:color="auto"/>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3" w:type="dxa"/>
            <w:gridSpan w:val="3"/>
            <w:tcBorders>
              <w:top w:val="single" w:sz="4" w:space="0" w:color="auto"/>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20" w:type="dxa"/>
            <w:gridSpan w:val="2"/>
            <w:tcBorders>
              <w:top w:val="single" w:sz="4" w:space="0" w:color="auto"/>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81" w:type="dxa"/>
            <w:gridSpan w:val="2"/>
            <w:tcBorders>
              <w:top w:val="single" w:sz="4" w:space="0" w:color="auto"/>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06" w:type="dxa"/>
            <w:tcBorders>
              <w:top w:val="single" w:sz="4" w:space="0" w:color="auto"/>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CC0E36" w:rsidRPr="00D4048A" w:rsidTr="00E8572F">
        <w:trPr>
          <w:trHeight w:val="20"/>
        </w:trPr>
        <w:tc>
          <w:tcPr>
            <w:tcW w:w="646" w:type="dxa"/>
            <w:tcBorders>
              <w:top w:val="single" w:sz="4" w:space="0" w:color="000000"/>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7.2.</w:t>
            </w:r>
          </w:p>
        </w:tc>
        <w:tc>
          <w:tcPr>
            <w:tcW w:w="3073"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внедрения  средств технической и криптографической защиты в систему эле</w:t>
            </w:r>
            <w:r w:rsidRPr="00D4048A">
              <w:rPr>
                <w:rFonts w:ascii="Times New Roman" w:hAnsi="Times New Roman" w:cs="Times New Roman"/>
                <w:sz w:val="14"/>
                <w:szCs w:val="14"/>
              </w:rPr>
              <w:t>к</w:t>
            </w:r>
            <w:r w:rsidRPr="00D4048A">
              <w:rPr>
                <w:rFonts w:ascii="Times New Roman" w:hAnsi="Times New Roman" w:cs="Times New Roman"/>
                <w:sz w:val="14"/>
                <w:szCs w:val="14"/>
              </w:rPr>
              <w:t>тронного документооборота Администрации муниципального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single" w:sz="4" w:space="0" w:color="000000"/>
              <w:left w:val="nil"/>
              <w:bottom w:val="single" w:sz="4" w:space="0" w:color="000000"/>
              <w:right w:val="single" w:sz="2"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671" w:type="dxa"/>
            <w:gridSpan w:val="4"/>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30</w:t>
            </w:r>
          </w:p>
        </w:tc>
        <w:tc>
          <w:tcPr>
            <w:tcW w:w="562" w:type="dxa"/>
            <w:gridSpan w:val="5"/>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30</w:t>
            </w:r>
          </w:p>
        </w:tc>
        <w:tc>
          <w:tcPr>
            <w:tcW w:w="563" w:type="dxa"/>
            <w:gridSpan w:val="3"/>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c>
          <w:tcPr>
            <w:tcW w:w="520" w:type="dxa"/>
            <w:gridSpan w:val="2"/>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c>
          <w:tcPr>
            <w:tcW w:w="581" w:type="dxa"/>
            <w:gridSpan w:val="2"/>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c>
          <w:tcPr>
            <w:tcW w:w="506" w:type="dxa"/>
            <w:tcBorders>
              <w:top w:val="single" w:sz="4" w:space="0" w:color="000000"/>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r>
      <w:tr w:rsidR="00CC0E36" w:rsidRPr="00D4048A" w:rsidTr="00E8572F">
        <w:trPr>
          <w:trHeight w:val="70"/>
        </w:trPr>
        <w:tc>
          <w:tcPr>
            <w:tcW w:w="646" w:type="dxa"/>
            <w:tcBorders>
              <w:top w:val="nil"/>
              <w:left w:val="single" w:sz="4"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7.3.</w:t>
            </w:r>
          </w:p>
        </w:tc>
        <w:tc>
          <w:tcPr>
            <w:tcW w:w="3073"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Приобретение лицензированного программн</w:t>
            </w:r>
            <w:r w:rsidRPr="00D4048A">
              <w:rPr>
                <w:rFonts w:ascii="Times New Roman" w:hAnsi="Times New Roman" w:cs="Times New Roman"/>
                <w:sz w:val="14"/>
                <w:szCs w:val="14"/>
              </w:rPr>
              <w:t>о</w:t>
            </w:r>
            <w:r w:rsidRPr="00D4048A">
              <w:rPr>
                <w:rFonts w:ascii="Times New Roman" w:hAnsi="Times New Roman" w:cs="Times New Roman"/>
                <w:sz w:val="14"/>
                <w:szCs w:val="14"/>
              </w:rPr>
              <w:t>го обеспечения органами местного самоупра</w:t>
            </w:r>
            <w:r w:rsidRPr="00D4048A">
              <w:rPr>
                <w:rFonts w:ascii="Times New Roman" w:hAnsi="Times New Roman" w:cs="Times New Roman"/>
                <w:sz w:val="14"/>
                <w:szCs w:val="14"/>
              </w:rPr>
              <w:t>в</w:t>
            </w:r>
            <w:r w:rsidRPr="00D4048A">
              <w:rPr>
                <w:rFonts w:ascii="Times New Roman" w:hAnsi="Times New Roman" w:cs="Times New Roman"/>
                <w:sz w:val="14"/>
                <w:szCs w:val="14"/>
              </w:rPr>
              <w:t>ления  для осуществления своей деятельности</w:t>
            </w:r>
          </w:p>
        </w:tc>
        <w:tc>
          <w:tcPr>
            <w:tcW w:w="709"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851" w:type="dxa"/>
            <w:tcBorders>
              <w:top w:val="nil"/>
              <w:left w:val="nil"/>
              <w:bottom w:val="single" w:sz="4" w:space="0" w:color="000000"/>
              <w:right w:val="single" w:sz="4" w:space="0" w:color="000000"/>
            </w:tcBorders>
            <w:shd w:val="clear" w:color="000000" w:fill="FFFFFF"/>
          </w:tcPr>
          <w:p w:rsidR="00CC0E36" w:rsidRPr="00D4048A" w:rsidRDefault="00CC0E36" w:rsidP="00CC0E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8" w:type="dxa"/>
            <w:tcBorders>
              <w:top w:val="nil"/>
              <w:left w:val="nil"/>
              <w:bottom w:val="single" w:sz="4"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850" w:type="dxa"/>
            <w:tcBorders>
              <w:top w:val="nil"/>
              <w:left w:val="single" w:sz="2" w:space="0" w:color="000000"/>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671" w:type="dxa"/>
            <w:gridSpan w:val="4"/>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41 </w:t>
            </w:r>
          </w:p>
        </w:tc>
        <w:tc>
          <w:tcPr>
            <w:tcW w:w="562" w:type="dxa"/>
            <w:gridSpan w:val="5"/>
            <w:tcBorders>
              <w:top w:val="nil"/>
              <w:left w:val="nil"/>
              <w:bottom w:val="single" w:sz="4" w:space="0" w:color="000000"/>
              <w:right w:val="single" w:sz="4" w:space="0" w:color="000000"/>
            </w:tcBorders>
            <w:shd w:val="clear" w:color="000000"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63" w:type="dxa"/>
            <w:gridSpan w:val="3"/>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20"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81" w:type="dxa"/>
            <w:gridSpan w:val="2"/>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06" w:type="dxa"/>
            <w:tcBorders>
              <w:top w:val="nil"/>
              <w:left w:val="nil"/>
              <w:bottom w:val="single" w:sz="4" w:space="0" w:color="000000"/>
              <w:right w:val="single" w:sz="4" w:space="0" w:color="000000"/>
            </w:tcBorders>
            <w:shd w:val="clear" w:color="auto" w:fill="FFFFFF"/>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41</w:t>
            </w:r>
          </w:p>
        </w:tc>
      </w:tr>
      <w:tr w:rsidR="00CC0E36" w:rsidRPr="00D4048A" w:rsidTr="00E8572F">
        <w:trPr>
          <w:trHeight w:val="20"/>
        </w:trPr>
        <w:tc>
          <w:tcPr>
            <w:tcW w:w="6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w:t>
            </w:r>
          </w:p>
        </w:tc>
        <w:tc>
          <w:tcPr>
            <w:tcW w:w="307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rPr>
              <w:t>ВСЕГО по Программе: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C0E36" w:rsidRPr="00D4048A" w:rsidRDefault="00CC0E36" w:rsidP="00CC0E36">
            <w:pPr>
              <w:widowControl w:val="0"/>
              <w:autoSpaceDE w:val="0"/>
              <w:autoSpaceDN w:val="0"/>
              <w:adjustRightInd w:val="0"/>
              <w:spacing w:after="0" w:line="240" w:lineRule="auto"/>
              <w:jc w:val="right"/>
              <w:rPr>
                <w:rFonts w:ascii="Times New Roman" w:hAnsi="Times New Roman" w:cs="Times New Roman"/>
                <w:sz w:val="14"/>
                <w:szCs w:val="14"/>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C0E36" w:rsidRPr="00D4048A" w:rsidRDefault="00CC0E36" w:rsidP="00CC0E36">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ind w:right="-116"/>
              <w:jc w:val="center"/>
              <w:rPr>
                <w:rFonts w:ascii="Times New Roman" w:hAnsi="Times New Roman" w:cs="Times New Roman"/>
                <w:sz w:val="14"/>
                <w:szCs w:val="14"/>
              </w:rPr>
            </w:pPr>
            <w:r w:rsidRPr="00D4048A">
              <w:rPr>
                <w:rFonts w:ascii="Times New Roman" w:hAnsi="Times New Roman" w:cs="Times New Roman"/>
                <w:sz w:val="14"/>
                <w:szCs w:val="14"/>
              </w:rPr>
              <w:t>484</w:t>
            </w:r>
          </w:p>
        </w:tc>
        <w:tc>
          <w:tcPr>
            <w:tcW w:w="67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6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482</w:t>
            </w:r>
          </w:p>
        </w:tc>
        <w:tc>
          <w:tcPr>
            <w:tcW w:w="563"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2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8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C0E36" w:rsidRPr="00D4048A" w:rsidRDefault="00CC0E36" w:rsidP="00CC0E36">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bl>
    <w:p w:rsidR="00CC0E36" w:rsidRPr="00D4048A" w:rsidRDefault="00CC0E36" w:rsidP="00CC0E36">
      <w:pPr>
        <w:spacing w:after="0" w:line="240" w:lineRule="auto"/>
        <w:jc w:val="both"/>
        <w:rPr>
          <w:rFonts w:ascii="Times New Roman" w:hAnsi="Times New Roman" w:cs="Times New Roman"/>
          <w:sz w:val="14"/>
          <w:szCs w:val="14"/>
        </w:rPr>
      </w:pPr>
    </w:p>
    <w:p w:rsidR="008403D3" w:rsidRPr="00D4048A" w:rsidRDefault="008403D3" w:rsidP="008403D3">
      <w:pPr>
        <w:keepNext/>
        <w:spacing w:after="0" w:line="240" w:lineRule="auto"/>
        <w:jc w:val="center"/>
        <w:outlineLvl w:val="2"/>
        <w:rPr>
          <w:rFonts w:ascii="Times New Roman" w:hAnsi="Times New Roman" w:cs="Times New Roman"/>
          <w:sz w:val="14"/>
          <w:szCs w:val="14"/>
        </w:rPr>
      </w:pPr>
      <w:r w:rsidRPr="00D4048A">
        <w:rPr>
          <w:rFonts w:ascii="Times New Roman" w:hAnsi="Times New Roman" w:cs="Times New Roman"/>
          <w:sz w:val="14"/>
          <w:szCs w:val="14"/>
        </w:rPr>
        <w:t>АДМИНИСТРАЦИЯ ВОЛОТОВСКОГО МУНИЦИПАЛЬНОГО ОКРУГА</w:t>
      </w:r>
    </w:p>
    <w:p w:rsidR="008403D3" w:rsidRPr="00D4048A" w:rsidRDefault="008403D3" w:rsidP="008403D3">
      <w:pPr>
        <w:keepNext/>
        <w:spacing w:after="0" w:line="240" w:lineRule="auto"/>
        <w:jc w:val="center"/>
        <w:outlineLvl w:val="0"/>
        <w:rPr>
          <w:rFonts w:ascii="Times New Roman" w:hAnsi="Times New Roman" w:cs="Times New Roman"/>
          <w:b/>
          <w:bCs/>
          <w:sz w:val="14"/>
          <w:szCs w:val="14"/>
        </w:rPr>
      </w:pPr>
      <w:proofErr w:type="gramStart"/>
      <w:r w:rsidRPr="00D4048A">
        <w:rPr>
          <w:rFonts w:ascii="Times New Roman" w:hAnsi="Times New Roman" w:cs="Times New Roman"/>
          <w:b/>
          <w:bCs/>
          <w:sz w:val="14"/>
          <w:szCs w:val="14"/>
        </w:rPr>
        <w:t>П</w:t>
      </w:r>
      <w:proofErr w:type="gramEnd"/>
      <w:r w:rsidRPr="00D4048A">
        <w:rPr>
          <w:rFonts w:ascii="Times New Roman" w:hAnsi="Times New Roman" w:cs="Times New Roman"/>
          <w:b/>
          <w:bCs/>
          <w:sz w:val="14"/>
          <w:szCs w:val="14"/>
        </w:rPr>
        <w:t xml:space="preserve"> О С Т А Н О В Л Е Н И Е</w:t>
      </w:r>
    </w:p>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от 29.12.2020  № 33</w:t>
      </w:r>
    </w:p>
    <w:p w:rsidR="008403D3" w:rsidRPr="00D4048A" w:rsidRDefault="008403D3" w:rsidP="008403D3">
      <w:pPr>
        <w:spacing w:after="0" w:line="240" w:lineRule="auto"/>
        <w:rPr>
          <w:rFonts w:ascii="Times New Roman" w:hAnsi="Times New Roman" w:cs="Times New Roman"/>
          <w:sz w:val="14"/>
          <w:szCs w:val="14"/>
        </w:rPr>
      </w:pPr>
    </w:p>
    <w:p w:rsidR="008403D3" w:rsidRPr="00D4048A" w:rsidRDefault="008403D3" w:rsidP="008403D3">
      <w:pPr>
        <w:tabs>
          <w:tab w:val="left" w:pos="4820"/>
        </w:tabs>
        <w:spacing w:after="0" w:line="240" w:lineRule="auto"/>
        <w:ind w:right="-1"/>
        <w:jc w:val="center"/>
        <w:rPr>
          <w:rFonts w:ascii="Times New Roman" w:hAnsi="Times New Roman" w:cs="Times New Roman"/>
          <w:sz w:val="14"/>
          <w:szCs w:val="14"/>
        </w:rPr>
      </w:pPr>
      <w:r w:rsidRPr="00D4048A">
        <w:rPr>
          <w:rFonts w:ascii="Times New Roman" w:hAnsi="Times New Roman" w:cs="Times New Roman"/>
          <w:sz w:val="14"/>
          <w:szCs w:val="14"/>
        </w:rPr>
        <w:t>Об утверждении муниципальной программы</w:t>
      </w:r>
      <w:proofErr w:type="gramStart"/>
      <w:r w:rsidRPr="00D4048A">
        <w:rPr>
          <w:rFonts w:ascii="Times New Roman" w:hAnsi="Times New Roman" w:cs="Times New Roman"/>
          <w:sz w:val="14"/>
          <w:szCs w:val="14"/>
        </w:rPr>
        <w:t>«У</w:t>
      </w:r>
      <w:proofErr w:type="gramEnd"/>
      <w:r w:rsidRPr="00D4048A">
        <w:rPr>
          <w:rFonts w:ascii="Times New Roman" w:hAnsi="Times New Roman" w:cs="Times New Roman"/>
          <w:sz w:val="14"/>
          <w:szCs w:val="14"/>
        </w:rPr>
        <w:t>правление и распоряжение муниципальным имуществом Волотовского муниципального округа на 2021-2026 г.г.»</w:t>
      </w:r>
    </w:p>
    <w:p w:rsidR="008403D3" w:rsidRPr="00D4048A" w:rsidRDefault="008403D3" w:rsidP="008403D3">
      <w:pPr>
        <w:spacing w:after="0" w:line="240" w:lineRule="auto"/>
        <w:jc w:val="both"/>
        <w:rPr>
          <w:rFonts w:ascii="Times New Roman" w:hAnsi="Times New Roman" w:cs="Times New Roman"/>
          <w:sz w:val="14"/>
          <w:szCs w:val="14"/>
        </w:rPr>
      </w:pPr>
    </w:p>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ab/>
        <w:t>В соответствии с Бюджетным кодексом Российской Федерации, Земельным Российской Федерации, пунктом 2 статьи 3.3 Федерального закона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в Российской Федерации", Уставом Волотовского муниципального округа</w:t>
      </w:r>
    </w:p>
    <w:p w:rsidR="008403D3" w:rsidRPr="00D4048A" w:rsidRDefault="008403D3" w:rsidP="008403D3">
      <w:pPr>
        <w:spacing w:after="0" w:line="240" w:lineRule="auto"/>
        <w:ind w:firstLine="708"/>
        <w:jc w:val="both"/>
        <w:rPr>
          <w:rFonts w:ascii="Times New Roman" w:hAnsi="Times New Roman" w:cs="Times New Roman"/>
          <w:b/>
          <w:sz w:val="14"/>
          <w:szCs w:val="14"/>
        </w:rPr>
      </w:pPr>
      <w:r w:rsidRPr="00D4048A">
        <w:rPr>
          <w:rFonts w:ascii="Times New Roman" w:hAnsi="Times New Roman" w:cs="Times New Roman"/>
          <w:b/>
          <w:sz w:val="14"/>
          <w:szCs w:val="14"/>
        </w:rPr>
        <w:t>ПОСТАНОВЛЯЮ:</w:t>
      </w:r>
    </w:p>
    <w:p w:rsidR="008403D3" w:rsidRPr="00D4048A" w:rsidRDefault="008403D3" w:rsidP="008403D3">
      <w:pPr>
        <w:spacing w:after="0" w:line="240" w:lineRule="auto"/>
        <w:ind w:firstLine="708"/>
        <w:jc w:val="both"/>
        <w:rPr>
          <w:rFonts w:ascii="Times New Roman" w:hAnsi="Times New Roman" w:cs="Times New Roman"/>
          <w:sz w:val="14"/>
          <w:szCs w:val="14"/>
        </w:rPr>
      </w:pPr>
      <w:r w:rsidRPr="00D4048A">
        <w:rPr>
          <w:rFonts w:ascii="Times New Roman" w:hAnsi="Times New Roman" w:cs="Times New Roman"/>
          <w:sz w:val="14"/>
          <w:szCs w:val="14"/>
        </w:rPr>
        <w:t xml:space="preserve">1. Утвердить муниципальную программу «Управление и распоряжение муниципальным имуществом Волотовского муниципального округа на 2021-2026 г.г.». </w:t>
      </w:r>
    </w:p>
    <w:p w:rsidR="008403D3" w:rsidRPr="00D4048A" w:rsidRDefault="008403D3" w:rsidP="008403D3">
      <w:pPr>
        <w:spacing w:after="0" w:line="240" w:lineRule="auto"/>
        <w:ind w:firstLine="708"/>
        <w:jc w:val="both"/>
        <w:rPr>
          <w:rFonts w:ascii="Times New Roman" w:hAnsi="Times New Roman" w:cs="Times New Roman"/>
          <w:sz w:val="14"/>
          <w:szCs w:val="14"/>
        </w:rPr>
      </w:pPr>
      <w:r w:rsidRPr="00D4048A">
        <w:rPr>
          <w:rFonts w:ascii="Times New Roman" w:hAnsi="Times New Roman" w:cs="Times New Roman"/>
          <w:sz w:val="14"/>
          <w:szCs w:val="14"/>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r w:rsidRPr="00D4048A">
        <w:rPr>
          <w:rFonts w:ascii="Times New Roman" w:hAnsi="Times New Roman" w:cs="Times New Roman"/>
          <w:sz w:val="14"/>
          <w:szCs w:val="14"/>
        </w:rPr>
        <w:tab/>
      </w:r>
    </w:p>
    <w:p w:rsidR="008403D3" w:rsidRPr="00D4048A" w:rsidRDefault="008403D3" w:rsidP="008403D3">
      <w:pPr>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Глава муниципального</w:t>
      </w:r>
      <w:r w:rsidR="00D4048A">
        <w:rPr>
          <w:rFonts w:ascii="Times New Roman" w:hAnsi="Times New Roman" w:cs="Times New Roman"/>
          <w:sz w:val="14"/>
          <w:szCs w:val="14"/>
        </w:rPr>
        <w:t xml:space="preserve"> </w:t>
      </w:r>
      <w:r w:rsidRPr="00D4048A">
        <w:rPr>
          <w:rFonts w:ascii="Times New Roman" w:hAnsi="Times New Roman" w:cs="Times New Roman"/>
          <w:sz w:val="14"/>
          <w:szCs w:val="14"/>
        </w:rPr>
        <w:t xml:space="preserve">округа                                                   А.И. </w:t>
      </w:r>
      <w:proofErr w:type="spellStart"/>
      <w:r w:rsidRPr="00D4048A">
        <w:rPr>
          <w:rFonts w:ascii="Times New Roman" w:hAnsi="Times New Roman" w:cs="Times New Roman"/>
          <w:sz w:val="14"/>
          <w:szCs w:val="14"/>
        </w:rPr>
        <w:t>Лыжов</w:t>
      </w:r>
      <w:proofErr w:type="spellEnd"/>
    </w:p>
    <w:p w:rsidR="003A464E" w:rsidRPr="00D4048A" w:rsidRDefault="003A464E" w:rsidP="008403D3">
      <w:pPr>
        <w:widowControl w:val="0"/>
        <w:autoSpaceDE w:val="0"/>
        <w:autoSpaceDN w:val="0"/>
        <w:adjustRightInd w:val="0"/>
        <w:spacing w:after="0" w:line="240" w:lineRule="auto"/>
        <w:rPr>
          <w:rFonts w:ascii="Times New Roman" w:hAnsi="Times New Roman" w:cs="Times New Roman"/>
          <w:sz w:val="14"/>
          <w:szCs w:val="14"/>
        </w:rPr>
      </w:pPr>
    </w:p>
    <w:p w:rsidR="008403D3" w:rsidRPr="00D4048A" w:rsidRDefault="008403D3" w:rsidP="008403D3">
      <w:pPr>
        <w:tabs>
          <w:tab w:val="center" w:pos="5233"/>
          <w:tab w:val="left" w:pos="5370"/>
          <w:tab w:val="right" w:pos="10466"/>
        </w:tabs>
        <w:autoSpaceDE w:val="0"/>
        <w:autoSpaceDN w:val="0"/>
        <w:adjustRightInd w:val="0"/>
        <w:spacing w:after="0" w:line="240" w:lineRule="auto"/>
        <w:jc w:val="right"/>
        <w:rPr>
          <w:rFonts w:ascii="Times New Roman" w:eastAsia="Lucida Sans Unicode" w:hAnsi="Times New Roman" w:cs="Times New Roman"/>
          <w:bCs/>
          <w:sz w:val="14"/>
          <w:szCs w:val="14"/>
          <w:lang w:bidi="hi-IN"/>
        </w:rPr>
      </w:pPr>
      <w:r w:rsidRPr="00D4048A">
        <w:rPr>
          <w:rFonts w:ascii="Times New Roman" w:eastAsia="Lucida Sans Unicode" w:hAnsi="Times New Roman" w:cs="Times New Roman"/>
          <w:bCs/>
          <w:sz w:val="14"/>
          <w:szCs w:val="14"/>
          <w:lang w:bidi="hi-IN"/>
        </w:rPr>
        <w:tab/>
      </w:r>
      <w:r w:rsidRPr="00D4048A">
        <w:rPr>
          <w:rFonts w:ascii="Times New Roman" w:eastAsia="Lucida Sans Unicode" w:hAnsi="Times New Roman" w:cs="Times New Roman"/>
          <w:bCs/>
          <w:sz w:val="14"/>
          <w:szCs w:val="14"/>
          <w:lang w:bidi="hi-IN"/>
        </w:rPr>
        <w:tab/>
        <w:t xml:space="preserve">            УТВЕРЖДЕНА</w:t>
      </w:r>
    </w:p>
    <w:tbl>
      <w:tblPr>
        <w:tblW w:w="0" w:type="auto"/>
        <w:tblInd w:w="5353" w:type="dxa"/>
        <w:tblLook w:val="04A0"/>
      </w:tblPr>
      <w:tblGrid>
        <w:gridCol w:w="5387"/>
      </w:tblGrid>
      <w:tr w:rsidR="008403D3" w:rsidRPr="00D4048A" w:rsidTr="008403D3">
        <w:tc>
          <w:tcPr>
            <w:tcW w:w="5387" w:type="dxa"/>
            <w:hideMark/>
          </w:tcPr>
          <w:p w:rsidR="008403D3" w:rsidRPr="00D4048A" w:rsidRDefault="008403D3" w:rsidP="00E8572F">
            <w:pPr>
              <w:spacing w:after="0" w:line="240" w:lineRule="auto"/>
              <w:jc w:val="right"/>
              <w:rPr>
                <w:rFonts w:ascii="Times New Roman" w:eastAsia="Lucida Sans Unicode" w:hAnsi="Times New Roman" w:cs="Times New Roman"/>
                <w:sz w:val="14"/>
                <w:szCs w:val="14"/>
                <w:lang w:bidi="hi-IN"/>
              </w:rPr>
            </w:pPr>
            <w:r w:rsidRPr="00D4048A">
              <w:rPr>
                <w:rFonts w:ascii="Times New Roman" w:eastAsia="Lucida Sans Unicode" w:hAnsi="Times New Roman" w:cs="Times New Roman"/>
                <w:sz w:val="14"/>
                <w:szCs w:val="14"/>
                <w:lang w:bidi="hi-IN"/>
              </w:rPr>
              <w:t xml:space="preserve">постановлением Администрациимуниципального округаот 29.12.2020 № 33 </w:t>
            </w:r>
          </w:p>
        </w:tc>
      </w:tr>
    </w:tbl>
    <w:p w:rsidR="008403D3" w:rsidRPr="00D4048A" w:rsidRDefault="008403D3" w:rsidP="008403D3">
      <w:pPr>
        <w:spacing w:after="0" w:line="240" w:lineRule="auto"/>
        <w:jc w:val="center"/>
        <w:rPr>
          <w:rFonts w:ascii="Times New Roman" w:hAnsi="Times New Roman" w:cs="Times New Roman"/>
          <w:b/>
          <w:sz w:val="14"/>
          <w:szCs w:val="14"/>
        </w:rPr>
      </w:pPr>
    </w:p>
    <w:p w:rsidR="008403D3" w:rsidRPr="00D4048A" w:rsidRDefault="008403D3" w:rsidP="008403D3">
      <w:pPr>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Муниципальная программа</w:t>
      </w:r>
      <w:proofErr w:type="gramStart"/>
      <w:r w:rsidRPr="00D4048A">
        <w:rPr>
          <w:rFonts w:ascii="Times New Roman" w:hAnsi="Times New Roman" w:cs="Times New Roman"/>
          <w:b/>
          <w:sz w:val="14"/>
          <w:szCs w:val="14"/>
        </w:rPr>
        <w:t>«У</w:t>
      </w:r>
      <w:proofErr w:type="gramEnd"/>
      <w:r w:rsidRPr="00D4048A">
        <w:rPr>
          <w:rFonts w:ascii="Times New Roman" w:hAnsi="Times New Roman" w:cs="Times New Roman"/>
          <w:b/>
          <w:sz w:val="14"/>
          <w:szCs w:val="14"/>
        </w:rPr>
        <w:t>правление и распоряжение муниципальным имуществом Волотовского муниципального округа на 2021-2026 г.г.»</w:t>
      </w:r>
    </w:p>
    <w:p w:rsidR="008403D3" w:rsidRPr="00D4048A" w:rsidRDefault="008403D3" w:rsidP="008403D3">
      <w:pPr>
        <w:spacing w:after="0" w:line="240" w:lineRule="auto"/>
        <w:contextualSpacing/>
        <w:jc w:val="both"/>
        <w:rPr>
          <w:rFonts w:ascii="Times New Roman" w:hAnsi="Times New Roman" w:cs="Times New Roman"/>
          <w:sz w:val="14"/>
          <w:szCs w:val="14"/>
        </w:rPr>
      </w:pPr>
    </w:p>
    <w:p w:rsidR="008403D3" w:rsidRPr="00D4048A" w:rsidRDefault="008403D3" w:rsidP="008403D3">
      <w:pPr>
        <w:spacing w:after="0" w:line="240" w:lineRule="auto"/>
        <w:ind w:firstLine="709"/>
        <w:contextualSpacing/>
        <w:jc w:val="both"/>
        <w:rPr>
          <w:rFonts w:ascii="Times New Roman" w:hAnsi="Times New Roman" w:cs="Times New Roman"/>
          <w:b/>
          <w:sz w:val="14"/>
          <w:szCs w:val="14"/>
        </w:rPr>
      </w:pPr>
      <w:r w:rsidRPr="00D4048A">
        <w:rPr>
          <w:rFonts w:ascii="Times New Roman" w:hAnsi="Times New Roman" w:cs="Times New Roman"/>
          <w:b/>
          <w:sz w:val="14"/>
          <w:szCs w:val="14"/>
        </w:rPr>
        <w:t>1. Ответственный исполнитель муниципальной программы:</w:t>
      </w:r>
    </w:p>
    <w:p w:rsidR="008403D3" w:rsidRPr="00D4048A" w:rsidRDefault="008403D3" w:rsidP="008403D3">
      <w:pPr>
        <w:spacing w:after="0" w:line="240" w:lineRule="auto"/>
        <w:ind w:firstLine="709"/>
        <w:contextualSpacing/>
        <w:jc w:val="both"/>
        <w:rPr>
          <w:rFonts w:ascii="Times New Roman" w:hAnsi="Times New Roman" w:cs="Times New Roman"/>
          <w:sz w:val="14"/>
          <w:szCs w:val="14"/>
        </w:rPr>
      </w:pPr>
      <w:r w:rsidRPr="00D4048A">
        <w:rPr>
          <w:rFonts w:ascii="Times New Roman" w:hAnsi="Times New Roman" w:cs="Times New Roman"/>
          <w:sz w:val="14"/>
          <w:szCs w:val="14"/>
        </w:rPr>
        <w:t>Комитет по управлению муниципальным имуществом, земельным вопросам и градостроительной деятельности Администрации Волотовского муниципального о</w:t>
      </w:r>
      <w:r w:rsidRPr="00D4048A">
        <w:rPr>
          <w:rFonts w:ascii="Times New Roman" w:hAnsi="Times New Roman" w:cs="Times New Roman"/>
          <w:sz w:val="14"/>
          <w:szCs w:val="14"/>
        </w:rPr>
        <w:t>к</w:t>
      </w:r>
      <w:r w:rsidRPr="00D4048A">
        <w:rPr>
          <w:rFonts w:ascii="Times New Roman" w:hAnsi="Times New Roman" w:cs="Times New Roman"/>
          <w:sz w:val="14"/>
          <w:szCs w:val="14"/>
        </w:rPr>
        <w:t>руга (далее - комитет).</w:t>
      </w:r>
    </w:p>
    <w:p w:rsidR="008403D3" w:rsidRPr="00D4048A" w:rsidRDefault="008403D3" w:rsidP="008403D3">
      <w:pPr>
        <w:spacing w:after="0" w:line="240" w:lineRule="auto"/>
        <w:ind w:firstLine="709"/>
        <w:contextualSpacing/>
        <w:jc w:val="both"/>
        <w:rPr>
          <w:rFonts w:ascii="Times New Roman" w:hAnsi="Times New Roman" w:cs="Times New Roman"/>
          <w:b/>
          <w:sz w:val="14"/>
          <w:szCs w:val="14"/>
        </w:rPr>
      </w:pPr>
      <w:r w:rsidRPr="00D4048A">
        <w:rPr>
          <w:rFonts w:ascii="Times New Roman" w:hAnsi="Times New Roman" w:cs="Times New Roman"/>
          <w:b/>
          <w:sz w:val="14"/>
          <w:szCs w:val="14"/>
        </w:rPr>
        <w:t xml:space="preserve">2. Соисполнители муниципальной программы: </w:t>
      </w:r>
      <w:r w:rsidRPr="00D4048A">
        <w:rPr>
          <w:rFonts w:ascii="Times New Roman" w:hAnsi="Times New Roman" w:cs="Times New Roman"/>
          <w:sz w:val="14"/>
          <w:szCs w:val="14"/>
        </w:rPr>
        <w:t>нет</w:t>
      </w:r>
    </w:p>
    <w:p w:rsidR="008403D3" w:rsidRPr="00D4048A" w:rsidRDefault="008403D3" w:rsidP="00A86236">
      <w:pPr>
        <w:spacing w:after="0" w:line="240" w:lineRule="auto"/>
        <w:ind w:firstLine="709"/>
        <w:contextualSpacing/>
        <w:jc w:val="both"/>
        <w:rPr>
          <w:rFonts w:ascii="Times New Roman" w:hAnsi="Times New Roman" w:cs="Times New Roman"/>
          <w:b/>
          <w:sz w:val="14"/>
          <w:szCs w:val="14"/>
        </w:rPr>
      </w:pPr>
      <w:r w:rsidRPr="00D4048A">
        <w:rPr>
          <w:rFonts w:ascii="Times New Roman" w:hAnsi="Times New Roman" w:cs="Times New Roman"/>
          <w:b/>
          <w:sz w:val="14"/>
          <w:szCs w:val="14"/>
        </w:rPr>
        <w:t>3. Цели, задачи и целевые показатели муниципальной 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21"/>
        <w:gridCol w:w="567"/>
        <w:gridCol w:w="567"/>
        <w:gridCol w:w="567"/>
        <w:gridCol w:w="567"/>
        <w:gridCol w:w="709"/>
        <w:gridCol w:w="567"/>
      </w:tblGrid>
      <w:tr w:rsidR="008403D3" w:rsidRPr="00D4048A" w:rsidTr="00A86236">
        <w:tc>
          <w:tcPr>
            <w:tcW w:w="567" w:type="dxa"/>
            <w:vMerge w:val="restart"/>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521" w:type="dxa"/>
            <w:vMerge w:val="restart"/>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Цели, задачи муниципальной программы, наименование и единица измерения целевого показателя</w:t>
            </w:r>
          </w:p>
        </w:tc>
        <w:tc>
          <w:tcPr>
            <w:tcW w:w="3544" w:type="dxa"/>
            <w:gridSpan w:val="6"/>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8403D3" w:rsidRPr="00D4048A" w:rsidTr="00A86236">
        <w:tc>
          <w:tcPr>
            <w:tcW w:w="567" w:type="dxa"/>
            <w:vMerge/>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p>
        </w:tc>
        <w:tc>
          <w:tcPr>
            <w:tcW w:w="6521" w:type="dxa"/>
            <w:vMerge/>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2024</w:t>
            </w:r>
          </w:p>
        </w:tc>
        <w:tc>
          <w:tcPr>
            <w:tcW w:w="709"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2025</w:t>
            </w:r>
          </w:p>
        </w:tc>
        <w:tc>
          <w:tcPr>
            <w:tcW w:w="567" w:type="dxa"/>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2026</w:t>
            </w:r>
          </w:p>
        </w:tc>
      </w:tr>
      <w:tr w:rsidR="008403D3" w:rsidRPr="00D4048A" w:rsidTr="00A86236">
        <w:tc>
          <w:tcPr>
            <w:tcW w:w="56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52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709"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w:t>
            </w:r>
          </w:p>
        </w:tc>
        <w:tc>
          <w:tcPr>
            <w:tcW w:w="10065" w:type="dxa"/>
            <w:gridSpan w:val="7"/>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Цель 1. Эффективное владение, пользование и распоряжение муниципальным имуществом и земельными участками, находящимися в муниципальной собственн</w:t>
            </w:r>
            <w:r w:rsidRPr="00D4048A">
              <w:rPr>
                <w:rFonts w:ascii="Times New Roman" w:hAnsi="Times New Roman" w:cs="Times New Roman"/>
                <w:sz w:val="14"/>
                <w:szCs w:val="14"/>
              </w:rPr>
              <w:t>о</w:t>
            </w:r>
            <w:r w:rsidRPr="00D4048A">
              <w:rPr>
                <w:rFonts w:ascii="Times New Roman" w:hAnsi="Times New Roman" w:cs="Times New Roman"/>
                <w:sz w:val="14"/>
                <w:szCs w:val="14"/>
              </w:rPr>
              <w:t>сти, в границах Волотовского муниципального округа</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w:t>
            </w:r>
          </w:p>
        </w:tc>
        <w:tc>
          <w:tcPr>
            <w:tcW w:w="10065" w:type="dxa"/>
            <w:gridSpan w:val="7"/>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 Эффективное владение, пользование и распоряжение муниципальным имуществом</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1.1.1</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Доходы от сдачи в аренду муниципального имущества (тыс. руб.)</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250,0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250,0</w:t>
            </w:r>
          </w:p>
        </w:tc>
        <w:tc>
          <w:tcPr>
            <w:tcW w:w="567"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250,0</w:t>
            </w:r>
          </w:p>
        </w:tc>
        <w:tc>
          <w:tcPr>
            <w:tcW w:w="567"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250,0</w:t>
            </w:r>
          </w:p>
        </w:tc>
        <w:tc>
          <w:tcPr>
            <w:tcW w:w="709"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250,0</w:t>
            </w:r>
          </w:p>
        </w:tc>
        <w:tc>
          <w:tcPr>
            <w:tcW w:w="567" w:type="dxa"/>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250,0</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1.1.2. </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Доходы от продажи муниципального имущества (тыс. руб.)</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100,0</w:t>
            </w:r>
          </w:p>
        </w:tc>
        <w:tc>
          <w:tcPr>
            <w:tcW w:w="709"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100,0</w:t>
            </w:r>
          </w:p>
        </w:tc>
        <w:tc>
          <w:tcPr>
            <w:tcW w:w="567" w:type="dxa"/>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100,0</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1.2.</w:t>
            </w:r>
          </w:p>
        </w:tc>
        <w:tc>
          <w:tcPr>
            <w:tcW w:w="10065" w:type="dxa"/>
            <w:gridSpan w:val="7"/>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2. Формирование муниципальной собственности</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1.2.1.</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Постановка на учет бесхозяйных объектов (ед.)</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vanish/>
                <w:sz w:val="14"/>
                <w:szCs w:val="14"/>
              </w:rPr>
            </w:pPr>
            <w:r w:rsidRPr="00D4048A">
              <w:rPr>
                <w:rFonts w:ascii="Times New Roman" w:hAnsi="Times New Roman" w:cs="Times New Roman"/>
                <w:sz w:val="14"/>
                <w:szCs w:val="14"/>
              </w:rPr>
              <w:t>1.2.2.</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Регистрация права собственности на муниципальное имущество (ед.)</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5</w:t>
            </w:r>
          </w:p>
        </w:tc>
        <w:tc>
          <w:tcPr>
            <w:tcW w:w="709"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5</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w:t>
            </w:r>
          </w:p>
        </w:tc>
        <w:tc>
          <w:tcPr>
            <w:tcW w:w="10065" w:type="dxa"/>
            <w:gridSpan w:val="7"/>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 Эффективное управление и распоряжение земельными участками, находящимися в муниципальной собственности, и земельными участками, государс</w:t>
            </w:r>
            <w:r w:rsidRPr="00D4048A">
              <w:rPr>
                <w:rFonts w:ascii="Times New Roman" w:hAnsi="Times New Roman" w:cs="Times New Roman"/>
                <w:sz w:val="14"/>
                <w:szCs w:val="14"/>
              </w:rPr>
              <w:t>т</w:t>
            </w:r>
            <w:r w:rsidRPr="00D4048A">
              <w:rPr>
                <w:rFonts w:ascii="Times New Roman" w:hAnsi="Times New Roman" w:cs="Times New Roman"/>
                <w:sz w:val="14"/>
                <w:szCs w:val="14"/>
              </w:rPr>
              <w:t>венная собственность на которые не разграничена в границах Волотовского муниципального округа.</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1.3.1.</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Доходы от сдачи в аренду земельных участков (тыс. руб.)</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900,0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900,0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900,0</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900,0</w:t>
            </w:r>
          </w:p>
        </w:tc>
        <w:tc>
          <w:tcPr>
            <w:tcW w:w="709"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900,0</w:t>
            </w:r>
          </w:p>
        </w:tc>
        <w:tc>
          <w:tcPr>
            <w:tcW w:w="567" w:type="dxa"/>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900,0</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1.3.2.</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Доходы от продажи земельных участков (тыс. руб.)</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350,0</w:t>
            </w:r>
          </w:p>
        </w:tc>
        <w:tc>
          <w:tcPr>
            <w:tcW w:w="567"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350,0</w:t>
            </w:r>
          </w:p>
        </w:tc>
        <w:tc>
          <w:tcPr>
            <w:tcW w:w="567"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350,0</w:t>
            </w:r>
          </w:p>
        </w:tc>
        <w:tc>
          <w:tcPr>
            <w:tcW w:w="567"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350,0</w:t>
            </w:r>
          </w:p>
        </w:tc>
        <w:tc>
          <w:tcPr>
            <w:tcW w:w="709" w:type="dxa"/>
            <w:shd w:val="clear" w:color="auto" w:fill="auto"/>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350,0</w:t>
            </w:r>
          </w:p>
        </w:tc>
        <w:tc>
          <w:tcPr>
            <w:tcW w:w="567" w:type="dxa"/>
          </w:tcPr>
          <w:p w:rsidR="008403D3" w:rsidRPr="00D4048A" w:rsidRDefault="008403D3" w:rsidP="008403D3">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350,0</w:t>
            </w:r>
          </w:p>
        </w:tc>
      </w:tr>
      <w:tr w:rsidR="008403D3" w:rsidRPr="00D4048A" w:rsidTr="00A86236">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1.3.3.</w:t>
            </w:r>
          </w:p>
        </w:tc>
        <w:tc>
          <w:tcPr>
            <w:tcW w:w="6521"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Регистрация права муниципальной  собственности на земельные участки (ед.)</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709" w:type="dxa"/>
            <w:shd w:val="clear" w:color="auto" w:fill="auto"/>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r>
    </w:tbl>
    <w:p w:rsidR="008403D3" w:rsidRPr="00D4048A" w:rsidRDefault="008403D3" w:rsidP="008403D3">
      <w:pPr>
        <w:spacing w:after="0" w:line="240" w:lineRule="auto"/>
        <w:ind w:firstLine="709"/>
        <w:jc w:val="both"/>
        <w:rPr>
          <w:rFonts w:ascii="Times New Roman" w:hAnsi="Times New Roman" w:cs="Times New Roman"/>
          <w:b/>
          <w:sz w:val="14"/>
          <w:szCs w:val="14"/>
        </w:rPr>
      </w:pPr>
      <w:r w:rsidRPr="00D4048A">
        <w:rPr>
          <w:rFonts w:ascii="Times New Roman" w:hAnsi="Times New Roman" w:cs="Times New Roman"/>
          <w:b/>
          <w:sz w:val="14"/>
          <w:szCs w:val="14"/>
        </w:rPr>
        <w:t xml:space="preserve">4. Сроки реализации муниципальной программы: </w:t>
      </w:r>
      <w:r w:rsidRPr="00D4048A">
        <w:rPr>
          <w:rFonts w:ascii="Times New Roman" w:hAnsi="Times New Roman" w:cs="Times New Roman"/>
          <w:sz w:val="14"/>
          <w:szCs w:val="14"/>
        </w:rPr>
        <w:t>2021 - 2026 годы.</w:t>
      </w:r>
    </w:p>
    <w:p w:rsidR="008403D3" w:rsidRPr="00D4048A" w:rsidRDefault="008403D3" w:rsidP="008403D3">
      <w:pPr>
        <w:spacing w:after="0" w:line="240" w:lineRule="auto"/>
        <w:ind w:firstLine="709"/>
        <w:jc w:val="both"/>
        <w:rPr>
          <w:rFonts w:ascii="Times New Roman" w:hAnsi="Times New Roman" w:cs="Times New Roman"/>
          <w:b/>
          <w:sz w:val="14"/>
          <w:szCs w:val="14"/>
        </w:rPr>
      </w:pPr>
      <w:r w:rsidRPr="00D4048A">
        <w:rPr>
          <w:rFonts w:ascii="Times New Roman" w:hAnsi="Times New Roman" w:cs="Times New Roman"/>
          <w:b/>
          <w:sz w:val="14"/>
          <w:szCs w:val="14"/>
        </w:rPr>
        <w:t xml:space="preserve">5. Объемы и источники финансирования муниципальной программы в целом и по годам реализации </w:t>
      </w:r>
    </w:p>
    <w:p w:rsidR="008403D3" w:rsidRPr="00D4048A" w:rsidRDefault="008403D3" w:rsidP="008403D3">
      <w:pPr>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547"/>
        <w:gridCol w:w="1848"/>
        <w:gridCol w:w="1991"/>
        <w:gridCol w:w="2074"/>
        <w:gridCol w:w="1754"/>
      </w:tblGrid>
      <w:tr w:rsidR="008403D3" w:rsidRPr="00D4048A" w:rsidTr="00A86236">
        <w:tc>
          <w:tcPr>
            <w:tcW w:w="1418" w:type="dxa"/>
            <w:vMerge w:val="restart"/>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9214" w:type="dxa"/>
            <w:gridSpan w:val="5"/>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8403D3" w:rsidRPr="00D4048A" w:rsidTr="00A86236">
        <w:tc>
          <w:tcPr>
            <w:tcW w:w="1418" w:type="dxa"/>
            <w:vMerge/>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Местные бюджеты</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источники</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693,51688</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693,51688</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393,0</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393,0</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335,0</w:t>
            </w:r>
          </w:p>
        </w:tc>
      </w:tr>
      <w:tr w:rsidR="008403D3" w:rsidRPr="00D4048A" w:rsidTr="00A86236">
        <w:tc>
          <w:tcPr>
            <w:tcW w:w="141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547"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848"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w:t>
            </w:r>
          </w:p>
        </w:tc>
        <w:tc>
          <w:tcPr>
            <w:tcW w:w="1991"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2426,51688</w:t>
            </w:r>
          </w:p>
        </w:tc>
        <w:tc>
          <w:tcPr>
            <w:tcW w:w="207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p>
        </w:tc>
        <w:tc>
          <w:tcPr>
            <w:tcW w:w="1754" w:type="dxa"/>
            <w:shd w:val="clear" w:color="auto" w:fill="auto"/>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2426,51688</w:t>
            </w:r>
          </w:p>
        </w:tc>
      </w:tr>
    </w:tbl>
    <w:p w:rsidR="008403D3" w:rsidRPr="00D4048A" w:rsidRDefault="008403D3" w:rsidP="00A86236">
      <w:pPr>
        <w:spacing w:after="0" w:line="240" w:lineRule="auto"/>
        <w:ind w:firstLine="284"/>
        <w:jc w:val="both"/>
        <w:rPr>
          <w:rFonts w:ascii="Times New Roman" w:hAnsi="Times New Roman" w:cs="Times New Roman"/>
          <w:b/>
          <w:sz w:val="14"/>
          <w:szCs w:val="14"/>
        </w:rPr>
      </w:pPr>
      <w:r w:rsidRPr="00D4048A">
        <w:rPr>
          <w:rFonts w:ascii="Times New Roman" w:hAnsi="Times New Roman" w:cs="Times New Roman"/>
          <w:b/>
          <w:sz w:val="14"/>
          <w:szCs w:val="14"/>
        </w:rPr>
        <w:t>6. Ожидаемые конечные результаты реализации муниципальной программы: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увеличение количества объектов недвижимости, права на которые подлежат регистрации в Едином государственном реестре прав на недвижимое имущество и сделок с ним;</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пополнение бюджета муниципального округа от сдачи муниципального имущества в аренду и приватизации муниципального имущества;</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увеличение количества зданий, строений и сооружений муниципальной формы собственности;</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-увеличение количества сформированных и поставленных на государственный кадастровый учет земельных участков для эксплуатации объектов благоустройства и стро</w:t>
      </w:r>
      <w:r w:rsidRPr="00D4048A">
        <w:rPr>
          <w:rFonts w:ascii="Times New Roman" w:hAnsi="Times New Roman" w:cs="Times New Roman"/>
          <w:sz w:val="14"/>
          <w:szCs w:val="14"/>
        </w:rPr>
        <w:t>е</w:t>
      </w:r>
      <w:r w:rsidRPr="00D4048A">
        <w:rPr>
          <w:rFonts w:ascii="Times New Roman" w:hAnsi="Times New Roman" w:cs="Times New Roman"/>
          <w:sz w:val="14"/>
          <w:szCs w:val="14"/>
        </w:rPr>
        <w:t>ний, муниципальной формы собственности, в целях их дальнейшего содержания.</w:t>
      </w:r>
    </w:p>
    <w:p w:rsidR="008403D3" w:rsidRPr="00D4048A" w:rsidRDefault="008403D3" w:rsidP="00A86236">
      <w:pPr>
        <w:spacing w:after="0" w:line="240" w:lineRule="auto"/>
        <w:ind w:firstLine="284"/>
        <w:jc w:val="both"/>
        <w:rPr>
          <w:rFonts w:ascii="Times New Roman" w:hAnsi="Times New Roman" w:cs="Times New Roman"/>
          <w:b/>
          <w:sz w:val="14"/>
          <w:szCs w:val="14"/>
        </w:rPr>
      </w:pPr>
      <w:r w:rsidRPr="00D4048A">
        <w:rPr>
          <w:rFonts w:ascii="Times New Roman" w:hAnsi="Times New Roman" w:cs="Times New Roman"/>
          <w:b/>
          <w:sz w:val="14"/>
          <w:szCs w:val="14"/>
        </w:rPr>
        <w:t>7. Характеристика текущего состояния (с указанием основных проблем) соответствующей сферы социально-экономического развития Волотовского муниц</w:t>
      </w:r>
      <w:r w:rsidRPr="00D4048A">
        <w:rPr>
          <w:rFonts w:ascii="Times New Roman" w:hAnsi="Times New Roman" w:cs="Times New Roman"/>
          <w:b/>
          <w:sz w:val="14"/>
          <w:szCs w:val="14"/>
        </w:rPr>
        <w:t>и</w:t>
      </w:r>
      <w:r w:rsidRPr="00D4048A">
        <w:rPr>
          <w:rFonts w:ascii="Times New Roman" w:hAnsi="Times New Roman" w:cs="Times New Roman"/>
          <w:b/>
          <w:sz w:val="14"/>
          <w:szCs w:val="14"/>
        </w:rPr>
        <w:t>пального округа, приоритеты и цели муниципальной политики в указанной сфере.</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Муниципальная программа Волотовского муниципального округа «Управление и распоряжение муниципальным имуществом Волотовского муниципального округа» н</w:t>
      </w:r>
      <w:r w:rsidRPr="00D4048A">
        <w:rPr>
          <w:rFonts w:ascii="Times New Roman" w:hAnsi="Times New Roman" w:cs="Times New Roman"/>
          <w:sz w:val="14"/>
          <w:szCs w:val="14"/>
        </w:rPr>
        <w:t>а</w:t>
      </w:r>
      <w:r w:rsidRPr="00D4048A">
        <w:rPr>
          <w:rFonts w:ascii="Times New Roman" w:hAnsi="Times New Roman" w:cs="Times New Roman"/>
          <w:sz w:val="14"/>
          <w:szCs w:val="14"/>
        </w:rPr>
        <w:t xml:space="preserve">правлена </w:t>
      </w:r>
      <w:proofErr w:type="gramStart"/>
      <w:r w:rsidRPr="00D4048A">
        <w:rPr>
          <w:rFonts w:ascii="Times New Roman" w:hAnsi="Times New Roman" w:cs="Times New Roman"/>
          <w:sz w:val="14"/>
          <w:szCs w:val="14"/>
        </w:rPr>
        <w:t>на</w:t>
      </w:r>
      <w:proofErr w:type="gramEnd"/>
      <w:r w:rsidRPr="00D4048A">
        <w:rPr>
          <w:rFonts w:ascii="Times New Roman" w:hAnsi="Times New Roman" w:cs="Times New Roman"/>
          <w:sz w:val="14"/>
          <w:szCs w:val="14"/>
        </w:rPr>
        <w:t>:</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повышение эффективности использования объектов муниципальной собственности, организация их приватизации, осуществление полномочий собственника в отнош</w:t>
      </w:r>
      <w:r w:rsidRPr="00D4048A">
        <w:rPr>
          <w:rFonts w:ascii="Times New Roman" w:hAnsi="Times New Roman" w:cs="Times New Roman"/>
          <w:sz w:val="14"/>
          <w:szCs w:val="14"/>
        </w:rPr>
        <w:t>е</w:t>
      </w:r>
      <w:r w:rsidRPr="00D4048A">
        <w:rPr>
          <w:rFonts w:ascii="Times New Roman" w:hAnsi="Times New Roman" w:cs="Times New Roman"/>
          <w:sz w:val="14"/>
          <w:szCs w:val="14"/>
        </w:rPr>
        <w:t>нии муниципальных предприятий и учреждений;</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xml:space="preserve">- усиление </w:t>
      </w:r>
      <w:proofErr w:type="gramStart"/>
      <w:r w:rsidRPr="00D4048A">
        <w:rPr>
          <w:rFonts w:ascii="Times New Roman" w:hAnsi="Times New Roman" w:cs="Times New Roman"/>
          <w:sz w:val="14"/>
          <w:szCs w:val="14"/>
        </w:rPr>
        <w:t>контроля за</w:t>
      </w:r>
      <w:proofErr w:type="gramEnd"/>
      <w:r w:rsidRPr="00D4048A">
        <w:rPr>
          <w:rFonts w:ascii="Times New Roman" w:hAnsi="Times New Roman" w:cs="Times New Roman"/>
          <w:sz w:val="14"/>
          <w:szCs w:val="14"/>
        </w:rPr>
        <w:t xml:space="preserve"> использованием по назначению и сохранностью муниципального имущества, находящегося в казне Волотовского муниципального округа, закре</w:t>
      </w:r>
      <w:r w:rsidRPr="00D4048A">
        <w:rPr>
          <w:rFonts w:ascii="Times New Roman" w:hAnsi="Times New Roman" w:cs="Times New Roman"/>
          <w:sz w:val="14"/>
          <w:szCs w:val="14"/>
        </w:rPr>
        <w:t>п</w:t>
      </w:r>
      <w:r w:rsidRPr="00D4048A">
        <w:rPr>
          <w:rFonts w:ascii="Times New Roman" w:hAnsi="Times New Roman" w:cs="Times New Roman"/>
          <w:sz w:val="14"/>
          <w:szCs w:val="14"/>
        </w:rPr>
        <w:t>ленного за муниципальными предприятиями и учреждениями на праве хозяйственного ведения, оперативного управления или переданного юридическим и физическим лицам на договорной основе;</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Федеральным законом Российской Федерации от 06.10.2003 № 131-ФЗ "Об общих принципах организации местного самоуправления в Российской Федерации" установл</w:t>
      </w:r>
      <w:r w:rsidRPr="00D4048A">
        <w:rPr>
          <w:rFonts w:ascii="Times New Roman" w:hAnsi="Times New Roman" w:cs="Times New Roman"/>
          <w:sz w:val="14"/>
          <w:szCs w:val="14"/>
        </w:rPr>
        <w:t>е</w:t>
      </w:r>
      <w:r w:rsidRPr="00D4048A">
        <w:rPr>
          <w:rFonts w:ascii="Times New Roman" w:hAnsi="Times New Roman" w:cs="Times New Roman"/>
          <w:sz w:val="14"/>
          <w:szCs w:val="14"/>
        </w:rPr>
        <w:t>но, что одной из экономических основ местного самоуправления является имущество, находящееся в муниципальной собственности.</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lastRenderedPageBreak/>
        <w:t>Управление и распоряжение имуществом Волотовского муниципального округа осуществляется в соответствии с Положением о порядке владения, пользования и расп</w:t>
      </w:r>
      <w:r w:rsidRPr="00D4048A">
        <w:rPr>
          <w:rFonts w:ascii="Times New Roman" w:hAnsi="Times New Roman" w:cs="Times New Roman"/>
          <w:sz w:val="14"/>
          <w:szCs w:val="14"/>
        </w:rPr>
        <w:t>о</w:t>
      </w:r>
      <w:r w:rsidRPr="00D4048A">
        <w:rPr>
          <w:rFonts w:ascii="Times New Roman" w:hAnsi="Times New Roman" w:cs="Times New Roman"/>
          <w:sz w:val="14"/>
          <w:szCs w:val="14"/>
        </w:rPr>
        <w:t>ряжения муниципальной собственностью Волотовского муниципального округа, утвержденного решением Думы Волотовского муниципального района от 27.01.2017 № 128.</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Учет муниципального имущества осуществляется комитетом по управлению муниципальным имуществом, земельным вопросам и градостроительной деятельности Адм</w:t>
      </w:r>
      <w:r w:rsidRPr="00D4048A">
        <w:rPr>
          <w:rFonts w:ascii="Times New Roman" w:hAnsi="Times New Roman" w:cs="Times New Roman"/>
          <w:sz w:val="14"/>
          <w:szCs w:val="14"/>
        </w:rPr>
        <w:t>и</w:t>
      </w:r>
      <w:r w:rsidRPr="00D4048A">
        <w:rPr>
          <w:rFonts w:ascii="Times New Roman" w:hAnsi="Times New Roman" w:cs="Times New Roman"/>
          <w:sz w:val="14"/>
          <w:szCs w:val="14"/>
        </w:rPr>
        <w:t>нистрации Волотовского муниципального округа посредством ведения Реестра имущества. </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Исходными данными об объектах имущества является информация, содержащаяся в следующих документах:</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реестр муниципального имущества;</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технической документации;</w:t>
      </w:r>
    </w:p>
    <w:p w:rsidR="008403D3" w:rsidRPr="00D4048A" w:rsidRDefault="008403D3" w:rsidP="00A86236">
      <w:pPr>
        <w:spacing w:after="0" w:line="240" w:lineRule="auto"/>
        <w:ind w:firstLine="284"/>
        <w:jc w:val="both"/>
        <w:rPr>
          <w:rFonts w:ascii="Times New Roman" w:hAnsi="Times New Roman" w:cs="Times New Roman"/>
          <w:sz w:val="14"/>
          <w:szCs w:val="14"/>
        </w:rPr>
      </w:pPr>
      <w:proofErr w:type="gramStart"/>
      <w:r w:rsidRPr="00D4048A">
        <w:rPr>
          <w:rFonts w:ascii="Times New Roman" w:hAnsi="Times New Roman" w:cs="Times New Roman"/>
          <w:sz w:val="14"/>
          <w:szCs w:val="14"/>
        </w:rPr>
        <w:t>свидетельствах</w:t>
      </w:r>
      <w:proofErr w:type="gramEnd"/>
      <w:r w:rsidRPr="00D4048A">
        <w:rPr>
          <w:rFonts w:ascii="Times New Roman" w:hAnsi="Times New Roman" w:cs="Times New Roman"/>
          <w:sz w:val="14"/>
          <w:szCs w:val="14"/>
        </w:rPr>
        <w:t xml:space="preserve"> о государственной регистрации права собственности.</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w:t>
      </w:r>
      <w:r w:rsidRPr="00D4048A">
        <w:rPr>
          <w:rFonts w:ascii="Times New Roman" w:hAnsi="Times New Roman" w:cs="Times New Roman"/>
          <w:sz w:val="14"/>
          <w:szCs w:val="14"/>
        </w:rPr>
        <w:t>о</w:t>
      </w:r>
      <w:r w:rsidRPr="00D4048A">
        <w:rPr>
          <w:rFonts w:ascii="Times New Roman" w:hAnsi="Times New Roman" w:cs="Times New Roman"/>
          <w:sz w:val="14"/>
          <w:szCs w:val="14"/>
        </w:rPr>
        <w:t>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по каждому объекту. На сегодняшний день отсутствует полная картина по некоторым объектам муниципальной казны.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наличие готового пакета документов на объект: технический паспорт, кадастровый паспорт и государственная регистрация права муниципальной собственности.</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В настоящее время в сфере управления муниципальным имуществом существуют следующие проблемы: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наличие объектов недвижимого имущества, в отношении которых первичная техническая инвентаризация не проводилась;</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наличие объектов недвижимого имущества, в отношении которых имеется техническая документация, но требуется обновление и уточнение технических характеристик объекта, адресной части, наименования объекта и т.д.;</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наличие недвижимого имущества, в отношении которого право собственности Волотовского муниципального округа не зарегистрировано в Едином государственном ре</w:t>
      </w:r>
      <w:r w:rsidRPr="00D4048A">
        <w:rPr>
          <w:rFonts w:ascii="Times New Roman" w:hAnsi="Times New Roman" w:cs="Times New Roman"/>
          <w:sz w:val="14"/>
          <w:szCs w:val="14"/>
        </w:rPr>
        <w:t>е</w:t>
      </w:r>
      <w:r w:rsidRPr="00D4048A">
        <w:rPr>
          <w:rFonts w:ascii="Times New Roman" w:hAnsi="Times New Roman" w:cs="Times New Roman"/>
          <w:sz w:val="14"/>
          <w:szCs w:val="14"/>
        </w:rPr>
        <w:t>стре недвижимости;</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наличие земельных участков, в отношении которых не проведены кадастровые работы по межеванию земельных участков;</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низкая инвестиционная привлекательность части подлежащих приватизации объектов, находящихся в собственности Волотовского муниципального округа;</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отсутствие покупателей на подлежащие реализации объекты, находящиеся в собственности Волотовского муниципального округа;</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обеспечение сохранности и целевого использования муниципального имущества, правомерности владения и распоряжения муниципальным имуществом.</w:t>
      </w:r>
    </w:p>
    <w:p w:rsidR="008403D3" w:rsidRPr="00D4048A" w:rsidRDefault="008403D3" w:rsidP="00A86236">
      <w:pPr>
        <w:spacing w:after="0" w:line="240" w:lineRule="auto"/>
        <w:ind w:firstLine="284"/>
        <w:jc w:val="both"/>
        <w:rPr>
          <w:rFonts w:ascii="Times New Roman" w:hAnsi="Times New Roman" w:cs="Times New Roman"/>
          <w:sz w:val="14"/>
          <w:szCs w:val="14"/>
        </w:rPr>
      </w:pPr>
      <w:proofErr w:type="gramStart"/>
      <w:r w:rsidRPr="00D4048A">
        <w:rPr>
          <w:rFonts w:ascii="Times New Roman" w:hAnsi="Times New Roman" w:cs="Times New Roman"/>
          <w:sz w:val="14"/>
          <w:szCs w:val="14"/>
        </w:rPr>
        <w:t>Решение вышеуказанных проблем в рамках Программы позволит  более эффективно управлять муниципальным имуществом, иметь объективную информацию об объе</w:t>
      </w:r>
      <w:r w:rsidRPr="00D4048A">
        <w:rPr>
          <w:rFonts w:ascii="Times New Roman" w:hAnsi="Times New Roman" w:cs="Times New Roman"/>
          <w:sz w:val="14"/>
          <w:szCs w:val="14"/>
        </w:rPr>
        <w:t>к</w:t>
      </w:r>
      <w:r w:rsidRPr="00D4048A">
        <w:rPr>
          <w:rFonts w:ascii="Times New Roman" w:hAnsi="Times New Roman" w:cs="Times New Roman"/>
          <w:sz w:val="14"/>
          <w:szCs w:val="14"/>
        </w:rPr>
        <w:t>тах недвижимого имущества, увеличить доходную часть бюджета муниципального округа,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расходов бюджета муниципального округа, сохранению ресурсов для взвешенного принятия новых расходных обязательств бюджета муниципального округа.</w:t>
      </w:r>
      <w:proofErr w:type="gramEnd"/>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В соответствии с обозначенными проблемами данная Программа направлена на достижение следующей цели: Эффективное владение, пользование и распоряжение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ципальным имуществом и земельными участками, находящимися в муниципальной собственности в границах Волотовского муниципального округа.</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Основные показатели и анализ социальных, финансово-экономических и прочих рисков реализации муниципальной программы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Реализация данной цели направлена на обеспечение ведения своевременного и качественного реестрового и бюджетного учета для осуществления управления, пользов</w:t>
      </w:r>
      <w:r w:rsidRPr="00D4048A">
        <w:rPr>
          <w:rFonts w:ascii="Times New Roman" w:hAnsi="Times New Roman" w:cs="Times New Roman"/>
          <w:sz w:val="14"/>
          <w:szCs w:val="14"/>
        </w:rPr>
        <w:t>а</w:t>
      </w:r>
      <w:r w:rsidRPr="00D4048A">
        <w:rPr>
          <w:rFonts w:ascii="Times New Roman" w:hAnsi="Times New Roman" w:cs="Times New Roman"/>
          <w:sz w:val="14"/>
          <w:szCs w:val="14"/>
        </w:rPr>
        <w:t>ния и распоряжения муниципальной собственностью, рационального использования земель. Увеличение доходной части бюджета муниципального округа.</w:t>
      </w:r>
      <w:r w:rsidRPr="00D4048A">
        <w:rPr>
          <w:rFonts w:ascii="Times New Roman" w:hAnsi="Times New Roman" w:cs="Times New Roman"/>
          <w:bCs/>
          <w:sz w:val="14"/>
          <w:szCs w:val="14"/>
        </w:rPr>
        <w:t xml:space="preserve"> Выявление неучте</w:t>
      </w:r>
      <w:r w:rsidRPr="00D4048A">
        <w:rPr>
          <w:rFonts w:ascii="Times New Roman" w:hAnsi="Times New Roman" w:cs="Times New Roman"/>
          <w:bCs/>
          <w:sz w:val="14"/>
          <w:szCs w:val="14"/>
        </w:rPr>
        <w:t>н</w:t>
      </w:r>
      <w:r w:rsidRPr="00D4048A">
        <w:rPr>
          <w:rFonts w:ascii="Times New Roman" w:hAnsi="Times New Roman" w:cs="Times New Roman"/>
          <w:bCs/>
          <w:sz w:val="14"/>
          <w:szCs w:val="14"/>
        </w:rPr>
        <w:t>ных или бесхозяйных объектов, оформление их в муниципальную собственность, что позволит увеличить количество объектов недвижимости, права на которые подлежат регистрации в законном порядке, и вовлечь их в хозяйственный оборот.</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В рамках реализации указанной цели планируется довести за период действия Программы: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количество объектов недвижимости, в отношении которых проведена процедура регистрации права муниципальной собственности, до 425 объектов;</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количество земельных участков, в отношении которых проведена процедура регистрации права муниципальной собственности, до 105 земельных участков.</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xml:space="preserve">Для достижения поставленной цели необходимо решение следующих задач: </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Задача 1. Эффективное владение, пользование и распоряжение муниципальным имуществом.</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Задача 2. Формирование муниципальной собственности.</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r w:rsidRPr="00D4048A">
        <w:rPr>
          <w:rFonts w:ascii="Times New Roman" w:hAnsi="Times New Roman" w:cs="Times New Roman"/>
          <w:bCs/>
          <w:sz w:val="14"/>
          <w:szCs w:val="14"/>
        </w:rPr>
        <w:t>.</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Оценка выполнения поставленных задач осуществляется по следующим показателям результативности:</w:t>
      </w:r>
    </w:p>
    <w:p w:rsidR="008403D3" w:rsidRPr="00D4048A" w:rsidRDefault="008403D3" w:rsidP="00A86236">
      <w:pPr>
        <w:numPr>
          <w:ilvl w:val="2"/>
          <w:numId w:val="26"/>
        </w:numPr>
        <w:spacing w:after="0" w:line="240" w:lineRule="auto"/>
        <w:ind w:left="0" w:firstLine="284"/>
        <w:jc w:val="both"/>
        <w:rPr>
          <w:rFonts w:ascii="Times New Roman" w:hAnsi="Times New Roman" w:cs="Times New Roman"/>
          <w:sz w:val="14"/>
          <w:szCs w:val="14"/>
        </w:rPr>
      </w:pPr>
      <w:r w:rsidRPr="00D4048A">
        <w:rPr>
          <w:rFonts w:ascii="Times New Roman" w:hAnsi="Times New Roman" w:cs="Times New Roman"/>
          <w:sz w:val="14"/>
          <w:szCs w:val="14"/>
        </w:rPr>
        <w:t>Доходы от сдачи в аренду муниципального имущества (тыс. руб.)</w:t>
      </w:r>
    </w:p>
    <w:p w:rsidR="008403D3" w:rsidRPr="00D4048A" w:rsidRDefault="008403D3" w:rsidP="00A86236">
      <w:pPr>
        <w:numPr>
          <w:ilvl w:val="2"/>
          <w:numId w:val="26"/>
        </w:numPr>
        <w:spacing w:after="0" w:line="240" w:lineRule="auto"/>
        <w:ind w:left="0" w:firstLine="284"/>
        <w:jc w:val="both"/>
        <w:rPr>
          <w:rFonts w:ascii="Times New Roman" w:hAnsi="Times New Roman" w:cs="Times New Roman"/>
          <w:sz w:val="14"/>
          <w:szCs w:val="14"/>
        </w:rPr>
      </w:pPr>
      <w:r w:rsidRPr="00D4048A">
        <w:rPr>
          <w:rFonts w:ascii="Times New Roman" w:hAnsi="Times New Roman" w:cs="Times New Roman"/>
          <w:sz w:val="14"/>
          <w:szCs w:val="14"/>
        </w:rPr>
        <w:t>Доходы от продажи муниципального имущества (тыс. руб.)</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1.2.1. Постановка на учет бесхозяйных объектов (ед.)</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1.2.2. Регистрация права собственности на муниципальное имущество (ед.)</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1.3.1. Доходы от сдачи в аренду земельных участков (тыс. руб.)</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1.3.2. Доходы от продажи земельных участков (тыс. руб.)</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1.3.3.Регистрация права муниципальной собственности на земельные участки (ед.)</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Внешние факторы, негативно влияющие на реализацию Программы, и мероприятия по их снижению</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При реализации Программы следует учитывать ряд рисков, связанных с возможным существенным изменением федерального и областного законодательства, недостатк</w:t>
      </w:r>
      <w:r w:rsidRPr="00D4048A">
        <w:rPr>
          <w:rFonts w:ascii="Times New Roman" w:hAnsi="Times New Roman" w:cs="Times New Roman"/>
          <w:sz w:val="14"/>
          <w:szCs w:val="14"/>
        </w:rPr>
        <w:t>а</w:t>
      </w:r>
      <w:r w:rsidRPr="00D4048A">
        <w:rPr>
          <w:rFonts w:ascii="Times New Roman" w:hAnsi="Times New Roman" w:cs="Times New Roman"/>
          <w:sz w:val="14"/>
          <w:szCs w:val="14"/>
        </w:rPr>
        <w:t>ми проведенных работ и финансированием мероприятий Программы.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1. Риск, связанный с изменением федерального и областного законодательства влечет необходимость внесения существенных изменений в местные нормативные акты, значительного корректирования документов, подготовленных для реализации мероприятий Программы, что повлечет за собой либо отставание от графика реализации мер</w:t>
      </w:r>
      <w:r w:rsidRPr="00D4048A">
        <w:rPr>
          <w:rFonts w:ascii="Times New Roman" w:hAnsi="Times New Roman" w:cs="Times New Roman"/>
          <w:sz w:val="14"/>
          <w:szCs w:val="14"/>
        </w:rPr>
        <w:t>о</w:t>
      </w:r>
      <w:r w:rsidRPr="00D4048A">
        <w:rPr>
          <w:rFonts w:ascii="Times New Roman" w:hAnsi="Times New Roman" w:cs="Times New Roman"/>
          <w:sz w:val="14"/>
          <w:szCs w:val="14"/>
        </w:rPr>
        <w:t>приятий, либо сделает реализацию некоторых мероприятий экономически невыгодной или невозможной.</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2. Риск, связанный с повреждением или утратой объектов муниципального имущества вследствие пожара, разрушения и иных обстоятельств непреодолимой силы, может повлечь снижение поступлений в бюджет.</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xml:space="preserve">Данный риск может быть минимизирован путем страхования объектов муниципального имущества при </w:t>
      </w:r>
      <w:proofErr w:type="spellStart"/>
      <w:r w:rsidRPr="00D4048A">
        <w:rPr>
          <w:rFonts w:ascii="Times New Roman" w:hAnsi="Times New Roman" w:cs="Times New Roman"/>
          <w:sz w:val="14"/>
          <w:szCs w:val="14"/>
        </w:rPr>
        <w:t>предусмотрении</w:t>
      </w:r>
      <w:proofErr w:type="spellEnd"/>
      <w:r w:rsidRPr="00D4048A">
        <w:rPr>
          <w:rFonts w:ascii="Times New Roman" w:hAnsi="Times New Roman" w:cs="Times New Roman"/>
          <w:sz w:val="14"/>
          <w:szCs w:val="14"/>
        </w:rPr>
        <w:t xml:space="preserve"> сре</w:t>
      </w:r>
      <w:proofErr w:type="gramStart"/>
      <w:r w:rsidRPr="00D4048A">
        <w:rPr>
          <w:rFonts w:ascii="Times New Roman" w:hAnsi="Times New Roman" w:cs="Times New Roman"/>
          <w:sz w:val="14"/>
          <w:szCs w:val="14"/>
        </w:rPr>
        <w:t>дств в б</w:t>
      </w:r>
      <w:proofErr w:type="gramEnd"/>
      <w:r w:rsidRPr="00D4048A">
        <w:rPr>
          <w:rFonts w:ascii="Times New Roman" w:hAnsi="Times New Roman" w:cs="Times New Roman"/>
          <w:sz w:val="14"/>
          <w:szCs w:val="14"/>
        </w:rPr>
        <w:t>юджете и ремонта объектов недвиж</w:t>
      </w:r>
      <w:r w:rsidRPr="00D4048A">
        <w:rPr>
          <w:rFonts w:ascii="Times New Roman" w:hAnsi="Times New Roman" w:cs="Times New Roman"/>
          <w:sz w:val="14"/>
          <w:szCs w:val="14"/>
        </w:rPr>
        <w:t>и</w:t>
      </w:r>
      <w:r w:rsidRPr="00D4048A">
        <w:rPr>
          <w:rFonts w:ascii="Times New Roman" w:hAnsi="Times New Roman" w:cs="Times New Roman"/>
          <w:sz w:val="14"/>
          <w:szCs w:val="14"/>
        </w:rPr>
        <w:t>мости в целях недопущения их разрушения.</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3. Риск, связанный с недостатками проведенных работ в рамках мероприятий Программы, может быть минимизирован путем привлечения к выполнению работ по техн</w:t>
      </w:r>
      <w:r w:rsidRPr="00D4048A">
        <w:rPr>
          <w:rFonts w:ascii="Times New Roman" w:hAnsi="Times New Roman" w:cs="Times New Roman"/>
          <w:sz w:val="14"/>
          <w:szCs w:val="14"/>
        </w:rPr>
        <w:t>и</w:t>
      </w:r>
      <w:r w:rsidRPr="00D4048A">
        <w:rPr>
          <w:rFonts w:ascii="Times New Roman" w:hAnsi="Times New Roman" w:cs="Times New Roman"/>
          <w:sz w:val="14"/>
          <w:szCs w:val="14"/>
        </w:rPr>
        <w:t>ческому обследованию, инвентаризации, межеванию и т.д. только организаций, имеющих опыт работы в данных сферах и отобранных в установленном порядке на основе действующего законодательства.</w:t>
      </w:r>
    </w:p>
    <w:p w:rsidR="008403D3" w:rsidRPr="00D4048A" w:rsidRDefault="008403D3" w:rsidP="00A86236">
      <w:pPr>
        <w:spacing w:after="0" w:line="240" w:lineRule="auto"/>
        <w:ind w:firstLine="284"/>
        <w:jc w:val="both"/>
        <w:rPr>
          <w:rFonts w:ascii="Times New Roman" w:hAnsi="Times New Roman" w:cs="Times New Roman"/>
          <w:b/>
          <w:sz w:val="14"/>
          <w:szCs w:val="14"/>
        </w:rPr>
      </w:pPr>
      <w:r w:rsidRPr="00D4048A">
        <w:rPr>
          <w:rFonts w:ascii="Times New Roman" w:hAnsi="Times New Roman" w:cs="Times New Roman"/>
          <w:b/>
          <w:sz w:val="14"/>
          <w:szCs w:val="14"/>
        </w:rPr>
        <w:t xml:space="preserve">8. Механизм управления реализацией муниципальной программы, который содержит информацию по осуществлению </w:t>
      </w:r>
      <w:proofErr w:type="gramStart"/>
      <w:r w:rsidRPr="00D4048A">
        <w:rPr>
          <w:rFonts w:ascii="Times New Roman" w:hAnsi="Times New Roman" w:cs="Times New Roman"/>
          <w:b/>
          <w:sz w:val="14"/>
          <w:szCs w:val="14"/>
        </w:rPr>
        <w:t>контроля за</w:t>
      </w:r>
      <w:proofErr w:type="gramEnd"/>
      <w:r w:rsidRPr="00D4048A">
        <w:rPr>
          <w:rFonts w:ascii="Times New Roman" w:hAnsi="Times New Roman" w:cs="Times New Roman"/>
          <w:b/>
          <w:sz w:val="14"/>
          <w:szCs w:val="14"/>
        </w:rPr>
        <w:t xml:space="preserve"> ходом ее выполнения.</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xml:space="preserve">Мониторинг хода реализации Программы осуществляет комитет по сельскому хозяйству и экономики Администрации муниципального округа. Результаты мониторинга и оценки выполнения целевых показателей ежегодно до 15 апреля года, следующего за </w:t>
      </w:r>
      <w:proofErr w:type="gramStart"/>
      <w:r w:rsidRPr="00D4048A">
        <w:rPr>
          <w:rFonts w:ascii="Times New Roman" w:hAnsi="Times New Roman" w:cs="Times New Roman"/>
          <w:sz w:val="14"/>
          <w:szCs w:val="14"/>
        </w:rPr>
        <w:t>отчетным</w:t>
      </w:r>
      <w:proofErr w:type="gramEnd"/>
      <w:r w:rsidRPr="00D4048A">
        <w:rPr>
          <w:rFonts w:ascii="Times New Roman" w:hAnsi="Times New Roman" w:cs="Times New Roman"/>
          <w:sz w:val="14"/>
          <w:szCs w:val="14"/>
        </w:rPr>
        <w:t>, докладываются заместителю Главы администрации муниципального округа, председателю комитета финансов Администрации муниципального округа.</w:t>
      </w:r>
    </w:p>
    <w:p w:rsidR="008403D3" w:rsidRPr="00D4048A" w:rsidRDefault="008403D3" w:rsidP="00A86236">
      <w:pPr>
        <w:spacing w:after="0" w:line="240" w:lineRule="auto"/>
        <w:ind w:firstLine="284"/>
        <w:jc w:val="both"/>
        <w:rPr>
          <w:rFonts w:ascii="Times New Roman" w:hAnsi="Times New Roman" w:cs="Times New Roman"/>
          <w:sz w:val="14"/>
          <w:szCs w:val="14"/>
        </w:rPr>
      </w:pPr>
      <w:proofErr w:type="gramStart"/>
      <w:r w:rsidRPr="00D4048A">
        <w:rPr>
          <w:rFonts w:ascii="Times New Roman" w:hAnsi="Times New Roman" w:cs="Times New Roman"/>
          <w:sz w:val="14"/>
          <w:szCs w:val="14"/>
        </w:rPr>
        <w:t>Комитет до 20 июля текущего года и до 1 марта года, следующего за отчетным, готовит полугодовой и годовой отчеты о ходе реализации Программы, обеспечивает их с</w:t>
      </w:r>
      <w:r w:rsidRPr="00D4048A">
        <w:rPr>
          <w:rFonts w:ascii="Times New Roman" w:hAnsi="Times New Roman" w:cs="Times New Roman"/>
          <w:sz w:val="14"/>
          <w:szCs w:val="14"/>
        </w:rPr>
        <w:t>о</w:t>
      </w:r>
      <w:r w:rsidRPr="00D4048A">
        <w:rPr>
          <w:rFonts w:ascii="Times New Roman" w:hAnsi="Times New Roman" w:cs="Times New Roman"/>
          <w:sz w:val="14"/>
          <w:szCs w:val="14"/>
        </w:rPr>
        <w:t>гласование с первым заместителем Главы администрации муниципального округа, осуществляющим координацию деятельности Комитета, и направляет в комитет по сельск</w:t>
      </w:r>
      <w:r w:rsidRPr="00D4048A">
        <w:rPr>
          <w:rFonts w:ascii="Times New Roman" w:hAnsi="Times New Roman" w:cs="Times New Roman"/>
          <w:sz w:val="14"/>
          <w:szCs w:val="14"/>
        </w:rPr>
        <w:t>о</w:t>
      </w:r>
      <w:r w:rsidRPr="00D4048A">
        <w:rPr>
          <w:rFonts w:ascii="Times New Roman" w:hAnsi="Times New Roman" w:cs="Times New Roman"/>
          <w:sz w:val="14"/>
          <w:szCs w:val="14"/>
        </w:rPr>
        <w:t>му хозяйству и экономике Администрации муниципального округа.</w:t>
      </w:r>
      <w:proofErr w:type="gramEnd"/>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8403D3" w:rsidRPr="00D4048A" w:rsidRDefault="008403D3" w:rsidP="00A86236">
      <w:pPr>
        <w:spacing w:after="0" w:line="240" w:lineRule="auto"/>
        <w:ind w:firstLine="284"/>
        <w:jc w:val="both"/>
        <w:rPr>
          <w:rFonts w:ascii="Times New Roman" w:hAnsi="Times New Roman" w:cs="Times New Roman"/>
          <w:b/>
          <w:sz w:val="14"/>
          <w:szCs w:val="14"/>
        </w:rPr>
      </w:pPr>
      <w:r w:rsidRPr="00D4048A">
        <w:rPr>
          <w:rFonts w:ascii="Times New Roman" w:hAnsi="Times New Roman" w:cs="Times New Roman"/>
          <w:b/>
          <w:sz w:val="14"/>
          <w:szCs w:val="14"/>
        </w:rPr>
        <w:t>9. Мероприятия муниципальной программы</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В соответствии с поставленными целями и задачами реализация Программы планируется посредством выполнения мероприятий по владению, пользованию и распоряж</w:t>
      </w:r>
      <w:r w:rsidRPr="00D4048A">
        <w:rPr>
          <w:rFonts w:ascii="Times New Roman" w:hAnsi="Times New Roman" w:cs="Times New Roman"/>
          <w:sz w:val="14"/>
          <w:szCs w:val="14"/>
        </w:rPr>
        <w:t>е</w:t>
      </w:r>
      <w:r w:rsidRPr="00D4048A">
        <w:rPr>
          <w:rFonts w:ascii="Times New Roman" w:hAnsi="Times New Roman" w:cs="Times New Roman"/>
          <w:sz w:val="14"/>
          <w:szCs w:val="14"/>
        </w:rPr>
        <w:t>нию муниципальным имуществом.</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 xml:space="preserve">Мероприятия носят постоянный характер и выполняются в течение периода реализации Программы. </w:t>
      </w:r>
    </w:p>
    <w:p w:rsidR="008403D3" w:rsidRPr="00D4048A" w:rsidRDefault="008403D3" w:rsidP="00A86236">
      <w:pPr>
        <w:spacing w:after="0" w:line="240" w:lineRule="auto"/>
        <w:ind w:firstLine="284"/>
        <w:jc w:val="both"/>
        <w:rPr>
          <w:rFonts w:ascii="Times New Roman" w:hAnsi="Times New Roman" w:cs="Times New Roman"/>
          <w:sz w:val="14"/>
          <w:szCs w:val="14"/>
        </w:rPr>
      </w:pPr>
      <w:r w:rsidRPr="00D4048A">
        <w:rPr>
          <w:rFonts w:ascii="Times New Roman" w:hAnsi="Times New Roman" w:cs="Times New Roman"/>
          <w:sz w:val="14"/>
          <w:szCs w:val="14"/>
        </w:rPr>
        <w:t>Перечень мероприятий:</w:t>
      </w:r>
    </w:p>
    <w:tbl>
      <w:tblPr>
        <w:tblW w:w="10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969"/>
        <w:gridCol w:w="661"/>
        <w:gridCol w:w="756"/>
        <w:gridCol w:w="757"/>
        <w:gridCol w:w="691"/>
        <w:gridCol w:w="567"/>
        <w:gridCol w:w="567"/>
        <w:gridCol w:w="567"/>
        <w:gridCol w:w="567"/>
        <w:gridCol w:w="567"/>
        <w:gridCol w:w="567"/>
      </w:tblGrid>
      <w:tr w:rsidR="008403D3" w:rsidRPr="00D4048A" w:rsidTr="008403D3">
        <w:tc>
          <w:tcPr>
            <w:tcW w:w="426" w:type="dxa"/>
            <w:vMerge w:val="restart"/>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w:t>
            </w:r>
          </w:p>
          <w:p w:rsidR="008403D3" w:rsidRPr="00D4048A" w:rsidRDefault="008403D3" w:rsidP="008403D3">
            <w:pPr>
              <w:spacing w:after="0" w:line="240" w:lineRule="auto"/>
              <w:ind w:left="-108" w:right="-99"/>
              <w:jc w:val="center"/>
              <w:rPr>
                <w:rFonts w:ascii="Times New Roman" w:hAnsi="Times New Roman" w:cs="Times New Roman"/>
                <w:sz w:val="14"/>
                <w:szCs w:val="14"/>
              </w:rPr>
            </w:pP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3969" w:type="dxa"/>
            <w:vMerge w:val="restart"/>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661" w:type="dxa"/>
            <w:vMerge w:val="restart"/>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Исполн</w:t>
            </w:r>
            <w:r w:rsidRPr="00D4048A">
              <w:rPr>
                <w:rFonts w:ascii="Times New Roman" w:hAnsi="Times New Roman" w:cs="Times New Roman"/>
                <w:sz w:val="14"/>
                <w:szCs w:val="14"/>
              </w:rPr>
              <w:t>и</w:t>
            </w:r>
            <w:r w:rsidRPr="00D4048A">
              <w:rPr>
                <w:rFonts w:ascii="Times New Roman" w:hAnsi="Times New Roman" w:cs="Times New Roman"/>
                <w:sz w:val="14"/>
                <w:szCs w:val="14"/>
              </w:rPr>
              <w:t>тель</w:t>
            </w:r>
          </w:p>
        </w:tc>
        <w:tc>
          <w:tcPr>
            <w:tcW w:w="756" w:type="dxa"/>
            <w:vMerge w:val="restart"/>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 xml:space="preserve">Срок </w:t>
            </w:r>
            <w:proofErr w:type="spellStart"/>
            <w:r w:rsidRPr="00D4048A">
              <w:rPr>
                <w:rFonts w:ascii="Times New Roman" w:hAnsi="Times New Roman" w:cs="Times New Roman"/>
                <w:sz w:val="14"/>
                <w:szCs w:val="14"/>
              </w:rPr>
              <w:t>реалии-зации</w:t>
            </w:r>
            <w:proofErr w:type="spellEnd"/>
          </w:p>
        </w:tc>
        <w:tc>
          <w:tcPr>
            <w:tcW w:w="757" w:type="dxa"/>
            <w:vMerge w:val="restart"/>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2"/>
                <w:szCs w:val="12"/>
              </w:rPr>
            </w:pPr>
            <w:r w:rsidRPr="00D4048A">
              <w:rPr>
                <w:rFonts w:ascii="Times New Roman" w:hAnsi="Times New Roman" w:cs="Times New Roman"/>
                <w:sz w:val="12"/>
                <w:szCs w:val="12"/>
              </w:rPr>
              <w:t>Целевой показатель (№ целевого показателя из паспорта муниципал</w:t>
            </w:r>
            <w:r w:rsidRPr="00D4048A">
              <w:rPr>
                <w:rFonts w:ascii="Times New Roman" w:hAnsi="Times New Roman" w:cs="Times New Roman"/>
                <w:sz w:val="12"/>
                <w:szCs w:val="12"/>
              </w:rPr>
              <w:t>ь</w:t>
            </w:r>
            <w:r w:rsidRPr="00D4048A">
              <w:rPr>
                <w:rFonts w:ascii="Times New Roman" w:hAnsi="Times New Roman" w:cs="Times New Roman"/>
                <w:sz w:val="12"/>
                <w:szCs w:val="12"/>
              </w:rPr>
              <w:t>ной програ</w:t>
            </w:r>
            <w:r w:rsidRPr="00D4048A">
              <w:rPr>
                <w:rFonts w:ascii="Times New Roman" w:hAnsi="Times New Roman" w:cs="Times New Roman"/>
                <w:sz w:val="12"/>
                <w:szCs w:val="12"/>
              </w:rPr>
              <w:t>м</w:t>
            </w:r>
            <w:r w:rsidRPr="00D4048A">
              <w:rPr>
                <w:rFonts w:ascii="Times New Roman" w:hAnsi="Times New Roman" w:cs="Times New Roman"/>
                <w:sz w:val="12"/>
                <w:szCs w:val="12"/>
              </w:rPr>
              <w:t>мы)</w:t>
            </w:r>
          </w:p>
        </w:tc>
        <w:tc>
          <w:tcPr>
            <w:tcW w:w="691" w:type="dxa"/>
            <w:vMerge w:val="restart"/>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w:t>
            </w:r>
            <w:r w:rsidRPr="00D4048A">
              <w:rPr>
                <w:rFonts w:ascii="Times New Roman" w:hAnsi="Times New Roman" w:cs="Times New Roman"/>
                <w:sz w:val="14"/>
                <w:szCs w:val="14"/>
              </w:rPr>
              <w:t>и</w:t>
            </w:r>
            <w:r w:rsidRPr="00D4048A">
              <w:rPr>
                <w:rFonts w:ascii="Times New Roman" w:hAnsi="Times New Roman" w:cs="Times New Roman"/>
                <w:sz w:val="14"/>
                <w:szCs w:val="14"/>
              </w:rPr>
              <w:t>рования</w:t>
            </w:r>
          </w:p>
        </w:tc>
        <w:tc>
          <w:tcPr>
            <w:tcW w:w="3402" w:type="dxa"/>
            <w:gridSpan w:val="6"/>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(тыс. руб.)</w:t>
            </w:r>
          </w:p>
        </w:tc>
      </w:tr>
      <w:tr w:rsidR="008403D3" w:rsidRPr="00D4048A" w:rsidTr="008403D3">
        <w:tc>
          <w:tcPr>
            <w:tcW w:w="426" w:type="dxa"/>
            <w:vMerge/>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3969" w:type="dxa"/>
            <w:vMerge/>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61" w:type="dxa"/>
            <w:vMerge/>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756" w:type="dxa"/>
            <w:vMerge/>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757" w:type="dxa"/>
            <w:vMerge/>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91" w:type="dxa"/>
            <w:vMerge/>
            <w:shd w:val="clear" w:color="auto" w:fill="auto"/>
            <w:vAlign w:val="center"/>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567" w:type="dxa"/>
            <w:shd w:val="clear" w:color="auto" w:fill="auto"/>
            <w:vAlign w:val="center"/>
          </w:tcPr>
          <w:p w:rsidR="008403D3" w:rsidRPr="00D4048A" w:rsidRDefault="008403D3" w:rsidP="00E8572F">
            <w:pPr>
              <w:spacing w:after="0" w:line="240" w:lineRule="auto"/>
              <w:ind w:right="-99"/>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shd w:val="clear" w:color="auto" w:fill="auto"/>
            <w:vAlign w:val="center"/>
          </w:tcPr>
          <w:p w:rsidR="008403D3" w:rsidRPr="00D4048A" w:rsidRDefault="008403D3" w:rsidP="00E8572F">
            <w:pPr>
              <w:spacing w:after="0" w:line="240" w:lineRule="auto"/>
              <w:ind w:right="-99"/>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shd w:val="clear" w:color="auto" w:fill="auto"/>
            <w:vAlign w:val="center"/>
          </w:tcPr>
          <w:p w:rsidR="008403D3" w:rsidRPr="00D4048A" w:rsidRDefault="008403D3" w:rsidP="00E8572F">
            <w:pPr>
              <w:spacing w:after="0" w:line="240" w:lineRule="auto"/>
              <w:ind w:right="-99"/>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vAlign w:val="center"/>
          </w:tcPr>
          <w:p w:rsidR="008403D3" w:rsidRPr="00D4048A" w:rsidRDefault="008403D3" w:rsidP="00E8572F">
            <w:pPr>
              <w:spacing w:after="0" w:line="240" w:lineRule="auto"/>
              <w:ind w:right="-99"/>
              <w:rPr>
                <w:rFonts w:ascii="Times New Roman" w:hAnsi="Times New Roman" w:cs="Times New Roman"/>
                <w:sz w:val="14"/>
                <w:szCs w:val="14"/>
              </w:rPr>
            </w:pPr>
            <w:r w:rsidRPr="00D4048A">
              <w:rPr>
                <w:rFonts w:ascii="Times New Roman" w:hAnsi="Times New Roman" w:cs="Times New Roman"/>
                <w:sz w:val="14"/>
                <w:szCs w:val="14"/>
              </w:rPr>
              <w:t>2024</w:t>
            </w:r>
          </w:p>
        </w:tc>
        <w:tc>
          <w:tcPr>
            <w:tcW w:w="567" w:type="dxa"/>
            <w:vAlign w:val="center"/>
          </w:tcPr>
          <w:p w:rsidR="008403D3" w:rsidRPr="00D4048A" w:rsidRDefault="008403D3" w:rsidP="00E8572F">
            <w:pPr>
              <w:spacing w:after="0" w:line="240" w:lineRule="auto"/>
              <w:ind w:right="-99"/>
              <w:rPr>
                <w:rFonts w:ascii="Times New Roman" w:hAnsi="Times New Roman" w:cs="Times New Roman"/>
                <w:sz w:val="14"/>
                <w:szCs w:val="14"/>
              </w:rPr>
            </w:pPr>
            <w:r w:rsidRPr="00D4048A">
              <w:rPr>
                <w:rFonts w:ascii="Times New Roman" w:hAnsi="Times New Roman" w:cs="Times New Roman"/>
                <w:sz w:val="14"/>
                <w:szCs w:val="14"/>
              </w:rPr>
              <w:t>2025</w:t>
            </w:r>
          </w:p>
        </w:tc>
        <w:tc>
          <w:tcPr>
            <w:tcW w:w="567" w:type="dxa"/>
            <w:vAlign w:val="center"/>
          </w:tcPr>
          <w:p w:rsidR="008403D3" w:rsidRPr="00D4048A" w:rsidRDefault="008403D3" w:rsidP="00E8572F">
            <w:pPr>
              <w:spacing w:after="0" w:line="240" w:lineRule="auto"/>
              <w:ind w:right="-99"/>
              <w:rPr>
                <w:rFonts w:ascii="Times New Roman" w:hAnsi="Times New Roman" w:cs="Times New Roman"/>
                <w:sz w:val="14"/>
                <w:szCs w:val="14"/>
              </w:rPr>
            </w:pPr>
            <w:r w:rsidRPr="00D4048A">
              <w:rPr>
                <w:rFonts w:ascii="Times New Roman" w:hAnsi="Times New Roman" w:cs="Times New Roman"/>
                <w:sz w:val="14"/>
                <w:szCs w:val="14"/>
              </w:rPr>
              <w:t>2026</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3969"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 xml:space="preserve">1. </w:t>
            </w:r>
          </w:p>
        </w:tc>
        <w:tc>
          <w:tcPr>
            <w:tcW w:w="10236" w:type="dxa"/>
            <w:gridSpan w:val="11"/>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Эффективное владение, пользование и распоряжение муниципальным имуществом, находящимся в муниципальной собственности Волотовского муниципального округа</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Проведение технической паспортизации объектов недвижимости</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1.1.1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1.1.2.</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25,0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Подготовка актов обследования объектов недвижимости</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6,0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5,0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Подготовка проектов организации работ по сносу Подготовка результатов и материалов обследования</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65,0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58,0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1.4</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Определение рыночной стоимости муниципального имущества</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 xml:space="preserve">2021 г. - </w:t>
            </w:r>
            <w:r w:rsidRPr="00D4048A">
              <w:rPr>
                <w:rFonts w:ascii="Times New Roman" w:hAnsi="Times New Roman" w:cs="Times New Roman"/>
                <w:sz w:val="14"/>
                <w:szCs w:val="14"/>
              </w:rPr>
              <w:lastRenderedPageBreak/>
              <w:t>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lastRenderedPageBreak/>
              <w:t>1.1.1.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lastRenderedPageBreak/>
              <w:t>1.2.1.</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lastRenderedPageBreak/>
              <w:t xml:space="preserve">Местный </w:t>
            </w:r>
            <w:r w:rsidRPr="00D4048A">
              <w:rPr>
                <w:rFonts w:ascii="Times New Roman" w:hAnsi="Times New Roman" w:cs="Times New Roman"/>
                <w:sz w:val="14"/>
                <w:szCs w:val="14"/>
              </w:rPr>
              <w:lastRenderedPageBreak/>
              <w:t>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lastRenderedPageBreak/>
              <w:t>37,5</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30,0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lastRenderedPageBreak/>
              <w:t>1.5</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Техническое обслуживание газораспределительных сетей</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1.1.1.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1.3.1</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207,11688</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1.6</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Установление и внесение в ЕГРН охранных зон</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1.7</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Обеспечение уплаты взносов за содержание и ремонт жилых помещений, находящихся в муниципальной собственности и коммунальные услуги за помещения, находящихся в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пальной собственности</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1.1.1.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1.4.1</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15,0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0236" w:type="dxa"/>
            <w:gridSpan w:val="11"/>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Формирование муниципальной собственности</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Проведение технической паспортизации объектов недвижимости, подготовка технических планов объектов недвижимости</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1.2.1.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1.2.2.</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5,0</w:t>
            </w:r>
          </w:p>
        </w:tc>
        <w:tc>
          <w:tcPr>
            <w:tcW w:w="567"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shd w:val="clear" w:color="auto" w:fill="auto"/>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15,0</w:t>
            </w:r>
          </w:p>
        </w:tc>
        <w:tc>
          <w:tcPr>
            <w:tcW w:w="567" w:type="dxa"/>
          </w:tcPr>
          <w:p w:rsidR="008403D3" w:rsidRPr="00D4048A" w:rsidRDefault="008403D3" w:rsidP="008403D3">
            <w:pPr>
              <w:spacing w:after="0" w:line="240" w:lineRule="auto"/>
              <w:ind w:left="-108" w:right="-99"/>
              <w:rPr>
                <w:rFonts w:ascii="Times New Roman" w:hAnsi="Times New Roman" w:cs="Times New Roman"/>
                <w:sz w:val="14"/>
                <w:szCs w:val="14"/>
              </w:rPr>
            </w:pPr>
            <w:r w:rsidRPr="00D4048A">
              <w:rPr>
                <w:rFonts w:ascii="Times New Roman" w:hAnsi="Times New Roman" w:cs="Times New Roman"/>
                <w:sz w:val="14"/>
                <w:szCs w:val="14"/>
              </w:rPr>
              <w:t>15,0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0236" w:type="dxa"/>
            <w:gridSpan w:val="11"/>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w:t>
            </w:r>
            <w:r w:rsidRPr="00D4048A">
              <w:rPr>
                <w:rFonts w:ascii="Times New Roman" w:hAnsi="Times New Roman" w:cs="Times New Roman"/>
                <w:sz w:val="14"/>
                <w:szCs w:val="14"/>
              </w:rPr>
              <w:t>н</w:t>
            </w:r>
            <w:r w:rsidRPr="00D4048A">
              <w:rPr>
                <w:rFonts w:ascii="Times New Roman" w:hAnsi="Times New Roman" w:cs="Times New Roman"/>
                <w:sz w:val="14"/>
                <w:szCs w:val="14"/>
              </w:rPr>
              <w:t>ность на которые не разграничена в границах Волотовского муниципального округа</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Проведение кадастровых работ по формированию земельных участков</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1.3.2.</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1.3.3.</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250,0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 xml:space="preserve">3.2 </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Определение рыночной стоимости земельных участков</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1.3.1.</w:t>
            </w:r>
          </w:p>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1.3.2.</w:t>
            </w: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10,0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3.3</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Подготовка отчета о проведении инженерно-геологических изысканий согласно техническому заданию</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40,0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r>
      <w:tr w:rsidR="008403D3" w:rsidRPr="00D4048A" w:rsidTr="008403D3">
        <w:tc>
          <w:tcPr>
            <w:tcW w:w="42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3.4</w:t>
            </w:r>
          </w:p>
        </w:tc>
        <w:tc>
          <w:tcPr>
            <w:tcW w:w="3969" w:type="dxa"/>
            <w:shd w:val="clear" w:color="auto" w:fill="auto"/>
          </w:tcPr>
          <w:p w:rsidR="008403D3" w:rsidRPr="00D4048A" w:rsidRDefault="008403D3" w:rsidP="008403D3">
            <w:pPr>
              <w:spacing w:after="0" w:line="240" w:lineRule="auto"/>
              <w:ind w:left="-108" w:right="-99"/>
              <w:jc w:val="both"/>
              <w:rPr>
                <w:rFonts w:ascii="Times New Roman" w:hAnsi="Times New Roman" w:cs="Times New Roman"/>
                <w:sz w:val="14"/>
                <w:szCs w:val="14"/>
              </w:rPr>
            </w:pPr>
            <w:r w:rsidRPr="00D4048A">
              <w:rPr>
                <w:rFonts w:ascii="Times New Roman" w:hAnsi="Times New Roman" w:cs="Times New Roman"/>
                <w:sz w:val="14"/>
                <w:szCs w:val="14"/>
              </w:rPr>
              <w:t>Топографическая съемка земельного участка</w:t>
            </w:r>
          </w:p>
        </w:tc>
        <w:tc>
          <w:tcPr>
            <w:tcW w:w="66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комитет</w:t>
            </w:r>
          </w:p>
        </w:tc>
        <w:tc>
          <w:tcPr>
            <w:tcW w:w="756"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2021 г. - 2026 г.</w:t>
            </w:r>
          </w:p>
        </w:tc>
        <w:tc>
          <w:tcPr>
            <w:tcW w:w="75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p>
        </w:tc>
        <w:tc>
          <w:tcPr>
            <w:tcW w:w="691"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47,9</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shd w:val="clear" w:color="auto" w:fill="auto"/>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c>
          <w:tcPr>
            <w:tcW w:w="567" w:type="dxa"/>
          </w:tcPr>
          <w:p w:rsidR="008403D3" w:rsidRPr="00D4048A" w:rsidRDefault="008403D3" w:rsidP="008403D3">
            <w:pPr>
              <w:spacing w:after="0" w:line="240" w:lineRule="auto"/>
              <w:ind w:left="-108" w:right="-99"/>
              <w:jc w:val="center"/>
              <w:rPr>
                <w:rFonts w:ascii="Times New Roman" w:hAnsi="Times New Roman" w:cs="Times New Roman"/>
                <w:sz w:val="14"/>
                <w:szCs w:val="14"/>
              </w:rPr>
            </w:pPr>
            <w:r w:rsidRPr="00D4048A">
              <w:rPr>
                <w:rFonts w:ascii="Times New Roman" w:hAnsi="Times New Roman" w:cs="Times New Roman"/>
                <w:sz w:val="14"/>
                <w:szCs w:val="14"/>
              </w:rPr>
              <w:t>0,0</w:t>
            </w:r>
          </w:p>
        </w:tc>
      </w:tr>
    </w:tbl>
    <w:p w:rsidR="008403D3" w:rsidRPr="00D4048A" w:rsidRDefault="008403D3" w:rsidP="008403D3">
      <w:pPr>
        <w:spacing w:after="0" w:line="240" w:lineRule="auto"/>
        <w:rPr>
          <w:rFonts w:ascii="Times New Roman" w:hAnsi="Times New Roman" w:cs="Times New Roman"/>
          <w:sz w:val="16"/>
          <w:szCs w:val="16"/>
        </w:rPr>
      </w:pPr>
    </w:p>
    <w:p w:rsidR="008403D3" w:rsidRPr="00D4048A" w:rsidRDefault="008403D3" w:rsidP="008403D3">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8403D3" w:rsidRPr="00D4048A" w:rsidRDefault="008403D3" w:rsidP="008403D3">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8403D3" w:rsidRPr="00D4048A" w:rsidRDefault="008B3297" w:rsidP="008403D3">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 xml:space="preserve">от 29.12.2020 </w:t>
      </w:r>
      <w:r w:rsidR="008403D3" w:rsidRPr="00D4048A">
        <w:rPr>
          <w:rFonts w:ascii="Times New Roman" w:hAnsi="Times New Roman" w:cs="Times New Roman"/>
          <w:sz w:val="16"/>
          <w:szCs w:val="16"/>
        </w:rPr>
        <w:t>№ 34</w:t>
      </w:r>
    </w:p>
    <w:p w:rsidR="008403D3" w:rsidRPr="00D4048A" w:rsidRDefault="008403D3" w:rsidP="008403D3">
      <w:pPr>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t>Об утверждении муниципальной программы «Градостроительная политика на территории Волотовского муниципального округа на 2021-2029г.г.»</w:t>
      </w:r>
    </w:p>
    <w:p w:rsidR="008403D3" w:rsidRPr="00D4048A" w:rsidRDefault="008403D3" w:rsidP="008403D3">
      <w:pPr>
        <w:spacing w:after="0" w:line="240" w:lineRule="auto"/>
        <w:jc w:val="both"/>
        <w:rPr>
          <w:rFonts w:ascii="Times New Roman" w:hAnsi="Times New Roman" w:cs="Times New Roman"/>
          <w:sz w:val="16"/>
          <w:szCs w:val="16"/>
        </w:rPr>
      </w:pPr>
    </w:p>
    <w:p w:rsidR="008403D3" w:rsidRPr="00D4048A" w:rsidRDefault="008403D3" w:rsidP="008403D3">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8403D3" w:rsidRPr="00D4048A" w:rsidRDefault="008403D3" w:rsidP="008403D3">
      <w:pPr>
        <w:spacing w:after="0" w:line="240" w:lineRule="auto"/>
        <w:ind w:firstLine="708"/>
        <w:jc w:val="both"/>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8403D3" w:rsidRPr="00D4048A" w:rsidRDefault="008403D3" w:rsidP="008403D3">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1. Утвердить прилагаемую муниципальную программу «Градостроительная политика на территории Волотовского муниципального округа на 2021 – 2029г.г.»</w:t>
      </w:r>
    </w:p>
    <w:p w:rsidR="008403D3" w:rsidRPr="00D4048A" w:rsidRDefault="008403D3" w:rsidP="008403D3">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2. Настоящее постановление вступает в силу с 1 января 2021 года.</w:t>
      </w:r>
    </w:p>
    <w:p w:rsidR="008403D3" w:rsidRPr="00D4048A" w:rsidRDefault="008403D3" w:rsidP="008403D3">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сайте Администрации Волото</w:t>
      </w:r>
      <w:r w:rsidRPr="00D4048A">
        <w:rPr>
          <w:rFonts w:ascii="Times New Roman" w:hAnsi="Times New Roman" w:cs="Times New Roman"/>
          <w:sz w:val="16"/>
          <w:szCs w:val="16"/>
        </w:rPr>
        <w:t>в</w:t>
      </w:r>
      <w:r w:rsidRPr="00D4048A">
        <w:rPr>
          <w:rFonts w:ascii="Times New Roman" w:hAnsi="Times New Roman" w:cs="Times New Roman"/>
          <w:sz w:val="16"/>
          <w:szCs w:val="16"/>
        </w:rPr>
        <w:t>ского муниципального округа в информационно-телекоммуникационной сети «Интернет».</w:t>
      </w:r>
    </w:p>
    <w:p w:rsidR="008403D3" w:rsidRPr="00D4048A" w:rsidRDefault="008403D3" w:rsidP="008403D3">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муниципального округа                       А.И. </w:t>
      </w:r>
      <w:proofErr w:type="spellStart"/>
      <w:r w:rsidRPr="00D4048A">
        <w:rPr>
          <w:rFonts w:ascii="Times New Roman" w:hAnsi="Times New Roman" w:cs="Times New Roman"/>
          <w:sz w:val="16"/>
          <w:szCs w:val="16"/>
        </w:rPr>
        <w:t>Лыжов</w:t>
      </w:r>
      <w:proofErr w:type="spellEnd"/>
    </w:p>
    <w:p w:rsidR="008403D3" w:rsidRPr="00D4048A" w:rsidRDefault="008403D3" w:rsidP="008403D3">
      <w:pPr>
        <w:widowControl w:val="0"/>
        <w:autoSpaceDE w:val="0"/>
        <w:autoSpaceDN w:val="0"/>
        <w:adjustRightInd w:val="0"/>
        <w:spacing w:after="0" w:line="240" w:lineRule="auto"/>
        <w:rPr>
          <w:rFonts w:ascii="Times New Roman" w:hAnsi="Times New Roman" w:cs="Times New Roman"/>
          <w:sz w:val="16"/>
          <w:szCs w:val="16"/>
        </w:rPr>
      </w:pPr>
    </w:p>
    <w:p w:rsidR="008403D3" w:rsidRPr="00D4048A" w:rsidRDefault="008403D3" w:rsidP="00E96DDA">
      <w:pPr>
        <w:tabs>
          <w:tab w:val="center" w:pos="5233"/>
          <w:tab w:val="left" w:pos="5370"/>
          <w:tab w:val="right" w:pos="10466"/>
        </w:tabs>
        <w:autoSpaceDE w:val="0"/>
        <w:autoSpaceDN w:val="0"/>
        <w:adjustRightInd w:val="0"/>
        <w:spacing w:after="0" w:line="240" w:lineRule="auto"/>
        <w:jc w:val="right"/>
        <w:rPr>
          <w:rFonts w:ascii="Times New Roman" w:eastAsia="Lucida Sans Unicode" w:hAnsi="Times New Roman" w:cs="Times New Roman"/>
          <w:bCs/>
          <w:sz w:val="14"/>
          <w:szCs w:val="14"/>
          <w:lang w:bidi="hi-IN"/>
        </w:rPr>
      </w:pPr>
      <w:r w:rsidRPr="00D4048A">
        <w:rPr>
          <w:rFonts w:ascii="Times New Roman" w:eastAsia="Lucida Sans Unicode" w:hAnsi="Times New Roman" w:cs="Times New Roman"/>
          <w:bCs/>
          <w:sz w:val="16"/>
          <w:szCs w:val="16"/>
          <w:lang w:bidi="hi-IN"/>
        </w:rPr>
        <w:tab/>
      </w:r>
      <w:r w:rsidRPr="00D4048A">
        <w:rPr>
          <w:rFonts w:ascii="Times New Roman" w:eastAsia="Lucida Sans Unicode" w:hAnsi="Times New Roman" w:cs="Times New Roman"/>
          <w:bCs/>
          <w:sz w:val="16"/>
          <w:szCs w:val="16"/>
          <w:lang w:bidi="hi-IN"/>
        </w:rPr>
        <w:tab/>
      </w:r>
      <w:r w:rsidRPr="00D4048A">
        <w:rPr>
          <w:rFonts w:ascii="Times New Roman" w:eastAsia="Lucida Sans Unicode" w:hAnsi="Times New Roman" w:cs="Times New Roman"/>
          <w:bCs/>
          <w:sz w:val="14"/>
          <w:szCs w:val="14"/>
          <w:lang w:bidi="hi-IN"/>
        </w:rPr>
        <w:t xml:space="preserve">            УТВЕРЖДЕНА</w:t>
      </w:r>
    </w:p>
    <w:tbl>
      <w:tblPr>
        <w:tblW w:w="0" w:type="auto"/>
        <w:tblInd w:w="5353" w:type="dxa"/>
        <w:tblLook w:val="04A0"/>
      </w:tblPr>
      <w:tblGrid>
        <w:gridCol w:w="5387"/>
      </w:tblGrid>
      <w:tr w:rsidR="008403D3" w:rsidRPr="00D4048A" w:rsidTr="00E96DDA">
        <w:tc>
          <w:tcPr>
            <w:tcW w:w="5387" w:type="dxa"/>
            <w:hideMark/>
          </w:tcPr>
          <w:p w:rsidR="008403D3" w:rsidRPr="00D4048A" w:rsidRDefault="008403D3" w:rsidP="00E96DDA">
            <w:pPr>
              <w:spacing w:after="0" w:line="240" w:lineRule="auto"/>
              <w:jc w:val="right"/>
              <w:rPr>
                <w:rFonts w:ascii="Times New Roman" w:eastAsia="Lucida Sans Unicode" w:hAnsi="Times New Roman" w:cs="Times New Roman"/>
                <w:sz w:val="14"/>
                <w:szCs w:val="14"/>
                <w:lang w:bidi="hi-IN"/>
              </w:rPr>
            </w:pPr>
            <w:r w:rsidRPr="00D4048A">
              <w:rPr>
                <w:rFonts w:ascii="Times New Roman" w:eastAsia="Lucida Sans Unicode" w:hAnsi="Times New Roman" w:cs="Times New Roman"/>
                <w:sz w:val="14"/>
                <w:szCs w:val="14"/>
                <w:lang w:bidi="hi-IN"/>
              </w:rPr>
              <w:t>постановлением Администрации</w:t>
            </w:r>
            <w:r w:rsidR="00D4048A">
              <w:rPr>
                <w:rFonts w:ascii="Times New Roman" w:eastAsia="Lucida Sans Unicode" w:hAnsi="Times New Roman" w:cs="Times New Roman"/>
                <w:sz w:val="14"/>
                <w:szCs w:val="14"/>
                <w:lang w:bidi="hi-IN"/>
              </w:rPr>
              <w:t xml:space="preserve"> </w:t>
            </w:r>
            <w:r w:rsidRPr="00D4048A">
              <w:rPr>
                <w:rFonts w:ascii="Times New Roman" w:eastAsia="Lucida Sans Unicode" w:hAnsi="Times New Roman" w:cs="Times New Roman"/>
                <w:sz w:val="14"/>
                <w:szCs w:val="14"/>
                <w:lang w:bidi="hi-IN"/>
              </w:rPr>
              <w:t>муниципального</w:t>
            </w:r>
            <w:r w:rsidR="00D4048A">
              <w:rPr>
                <w:rFonts w:ascii="Times New Roman" w:eastAsia="Lucida Sans Unicode" w:hAnsi="Times New Roman" w:cs="Times New Roman"/>
                <w:sz w:val="14"/>
                <w:szCs w:val="14"/>
                <w:lang w:bidi="hi-IN"/>
              </w:rPr>
              <w:t xml:space="preserve"> </w:t>
            </w:r>
            <w:r w:rsidRPr="00D4048A">
              <w:rPr>
                <w:rFonts w:ascii="Times New Roman" w:eastAsia="Lucida Sans Unicode" w:hAnsi="Times New Roman" w:cs="Times New Roman"/>
                <w:sz w:val="14"/>
                <w:szCs w:val="14"/>
                <w:lang w:bidi="hi-IN"/>
              </w:rPr>
              <w:t>округа</w:t>
            </w:r>
            <w:r w:rsidR="00D4048A">
              <w:rPr>
                <w:rFonts w:ascii="Times New Roman" w:eastAsia="Lucida Sans Unicode" w:hAnsi="Times New Roman" w:cs="Times New Roman"/>
                <w:sz w:val="14"/>
                <w:szCs w:val="14"/>
                <w:lang w:bidi="hi-IN"/>
              </w:rPr>
              <w:t xml:space="preserve"> </w:t>
            </w:r>
            <w:r w:rsidRPr="00D4048A">
              <w:rPr>
                <w:rFonts w:ascii="Times New Roman" w:eastAsia="Lucida Sans Unicode" w:hAnsi="Times New Roman" w:cs="Times New Roman"/>
                <w:sz w:val="14"/>
                <w:szCs w:val="14"/>
                <w:lang w:bidi="hi-IN"/>
              </w:rPr>
              <w:t xml:space="preserve">от 29.12.2020 № 34 </w:t>
            </w:r>
          </w:p>
        </w:tc>
      </w:tr>
    </w:tbl>
    <w:p w:rsidR="008403D3" w:rsidRPr="00D4048A" w:rsidRDefault="008403D3" w:rsidP="008403D3">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«МУНИЦИПАЛЬНАЯ ПРОГРАММА</w:t>
      </w:r>
    </w:p>
    <w:p w:rsidR="008403D3" w:rsidRPr="00D4048A" w:rsidRDefault="008403D3" w:rsidP="008403D3">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«Градостроительная политика на территории Волотовского муниципального округа на 2021-2029г.г.»</w:t>
      </w:r>
    </w:p>
    <w:p w:rsidR="008403D3" w:rsidRPr="00D4048A" w:rsidRDefault="008403D3" w:rsidP="008403D3">
      <w:pPr>
        <w:spacing w:after="0" w:line="240" w:lineRule="auto"/>
        <w:jc w:val="both"/>
        <w:rPr>
          <w:rFonts w:ascii="Times New Roman" w:hAnsi="Times New Roman" w:cs="Times New Roman"/>
          <w:sz w:val="16"/>
          <w:szCs w:val="16"/>
        </w:rPr>
      </w:pPr>
    </w:p>
    <w:p w:rsidR="008403D3" w:rsidRPr="00D4048A" w:rsidRDefault="008403D3" w:rsidP="008403D3">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ПАСПОРТ</w:t>
      </w:r>
    </w:p>
    <w:p w:rsidR="008403D3" w:rsidRPr="00D4048A" w:rsidRDefault="008403D3" w:rsidP="00E96DDA">
      <w:pPr>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муниципальной программы «Градостроительная политика на территории Волотовского муниципального округа на 2021-2029г.г.»</w:t>
      </w:r>
    </w:p>
    <w:p w:rsidR="008403D3" w:rsidRPr="00D4048A" w:rsidRDefault="008403D3" w:rsidP="008403D3">
      <w:pPr>
        <w:spacing w:after="0" w:line="240" w:lineRule="auto"/>
        <w:rPr>
          <w:rFonts w:ascii="Times New Roman" w:hAnsi="Times New Roman" w:cs="Times New Roman"/>
          <w:sz w:val="16"/>
          <w:szCs w:val="16"/>
        </w:rPr>
      </w:pPr>
    </w:p>
    <w:p w:rsidR="008403D3" w:rsidRPr="00D4048A" w:rsidRDefault="008B3297" w:rsidP="008B3297">
      <w:pPr>
        <w:spacing w:after="0" w:line="240" w:lineRule="auto"/>
        <w:ind w:left="709"/>
        <w:contextualSpacing/>
        <w:rPr>
          <w:rFonts w:ascii="Times New Roman" w:hAnsi="Times New Roman" w:cs="Times New Roman"/>
          <w:b/>
          <w:sz w:val="16"/>
          <w:szCs w:val="16"/>
        </w:rPr>
      </w:pPr>
      <w:r w:rsidRPr="00D4048A">
        <w:rPr>
          <w:rFonts w:ascii="Times New Roman" w:hAnsi="Times New Roman" w:cs="Times New Roman"/>
          <w:b/>
          <w:sz w:val="16"/>
          <w:szCs w:val="16"/>
        </w:rPr>
        <w:t xml:space="preserve">1. </w:t>
      </w:r>
      <w:r w:rsidR="008403D3" w:rsidRPr="00D4048A">
        <w:rPr>
          <w:rFonts w:ascii="Times New Roman" w:hAnsi="Times New Roman" w:cs="Times New Roman"/>
          <w:b/>
          <w:sz w:val="16"/>
          <w:szCs w:val="16"/>
        </w:rPr>
        <w:t>Ответственный исполнитель муниципальной программы:</w:t>
      </w:r>
    </w:p>
    <w:p w:rsidR="008403D3" w:rsidRPr="00D4048A" w:rsidRDefault="008403D3" w:rsidP="008403D3">
      <w:pPr>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Комитет по управлению муниципальным имуществом, земельным вопросам и градостроительной деятельности Администрации Волотовского муниципального округа (далее – Комитет).</w:t>
      </w:r>
    </w:p>
    <w:p w:rsidR="008403D3" w:rsidRPr="00D4048A" w:rsidRDefault="008B3297" w:rsidP="008B3297">
      <w:pPr>
        <w:spacing w:after="0" w:line="240" w:lineRule="auto"/>
        <w:ind w:left="709"/>
        <w:contextualSpacing/>
        <w:rPr>
          <w:rFonts w:ascii="Times New Roman" w:hAnsi="Times New Roman" w:cs="Times New Roman"/>
          <w:sz w:val="16"/>
          <w:szCs w:val="16"/>
        </w:rPr>
      </w:pPr>
      <w:r w:rsidRPr="00D4048A">
        <w:rPr>
          <w:rFonts w:ascii="Times New Roman" w:hAnsi="Times New Roman" w:cs="Times New Roman"/>
          <w:b/>
          <w:sz w:val="16"/>
          <w:szCs w:val="16"/>
        </w:rPr>
        <w:t xml:space="preserve">2. </w:t>
      </w:r>
      <w:r w:rsidR="008403D3" w:rsidRPr="00D4048A">
        <w:rPr>
          <w:rFonts w:ascii="Times New Roman" w:hAnsi="Times New Roman" w:cs="Times New Roman"/>
          <w:b/>
          <w:sz w:val="16"/>
          <w:szCs w:val="16"/>
        </w:rPr>
        <w:t>Соисполнители муниципальной программы</w:t>
      </w:r>
      <w:r w:rsidR="008403D3" w:rsidRPr="00D4048A">
        <w:rPr>
          <w:rFonts w:ascii="Times New Roman" w:hAnsi="Times New Roman" w:cs="Times New Roman"/>
          <w:sz w:val="16"/>
          <w:szCs w:val="16"/>
        </w:rPr>
        <w:t>: отсутствуют</w:t>
      </w:r>
    </w:p>
    <w:p w:rsidR="008403D3" w:rsidRPr="00D4048A" w:rsidRDefault="008B3297" w:rsidP="008B3297">
      <w:pPr>
        <w:spacing w:after="0" w:line="240" w:lineRule="auto"/>
        <w:ind w:left="709"/>
        <w:contextualSpacing/>
        <w:jc w:val="both"/>
        <w:rPr>
          <w:rFonts w:ascii="Times New Roman" w:hAnsi="Times New Roman" w:cs="Times New Roman"/>
          <w:sz w:val="16"/>
          <w:szCs w:val="16"/>
        </w:rPr>
      </w:pPr>
      <w:r w:rsidRPr="00D4048A">
        <w:rPr>
          <w:rFonts w:ascii="Times New Roman" w:hAnsi="Times New Roman" w:cs="Times New Roman"/>
          <w:b/>
          <w:sz w:val="16"/>
          <w:szCs w:val="16"/>
        </w:rPr>
        <w:t xml:space="preserve">3. </w:t>
      </w:r>
      <w:r w:rsidR="008403D3" w:rsidRPr="00D4048A">
        <w:rPr>
          <w:rFonts w:ascii="Times New Roman" w:hAnsi="Times New Roman" w:cs="Times New Roman"/>
          <w:b/>
          <w:sz w:val="16"/>
          <w:szCs w:val="16"/>
        </w:rPr>
        <w:t>Подпрограммы муниципальной программы:</w:t>
      </w:r>
      <w:r w:rsidR="008403D3" w:rsidRPr="00D4048A">
        <w:rPr>
          <w:rFonts w:ascii="Times New Roman" w:hAnsi="Times New Roman" w:cs="Times New Roman"/>
          <w:sz w:val="16"/>
          <w:szCs w:val="16"/>
        </w:rPr>
        <w:t xml:space="preserve"> отсутствуют</w:t>
      </w:r>
    </w:p>
    <w:p w:rsidR="008403D3" w:rsidRPr="00D4048A" w:rsidRDefault="008403D3" w:rsidP="008403D3">
      <w:pPr>
        <w:spacing w:after="0" w:line="240" w:lineRule="auto"/>
        <w:ind w:firstLine="708"/>
        <w:rPr>
          <w:rFonts w:ascii="Times New Roman" w:hAnsi="Times New Roman" w:cs="Times New Roman"/>
          <w:b/>
          <w:sz w:val="16"/>
          <w:szCs w:val="16"/>
        </w:rPr>
      </w:pPr>
      <w:r w:rsidRPr="00D4048A">
        <w:rPr>
          <w:rFonts w:ascii="Times New Roman" w:hAnsi="Times New Roman" w:cs="Times New Roman"/>
          <w:b/>
          <w:sz w:val="16"/>
          <w:szCs w:val="16"/>
        </w:rPr>
        <w:t>4. Цели, задачи и целевые показатели муниципальной 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567"/>
        <w:gridCol w:w="567"/>
        <w:gridCol w:w="567"/>
        <w:gridCol w:w="567"/>
        <w:gridCol w:w="567"/>
        <w:gridCol w:w="567"/>
        <w:gridCol w:w="567"/>
        <w:gridCol w:w="567"/>
        <w:gridCol w:w="567"/>
      </w:tblGrid>
      <w:tr w:rsidR="008403D3" w:rsidRPr="00D4048A" w:rsidTr="00E96DDA">
        <w:tc>
          <w:tcPr>
            <w:tcW w:w="567" w:type="dxa"/>
            <w:vMerge w:val="restart"/>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ind w:left="-108" w:right="-108" w:firstLine="108"/>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Цели, задачи Программы, наименование и единица измерения целевого пок</w:t>
            </w:r>
            <w:r w:rsidRPr="00D4048A">
              <w:rPr>
                <w:rFonts w:ascii="Times New Roman" w:hAnsi="Times New Roman" w:cs="Times New Roman"/>
                <w:sz w:val="14"/>
                <w:szCs w:val="14"/>
              </w:rPr>
              <w:t>а</w:t>
            </w:r>
            <w:r w:rsidRPr="00D4048A">
              <w:rPr>
                <w:rFonts w:ascii="Times New Roman" w:hAnsi="Times New Roman" w:cs="Times New Roman"/>
                <w:sz w:val="14"/>
                <w:szCs w:val="14"/>
              </w:rPr>
              <w:t>зателя</w:t>
            </w:r>
          </w:p>
        </w:tc>
        <w:tc>
          <w:tcPr>
            <w:tcW w:w="5103" w:type="dxa"/>
            <w:gridSpan w:val="9"/>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Значение целевого показателя по годам </w:t>
            </w:r>
          </w:p>
        </w:tc>
      </w:tr>
      <w:tr w:rsidR="00EF02E6" w:rsidRPr="00D4048A" w:rsidTr="008B3297">
        <w:trPr>
          <w:trHeight w:val="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4"/>
                <w:szCs w:val="1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B3297">
            <w:pPr>
              <w:spacing w:after="0" w:line="240" w:lineRule="auto"/>
              <w:ind w:left="-250"/>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2027</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2028</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B3297">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2029</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496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w:t>
            </w:r>
          </w:p>
        </w:tc>
        <w:tc>
          <w:tcPr>
            <w:tcW w:w="10065" w:type="dxa"/>
            <w:gridSpan w:val="10"/>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Цель 1. Создание условий для устойчивого развития территории Волотовского муниципального округа. </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w:t>
            </w:r>
          </w:p>
        </w:tc>
        <w:tc>
          <w:tcPr>
            <w:tcW w:w="10065" w:type="dxa"/>
            <w:gridSpan w:val="10"/>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 Разработка градостроительной документации и упорядочение градостроительной деятельности на территории Волотовского муниципального округа</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1.1.1</w:t>
            </w:r>
          </w:p>
        </w:tc>
        <w:tc>
          <w:tcPr>
            <w:tcW w:w="496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1.</w:t>
            </w:r>
          </w:p>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разработанных и утвержденных документов территориального планирования (генеральный план) (ед.)</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1.1.2.</w:t>
            </w:r>
          </w:p>
        </w:tc>
        <w:tc>
          <w:tcPr>
            <w:tcW w:w="496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2.</w:t>
            </w:r>
          </w:p>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подготовленных и утвержденных документов градостроительного зонирования (ПЗЗ) (ед.)</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1.1.3.</w:t>
            </w:r>
          </w:p>
        </w:tc>
        <w:tc>
          <w:tcPr>
            <w:tcW w:w="496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3.</w:t>
            </w:r>
          </w:p>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Разработка и утверждение местных нормативов градостроительного проект</w:t>
            </w:r>
            <w:r w:rsidRPr="00D4048A">
              <w:rPr>
                <w:rFonts w:ascii="Times New Roman" w:hAnsi="Times New Roman" w:cs="Times New Roman"/>
                <w:sz w:val="14"/>
                <w:szCs w:val="14"/>
              </w:rPr>
              <w:t>и</w:t>
            </w:r>
            <w:r w:rsidRPr="00D4048A">
              <w:rPr>
                <w:rFonts w:ascii="Times New Roman" w:hAnsi="Times New Roman" w:cs="Times New Roman"/>
                <w:sz w:val="14"/>
                <w:szCs w:val="14"/>
              </w:rPr>
              <w:t>рования Волотовского муниципального округа (ед.)</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1.2</w:t>
            </w:r>
          </w:p>
        </w:tc>
        <w:tc>
          <w:tcPr>
            <w:tcW w:w="10065" w:type="dxa"/>
            <w:gridSpan w:val="10"/>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2. Подготовка и утверждение документации по планировке территории в соответствии с документами территориального планирования</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1.2.1</w:t>
            </w:r>
          </w:p>
        </w:tc>
        <w:tc>
          <w:tcPr>
            <w:tcW w:w="496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Показатель 1. </w:t>
            </w:r>
          </w:p>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Количество разработанных и утвержденных проектов планировки территории  (проектов межевания территории) (ед.)</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w:t>
            </w:r>
          </w:p>
        </w:tc>
        <w:tc>
          <w:tcPr>
            <w:tcW w:w="10065" w:type="dxa"/>
            <w:gridSpan w:val="10"/>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 Описание границ территориальных зон в координатах характерных точек и внесение сведений о границах в государственный кадастр недвижимости</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1.3.1</w:t>
            </w:r>
          </w:p>
        </w:tc>
        <w:tc>
          <w:tcPr>
            <w:tcW w:w="496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1.</w:t>
            </w:r>
          </w:p>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Проведение работ по описанию границ территориальных зон </w:t>
            </w:r>
            <w:proofErr w:type="gramStart"/>
            <w:r w:rsidRPr="00D4048A">
              <w:rPr>
                <w:rFonts w:ascii="Times New Roman" w:hAnsi="Times New Roman" w:cs="Times New Roman"/>
                <w:sz w:val="14"/>
                <w:szCs w:val="14"/>
              </w:rPr>
              <w:t>координатах</w:t>
            </w:r>
            <w:proofErr w:type="gramEnd"/>
            <w:r w:rsidRPr="00D4048A">
              <w:rPr>
                <w:rFonts w:ascii="Times New Roman" w:hAnsi="Times New Roman" w:cs="Times New Roman"/>
                <w:sz w:val="14"/>
                <w:szCs w:val="14"/>
              </w:rPr>
              <w:t xml:space="preserve"> характерных точек и внесение сведений в государственный кадастр недвиж</w:t>
            </w:r>
            <w:r w:rsidRPr="00D4048A">
              <w:rPr>
                <w:rFonts w:ascii="Times New Roman" w:hAnsi="Times New Roman" w:cs="Times New Roman"/>
                <w:sz w:val="14"/>
                <w:szCs w:val="14"/>
              </w:rPr>
              <w:t>и</w:t>
            </w:r>
            <w:r w:rsidRPr="00D4048A">
              <w:rPr>
                <w:rFonts w:ascii="Times New Roman" w:hAnsi="Times New Roman" w:cs="Times New Roman"/>
                <w:sz w:val="14"/>
                <w:szCs w:val="14"/>
              </w:rPr>
              <w:t>мости (ед.)</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bl>
    <w:p w:rsidR="008403D3" w:rsidRPr="00D4048A" w:rsidRDefault="008403D3" w:rsidP="008403D3">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b/>
          <w:sz w:val="16"/>
          <w:szCs w:val="16"/>
        </w:rPr>
        <w:t>5. Сроки реализации муниципальной программы</w:t>
      </w:r>
      <w:r w:rsidRPr="00D4048A">
        <w:rPr>
          <w:rFonts w:ascii="Times New Roman" w:hAnsi="Times New Roman" w:cs="Times New Roman"/>
          <w:sz w:val="16"/>
          <w:szCs w:val="16"/>
        </w:rPr>
        <w:t>:</w:t>
      </w:r>
    </w:p>
    <w:p w:rsidR="008403D3" w:rsidRPr="00D4048A" w:rsidRDefault="008403D3" w:rsidP="008403D3">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Реализация муниципальной программы планируется в 2021-2029 годах.</w:t>
      </w:r>
    </w:p>
    <w:p w:rsidR="008403D3" w:rsidRPr="00D4048A" w:rsidRDefault="008403D3" w:rsidP="008403D3">
      <w:pPr>
        <w:spacing w:after="0" w:line="240" w:lineRule="auto"/>
        <w:ind w:firstLine="708"/>
        <w:jc w:val="both"/>
        <w:rPr>
          <w:rFonts w:ascii="Times New Roman" w:hAnsi="Times New Roman" w:cs="Times New Roman"/>
          <w:b/>
          <w:sz w:val="16"/>
          <w:szCs w:val="16"/>
        </w:rPr>
      </w:pPr>
      <w:r w:rsidRPr="00D4048A">
        <w:rPr>
          <w:rFonts w:ascii="Times New Roman" w:hAnsi="Times New Roman" w:cs="Times New Roman"/>
          <w:b/>
          <w:sz w:val="16"/>
          <w:szCs w:val="16"/>
        </w:rPr>
        <w:t>6. Объемы и источники финансирования муниципальной программы в целом и по годам реализации</w:t>
      </w:r>
    </w:p>
    <w:p w:rsidR="008403D3" w:rsidRPr="00D4048A" w:rsidRDefault="008403D3" w:rsidP="008403D3">
      <w:pPr>
        <w:spacing w:after="0" w:line="240" w:lineRule="auto"/>
        <w:ind w:firstLine="708"/>
        <w:jc w:val="right"/>
        <w:rPr>
          <w:rFonts w:ascii="Times New Roman" w:hAnsi="Times New Roman" w:cs="Times New Roman"/>
          <w:sz w:val="16"/>
          <w:szCs w:val="16"/>
        </w:rPr>
      </w:pPr>
      <w:r w:rsidRPr="00D4048A">
        <w:rPr>
          <w:rFonts w:ascii="Times New Roman" w:hAnsi="Times New Roman" w:cs="Times New Roman"/>
          <w:sz w:val="16"/>
          <w:szCs w:val="16"/>
        </w:rPr>
        <w:t xml:space="preserve"> (тыс. руб.)</w:t>
      </w:r>
    </w:p>
    <w:tbl>
      <w:tblPr>
        <w:tblW w:w="10527"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672"/>
        <w:gridCol w:w="1629"/>
        <w:gridCol w:w="1929"/>
        <w:gridCol w:w="2236"/>
        <w:gridCol w:w="1703"/>
      </w:tblGrid>
      <w:tr w:rsidR="008403D3" w:rsidRPr="00D4048A" w:rsidTr="00E96DDA">
        <w:trPr>
          <w:jc w:val="center"/>
        </w:trPr>
        <w:tc>
          <w:tcPr>
            <w:tcW w:w="1358" w:type="dxa"/>
            <w:vMerge w:val="restart"/>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9169" w:type="dxa"/>
            <w:gridSpan w:val="5"/>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8403D3" w:rsidRPr="00D4048A" w:rsidTr="00E96DDA">
        <w:trPr>
          <w:trHeight w:val="70"/>
          <w:jc w:val="center"/>
        </w:trPr>
        <w:tc>
          <w:tcPr>
            <w:tcW w:w="1358" w:type="dxa"/>
            <w:vMerge/>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p>
        </w:tc>
        <w:tc>
          <w:tcPr>
            <w:tcW w:w="167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62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929" w:type="dxa"/>
            <w:tcBorders>
              <w:top w:val="single" w:sz="4" w:space="0" w:color="auto"/>
              <w:left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Местный бюджет</w:t>
            </w:r>
          </w:p>
        </w:tc>
        <w:tc>
          <w:tcPr>
            <w:tcW w:w="223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170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67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120,00</w:t>
            </w:r>
          </w:p>
        </w:tc>
        <w:tc>
          <w:tcPr>
            <w:tcW w:w="223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120,00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67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67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67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2025</w:t>
            </w:r>
          </w:p>
        </w:tc>
        <w:tc>
          <w:tcPr>
            <w:tcW w:w="1672"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1672"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lastRenderedPageBreak/>
              <w:t>2027</w:t>
            </w:r>
          </w:p>
        </w:tc>
        <w:tc>
          <w:tcPr>
            <w:tcW w:w="1672"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2028</w:t>
            </w:r>
          </w:p>
        </w:tc>
        <w:tc>
          <w:tcPr>
            <w:tcW w:w="1672"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2029</w:t>
            </w:r>
          </w:p>
        </w:tc>
        <w:tc>
          <w:tcPr>
            <w:tcW w:w="1672"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23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8403D3" w:rsidRPr="00D4048A" w:rsidTr="00E96DDA">
        <w:trPr>
          <w:jc w:val="center"/>
        </w:trPr>
        <w:tc>
          <w:tcPr>
            <w:tcW w:w="1358"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672"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6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29"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120,00</w:t>
            </w:r>
          </w:p>
        </w:tc>
        <w:tc>
          <w:tcPr>
            <w:tcW w:w="223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3"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120,00</w:t>
            </w:r>
          </w:p>
        </w:tc>
      </w:tr>
    </w:tbl>
    <w:p w:rsidR="008403D3" w:rsidRPr="00D4048A" w:rsidRDefault="008403D3" w:rsidP="00E96DDA">
      <w:pPr>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b/>
          <w:sz w:val="16"/>
          <w:szCs w:val="16"/>
        </w:rPr>
        <w:t>7. Ожидаемые конечные результаты реализации муниципальной программы.</w:t>
      </w:r>
    </w:p>
    <w:p w:rsidR="008403D3" w:rsidRPr="00D4048A" w:rsidRDefault="008403D3" w:rsidP="00E96DDA">
      <w:pPr>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Своевременная и достоверная актуализация документов территориального планирования и документов территориального зонирования Волотовского муниципального округа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w:t>
      </w:r>
      <w:r w:rsidRPr="00D4048A">
        <w:rPr>
          <w:rFonts w:ascii="Times New Roman" w:hAnsi="Times New Roman" w:cs="Times New Roman"/>
          <w:sz w:val="16"/>
          <w:szCs w:val="16"/>
        </w:rPr>
        <w:t>ь</w:t>
      </w:r>
      <w:r w:rsidRPr="00D4048A">
        <w:rPr>
          <w:rFonts w:ascii="Times New Roman" w:hAnsi="Times New Roman" w:cs="Times New Roman"/>
          <w:sz w:val="16"/>
          <w:szCs w:val="16"/>
        </w:rPr>
        <w:t>ности на окружающую среду и обеспечение</w:t>
      </w:r>
      <w:proofErr w:type="gramEnd"/>
      <w:r w:rsidRPr="00D4048A">
        <w:rPr>
          <w:rFonts w:ascii="Times New Roman" w:hAnsi="Times New Roman" w:cs="Times New Roman"/>
          <w:sz w:val="16"/>
          <w:szCs w:val="16"/>
        </w:rPr>
        <w:t xml:space="preserve"> охраны и рационального использования природных ресурсов в интересах настоящего и будущего поколений.</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Снижение административных барьеров при предоставлении сведений о градостроительной деятельности на территории Волотовского муниципальн</w:t>
      </w:r>
      <w:r w:rsidRPr="00D4048A">
        <w:rPr>
          <w:rFonts w:ascii="Times New Roman" w:hAnsi="Times New Roman" w:cs="Times New Roman"/>
          <w:sz w:val="16"/>
          <w:szCs w:val="16"/>
        </w:rPr>
        <w:t>о</w:t>
      </w:r>
      <w:r w:rsidRPr="00D4048A">
        <w:rPr>
          <w:rFonts w:ascii="Times New Roman" w:hAnsi="Times New Roman" w:cs="Times New Roman"/>
          <w:sz w:val="16"/>
          <w:szCs w:val="16"/>
        </w:rPr>
        <w:t>го округа заинтересованным лицам и улучшение межведомственного и межуровневого взаимодействия органов местного самоуправления в сфере град</w:t>
      </w:r>
      <w:r w:rsidRPr="00D4048A">
        <w:rPr>
          <w:rFonts w:ascii="Times New Roman" w:hAnsi="Times New Roman" w:cs="Times New Roman"/>
          <w:sz w:val="16"/>
          <w:szCs w:val="16"/>
        </w:rPr>
        <w:t>о</w:t>
      </w:r>
      <w:r w:rsidRPr="00D4048A">
        <w:rPr>
          <w:rFonts w:ascii="Times New Roman" w:hAnsi="Times New Roman" w:cs="Times New Roman"/>
          <w:sz w:val="16"/>
          <w:szCs w:val="16"/>
        </w:rPr>
        <w:t>строительной деятельности.</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Описание территориальных зон на территории Волотовского муниципального округа в координатах характерных точек и внесение сведений о терр</w:t>
      </w:r>
      <w:r w:rsidRPr="00D4048A">
        <w:rPr>
          <w:rFonts w:ascii="Times New Roman" w:hAnsi="Times New Roman" w:cs="Times New Roman"/>
          <w:sz w:val="16"/>
          <w:szCs w:val="16"/>
        </w:rPr>
        <w:t>и</w:t>
      </w:r>
      <w:r w:rsidRPr="00D4048A">
        <w:rPr>
          <w:rFonts w:ascii="Times New Roman" w:hAnsi="Times New Roman" w:cs="Times New Roman"/>
          <w:sz w:val="16"/>
          <w:szCs w:val="16"/>
        </w:rPr>
        <w:t>ториальных зонах в государственный кадастр недвижимости.</w:t>
      </w:r>
    </w:p>
    <w:p w:rsidR="008403D3" w:rsidRPr="00D4048A" w:rsidRDefault="008403D3" w:rsidP="00E96DDA">
      <w:pPr>
        <w:spacing w:after="0" w:line="240" w:lineRule="auto"/>
        <w:ind w:firstLine="284"/>
        <w:contextualSpacing/>
        <w:jc w:val="center"/>
        <w:rPr>
          <w:rFonts w:ascii="Times New Roman" w:hAnsi="Times New Roman" w:cs="Times New Roman"/>
          <w:b/>
          <w:sz w:val="16"/>
          <w:szCs w:val="16"/>
        </w:rPr>
      </w:pPr>
      <w:r w:rsidRPr="00D4048A">
        <w:rPr>
          <w:rFonts w:ascii="Times New Roman" w:hAnsi="Times New Roman" w:cs="Times New Roman"/>
          <w:b/>
          <w:sz w:val="16"/>
          <w:szCs w:val="16"/>
        </w:rPr>
        <w:t>Характеристика текущего состояния в сфере градостроительства, приоритеты и цели в указанной сфере:</w:t>
      </w:r>
    </w:p>
    <w:p w:rsidR="008403D3" w:rsidRPr="00D4048A" w:rsidRDefault="008403D3" w:rsidP="00E96DDA">
      <w:pPr>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Одной из важнейших стратегических задач градостроительной деятельности на территории Волотовского муниципального округа является обеспеч</w:t>
      </w:r>
      <w:r w:rsidRPr="00D4048A">
        <w:rPr>
          <w:rFonts w:ascii="Times New Roman" w:hAnsi="Times New Roman" w:cs="Times New Roman"/>
          <w:sz w:val="16"/>
          <w:szCs w:val="16"/>
        </w:rPr>
        <w:t>е</w:t>
      </w:r>
      <w:r w:rsidRPr="00D4048A">
        <w:rPr>
          <w:rFonts w:ascii="Times New Roman" w:hAnsi="Times New Roman" w:cs="Times New Roman"/>
          <w:sz w:val="16"/>
          <w:szCs w:val="16"/>
        </w:rPr>
        <w:t>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а также создание условий устойчивого экономического развития в части эффективного использования земли и иной недвижимости всех</w:t>
      </w:r>
      <w:proofErr w:type="gramEnd"/>
      <w:r w:rsidRPr="00D4048A">
        <w:rPr>
          <w:rFonts w:ascii="Times New Roman" w:hAnsi="Times New Roman" w:cs="Times New Roman"/>
          <w:sz w:val="16"/>
          <w:szCs w:val="16"/>
        </w:rPr>
        <w:t xml:space="preserve"> форм собственности в интересах удовлетворения потребностей жителей сельского поселения.</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Решение данных задач обеспечивается подготовкой и утверждением документов территориального планирования Волотовского муниципального о</w:t>
      </w:r>
      <w:r w:rsidRPr="00D4048A">
        <w:rPr>
          <w:rFonts w:ascii="Times New Roman" w:hAnsi="Times New Roman" w:cs="Times New Roman"/>
          <w:sz w:val="16"/>
          <w:szCs w:val="16"/>
        </w:rPr>
        <w:t>к</w:t>
      </w:r>
      <w:r w:rsidRPr="00D4048A">
        <w:rPr>
          <w:rFonts w:ascii="Times New Roman" w:hAnsi="Times New Roman" w:cs="Times New Roman"/>
          <w:sz w:val="16"/>
          <w:szCs w:val="16"/>
        </w:rPr>
        <w:t>руга.</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Документом территориального планирования Волотовского муниципального округа является генеральный план Волотовского муниципального окр</w:t>
      </w:r>
      <w:r w:rsidRPr="00D4048A">
        <w:rPr>
          <w:rFonts w:ascii="Times New Roman" w:hAnsi="Times New Roman" w:cs="Times New Roman"/>
          <w:sz w:val="16"/>
          <w:szCs w:val="16"/>
        </w:rPr>
        <w:t>у</w:t>
      </w:r>
      <w:r w:rsidRPr="00D4048A">
        <w:rPr>
          <w:rFonts w:ascii="Times New Roman" w:hAnsi="Times New Roman" w:cs="Times New Roman"/>
          <w:sz w:val="16"/>
          <w:szCs w:val="16"/>
        </w:rPr>
        <w:t>га.</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Документом территориального зонирования Волотовского муниципального округа являются правила землепользования и застройки Волотовского муниципального округа.</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Учитывая, что одно из важных условий социально-экономического развития Волотовского муниципального округа это обеспечение устойчивого ра</w:t>
      </w:r>
      <w:r w:rsidRPr="00D4048A">
        <w:rPr>
          <w:rFonts w:ascii="Times New Roman" w:hAnsi="Times New Roman" w:cs="Times New Roman"/>
          <w:sz w:val="16"/>
          <w:szCs w:val="16"/>
        </w:rPr>
        <w:t>з</w:t>
      </w:r>
      <w:r w:rsidRPr="00D4048A">
        <w:rPr>
          <w:rFonts w:ascii="Times New Roman" w:hAnsi="Times New Roman" w:cs="Times New Roman"/>
          <w:sz w:val="16"/>
          <w:szCs w:val="16"/>
        </w:rPr>
        <w:t>вития на основе градостроительных документов, необходимо постоянно  осуществлять актуализацию этих документов, в связи с изменениями законод</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тельства и обеспечения выполнения муниципальных и федеральных программ. </w:t>
      </w:r>
      <w:proofErr w:type="gramStart"/>
      <w:r w:rsidRPr="00D4048A">
        <w:rPr>
          <w:rFonts w:ascii="Times New Roman" w:hAnsi="Times New Roman" w:cs="Times New Roman"/>
          <w:sz w:val="16"/>
          <w:szCs w:val="16"/>
        </w:rPr>
        <w:t>С вступлением в силу Федерального закона от 20.03.2011 № 41 –ФЗ «О внесении изменений в Градостроительный кодекс Российской Федерации и отдельные законодательные акты Российской Федерации в части территор</w:t>
      </w:r>
      <w:r w:rsidRPr="00D4048A">
        <w:rPr>
          <w:rFonts w:ascii="Times New Roman" w:hAnsi="Times New Roman" w:cs="Times New Roman"/>
          <w:sz w:val="16"/>
          <w:szCs w:val="16"/>
        </w:rPr>
        <w:t>и</w:t>
      </w:r>
      <w:r w:rsidRPr="00D4048A">
        <w:rPr>
          <w:rFonts w:ascii="Times New Roman" w:hAnsi="Times New Roman" w:cs="Times New Roman"/>
          <w:sz w:val="16"/>
          <w:szCs w:val="16"/>
        </w:rPr>
        <w:t>ального планирования» в Градостроительный кодекс Российской Федерации внесены существенные изменения по вопросам значимости проектов план</w:t>
      </w:r>
      <w:r w:rsidRPr="00D4048A">
        <w:rPr>
          <w:rFonts w:ascii="Times New Roman" w:hAnsi="Times New Roman" w:cs="Times New Roman"/>
          <w:sz w:val="16"/>
          <w:szCs w:val="16"/>
        </w:rPr>
        <w:t>и</w:t>
      </w:r>
      <w:r w:rsidRPr="00D4048A">
        <w:rPr>
          <w:rFonts w:ascii="Times New Roman" w:hAnsi="Times New Roman" w:cs="Times New Roman"/>
          <w:sz w:val="16"/>
          <w:szCs w:val="16"/>
        </w:rPr>
        <w:t>ровки территории и проектов межевания территории для разработки проектной документации линейных объектов, выдача разрешений на их строительс</w:t>
      </w:r>
      <w:r w:rsidRPr="00D4048A">
        <w:rPr>
          <w:rFonts w:ascii="Times New Roman" w:hAnsi="Times New Roman" w:cs="Times New Roman"/>
          <w:sz w:val="16"/>
          <w:szCs w:val="16"/>
        </w:rPr>
        <w:t>т</w:t>
      </w:r>
      <w:r w:rsidRPr="00D4048A">
        <w:rPr>
          <w:rFonts w:ascii="Times New Roman" w:hAnsi="Times New Roman" w:cs="Times New Roman"/>
          <w:sz w:val="16"/>
          <w:szCs w:val="16"/>
        </w:rPr>
        <w:t>во и ввод в</w:t>
      </w:r>
      <w:proofErr w:type="gramEnd"/>
      <w:r w:rsidRPr="00D4048A">
        <w:rPr>
          <w:rFonts w:ascii="Times New Roman" w:hAnsi="Times New Roman" w:cs="Times New Roman"/>
          <w:sz w:val="16"/>
          <w:szCs w:val="16"/>
        </w:rPr>
        <w:t xml:space="preserve"> эксплуатацию, в </w:t>
      </w:r>
      <w:proofErr w:type="gramStart"/>
      <w:r w:rsidRPr="00D4048A">
        <w:rPr>
          <w:rFonts w:ascii="Times New Roman" w:hAnsi="Times New Roman" w:cs="Times New Roman"/>
          <w:sz w:val="16"/>
          <w:szCs w:val="16"/>
        </w:rPr>
        <w:t>связи</w:t>
      </w:r>
      <w:proofErr w:type="gramEnd"/>
      <w:r w:rsidRPr="00D4048A">
        <w:rPr>
          <w:rFonts w:ascii="Times New Roman" w:hAnsi="Times New Roman" w:cs="Times New Roman"/>
          <w:sz w:val="16"/>
          <w:szCs w:val="16"/>
        </w:rPr>
        <w:t xml:space="preserve"> с чем разработка проектов планировки территорий перспективной застройки Волотовского муниципального округа является необходимой.</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целях исполнения Указа Президента Российской Федерации от 07.05.2012 № 600 «О мерах по обеспечению граждан Российской Федерации до</w:t>
      </w:r>
      <w:r w:rsidRPr="00D4048A">
        <w:rPr>
          <w:rFonts w:ascii="Times New Roman" w:hAnsi="Times New Roman" w:cs="Times New Roman"/>
          <w:sz w:val="16"/>
          <w:szCs w:val="16"/>
        </w:rPr>
        <w:t>с</w:t>
      </w:r>
      <w:r w:rsidRPr="00D4048A">
        <w:rPr>
          <w:rFonts w:ascii="Times New Roman" w:hAnsi="Times New Roman" w:cs="Times New Roman"/>
          <w:sz w:val="16"/>
          <w:szCs w:val="16"/>
        </w:rPr>
        <w:t>тупным и комфортным жильем и повышению качества жилищно-коммунальных услуг» на территории Волотовского муниципального округа необходимо разработать комплексный подход к развитию жилищного строительства.</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На сегодняшний день одной из приоритетных задач социально-экономического развития Волотовского муниципального округа является формиров</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ние рынка доступного жилья в области, отвечающего требованиям </w:t>
      </w:r>
      <w:proofErr w:type="spellStart"/>
      <w:r w:rsidRPr="00D4048A">
        <w:rPr>
          <w:rFonts w:ascii="Times New Roman" w:hAnsi="Times New Roman" w:cs="Times New Roman"/>
          <w:sz w:val="16"/>
          <w:szCs w:val="16"/>
        </w:rPr>
        <w:t>энергоэффективности</w:t>
      </w:r>
      <w:proofErr w:type="spellEnd"/>
      <w:r w:rsidRPr="00D4048A">
        <w:rPr>
          <w:rFonts w:ascii="Times New Roman" w:hAnsi="Times New Roman" w:cs="Times New Roman"/>
          <w:sz w:val="16"/>
          <w:szCs w:val="16"/>
        </w:rPr>
        <w:t xml:space="preserve"> и </w:t>
      </w:r>
      <w:proofErr w:type="spellStart"/>
      <w:r w:rsidRPr="00D4048A">
        <w:rPr>
          <w:rFonts w:ascii="Times New Roman" w:hAnsi="Times New Roman" w:cs="Times New Roman"/>
          <w:sz w:val="16"/>
          <w:szCs w:val="16"/>
        </w:rPr>
        <w:t>экологичности</w:t>
      </w:r>
      <w:proofErr w:type="spellEnd"/>
      <w:r w:rsidRPr="00D4048A">
        <w:rPr>
          <w:rFonts w:ascii="Times New Roman" w:hAnsi="Times New Roman" w:cs="Times New Roman"/>
          <w:sz w:val="16"/>
          <w:szCs w:val="16"/>
        </w:rPr>
        <w:t>.</w:t>
      </w:r>
    </w:p>
    <w:p w:rsidR="008403D3" w:rsidRPr="00D4048A" w:rsidRDefault="008403D3" w:rsidP="00E96DDA">
      <w:pPr>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В соответствии с частью 7 статьи 26 Градостроительного кодекса Российской Федерации в случае, если программы, реализуемые за счет средств ф</w:t>
      </w:r>
      <w:r w:rsidRPr="00D4048A">
        <w:rPr>
          <w:rFonts w:ascii="Times New Roman" w:hAnsi="Times New Roman" w:cs="Times New Roman"/>
          <w:sz w:val="16"/>
          <w:szCs w:val="16"/>
        </w:rPr>
        <w:t>е</w:t>
      </w:r>
      <w:r w:rsidRPr="00D4048A">
        <w:rPr>
          <w:rFonts w:ascii="Times New Roman" w:hAnsi="Times New Roman" w:cs="Times New Roman"/>
          <w:sz w:val="16"/>
          <w:szCs w:val="16"/>
        </w:rPr>
        <w:t>дерального бюджета, бюджетов субъектов Российской Федерации, местных бюджетов, решения органов государственной власти, органов местного сам</w:t>
      </w:r>
      <w:r w:rsidRPr="00D4048A">
        <w:rPr>
          <w:rFonts w:ascii="Times New Roman" w:hAnsi="Times New Roman" w:cs="Times New Roman"/>
          <w:sz w:val="16"/>
          <w:szCs w:val="16"/>
        </w:rPr>
        <w:t>о</w:t>
      </w:r>
      <w:r w:rsidRPr="00D4048A">
        <w:rPr>
          <w:rFonts w:ascii="Times New Roman" w:hAnsi="Times New Roman" w:cs="Times New Roman"/>
          <w:sz w:val="16"/>
          <w:szCs w:val="16"/>
        </w:rPr>
        <w:t>управления, иных главных распорядителей средств соответствующих бюджетов, предусматривающие создание объектов  местного значения, инвестиц</w:t>
      </w:r>
      <w:r w:rsidRPr="00D4048A">
        <w:rPr>
          <w:rFonts w:ascii="Times New Roman" w:hAnsi="Times New Roman" w:cs="Times New Roman"/>
          <w:sz w:val="16"/>
          <w:szCs w:val="16"/>
        </w:rPr>
        <w:t>и</w:t>
      </w:r>
      <w:r w:rsidRPr="00D4048A">
        <w:rPr>
          <w:rFonts w:ascii="Times New Roman" w:hAnsi="Times New Roman" w:cs="Times New Roman"/>
          <w:sz w:val="16"/>
          <w:szCs w:val="16"/>
        </w:rPr>
        <w:t>онные программы субъектов естественных монополий, организаций коммунального комплекса принимаются после утверждения документов территор</w:t>
      </w:r>
      <w:r w:rsidRPr="00D4048A">
        <w:rPr>
          <w:rFonts w:ascii="Times New Roman" w:hAnsi="Times New Roman" w:cs="Times New Roman"/>
          <w:sz w:val="16"/>
          <w:szCs w:val="16"/>
        </w:rPr>
        <w:t>и</w:t>
      </w:r>
      <w:r w:rsidRPr="00D4048A">
        <w:rPr>
          <w:rFonts w:ascii="Times New Roman" w:hAnsi="Times New Roman" w:cs="Times New Roman"/>
          <w:sz w:val="16"/>
          <w:szCs w:val="16"/>
        </w:rPr>
        <w:t>ального планирования, объектов</w:t>
      </w:r>
      <w:proofErr w:type="gramEnd"/>
      <w:r w:rsidRPr="00D4048A">
        <w:rPr>
          <w:rFonts w:ascii="Times New Roman" w:hAnsi="Times New Roman" w:cs="Times New Roman"/>
          <w:sz w:val="16"/>
          <w:szCs w:val="16"/>
        </w:rPr>
        <w:t xml:space="preserve">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D4048A">
        <w:rPr>
          <w:rFonts w:ascii="Times New Roman" w:hAnsi="Times New Roman" w:cs="Times New Roman"/>
          <w:sz w:val="16"/>
          <w:szCs w:val="16"/>
        </w:rPr>
        <w:t>с даты утве</w:t>
      </w:r>
      <w:r w:rsidRPr="00D4048A">
        <w:rPr>
          <w:rFonts w:ascii="Times New Roman" w:hAnsi="Times New Roman" w:cs="Times New Roman"/>
          <w:sz w:val="16"/>
          <w:szCs w:val="16"/>
        </w:rPr>
        <w:t>р</w:t>
      </w:r>
      <w:r w:rsidRPr="00D4048A">
        <w:rPr>
          <w:rFonts w:ascii="Times New Roman" w:hAnsi="Times New Roman" w:cs="Times New Roman"/>
          <w:sz w:val="16"/>
          <w:szCs w:val="16"/>
        </w:rPr>
        <w:t>ждения</w:t>
      </w:r>
      <w:proofErr w:type="gramEnd"/>
      <w:r w:rsidRPr="00D4048A">
        <w:rPr>
          <w:rFonts w:ascii="Times New Roman" w:hAnsi="Times New Roman" w:cs="Times New Roman"/>
          <w:sz w:val="16"/>
          <w:szCs w:val="16"/>
        </w:rPr>
        <w:t xml:space="preserve"> таких программ и принятия таких решений вносятся соответствующие изменения.</w:t>
      </w:r>
    </w:p>
    <w:p w:rsidR="008403D3" w:rsidRPr="00D4048A" w:rsidRDefault="008403D3" w:rsidP="00E96DDA">
      <w:pPr>
        <w:spacing w:after="0" w:line="240" w:lineRule="auto"/>
        <w:ind w:firstLine="284"/>
        <w:jc w:val="both"/>
        <w:rPr>
          <w:rFonts w:ascii="Times New Roman" w:hAnsi="Times New Roman" w:cs="Times New Roman"/>
          <w:sz w:val="16"/>
          <w:szCs w:val="16"/>
        </w:rPr>
      </w:pPr>
      <w:proofErr w:type="spellStart"/>
      <w:r w:rsidRPr="00D4048A">
        <w:rPr>
          <w:rFonts w:ascii="Times New Roman" w:hAnsi="Times New Roman" w:cs="Times New Roman"/>
          <w:sz w:val="16"/>
          <w:szCs w:val="16"/>
        </w:rPr>
        <w:t>Неотображение</w:t>
      </w:r>
      <w:proofErr w:type="spellEnd"/>
      <w:r w:rsidRPr="00D4048A">
        <w:rPr>
          <w:rFonts w:ascii="Times New Roman" w:hAnsi="Times New Roman" w:cs="Times New Roman"/>
          <w:sz w:val="16"/>
          <w:szCs w:val="16"/>
        </w:rPr>
        <w:t xml:space="preserve"> объектов местного значения, планируемых для размещения на территории муниципального округа, в документах территориального планирования Волотовского муниципального округа приведет к невозможности осуществления мероприятий по их строительству. </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соответствии с Федеральным законом от 18.06.2001 № 78-ФЗ «О землеустройстве», территории населенных пунктов, территориальные зоны, зоны с особыми условиями использования территорий, а также части указанных территорий и зон являются объектами землеустройства.</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Сведения о границах населенных пунктов, </w:t>
      </w:r>
      <w:proofErr w:type="gramStart"/>
      <w:r w:rsidRPr="00D4048A">
        <w:rPr>
          <w:rFonts w:ascii="Times New Roman" w:hAnsi="Times New Roman" w:cs="Times New Roman"/>
          <w:sz w:val="16"/>
          <w:szCs w:val="16"/>
        </w:rPr>
        <w:t>согласно статьи</w:t>
      </w:r>
      <w:proofErr w:type="gramEnd"/>
      <w:r w:rsidRPr="00D4048A">
        <w:rPr>
          <w:rFonts w:ascii="Times New Roman" w:hAnsi="Times New Roman" w:cs="Times New Roman"/>
          <w:sz w:val="16"/>
          <w:szCs w:val="16"/>
        </w:rPr>
        <w:t xml:space="preserve"> 9 Федерального закона от 24.07.2007 № 221-ФЗ «О государственном кадастре недвижим</w:t>
      </w:r>
      <w:r w:rsidRPr="00D4048A">
        <w:rPr>
          <w:rFonts w:ascii="Times New Roman" w:hAnsi="Times New Roman" w:cs="Times New Roman"/>
          <w:sz w:val="16"/>
          <w:szCs w:val="16"/>
        </w:rPr>
        <w:t>о</w:t>
      </w:r>
      <w:r w:rsidRPr="00D4048A">
        <w:rPr>
          <w:rFonts w:ascii="Times New Roman" w:hAnsi="Times New Roman" w:cs="Times New Roman"/>
          <w:sz w:val="16"/>
          <w:szCs w:val="16"/>
        </w:rPr>
        <w:t>сти» должны быть внесены в состав сведений государственного кадастра недвижимости.</w:t>
      </w:r>
    </w:p>
    <w:p w:rsidR="008403D3" w:rsidRPr="00D4048A" w:rsidRDefault="008403D3" w:rsidP="00E96DD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Без постоянной государственной поддержки развития местного самоуправления органы местного самоуправления не смогут в полной мере эффе</w:t>
      </w:r>
      <w:r w:rsidRPr="00D4048A">
        <w:rPr>
          <w:rFonts w:ascii="Times New Roman" w:hAnsi="Times New Roman" w:cs="Times New Roman"/>
          <w:sz w:val="16"/>
          <w:szCs w:val="16"/>
        </w:rPr>
        <w:t>к</w:t>
      </w:r>
      <w:r w:rsidRPr="00D4048A">
        <w:rPr>
          <w:rFonts w:ascii="Times New Roman" w:hAnsi="Times New Roman" w:cs="Times New Roman"/>
          <w:sz w:val="16"/>
          <w:szCs w:val="16"/>
        </w:rPr>
        <w:t>тивно исполнять полномочия, отнесенные к их ведению, участвовать в развитии общества, удовлетворении основных жизненных потребностей прож</w:t>
      </w:r>
      <w:r w:rsidRPr="00D4048A">
        <w:rPr>
          <w:rFonts w:ascii="Times New Roman" w:hAnsi="Times New Roman" w:cs="Times New Roman"/>
          <w:sz w:val="16"/>
          <w:szCs w:val="16"/>
        </w:rPr>
        <w:t>и</w:t>
      </w:r>
      <w:r w:rsidRPr="00D4048A">
        <w:rPr>
          <w:rFonts w:ascii="Times New Roman" w:hAnsi="Times New Roman" w:cs="Times New Roman"/>
          <w:sz w:val="16"/>
          <w:szCs w:val="16"/>
        </w:rPr>
        <w:t>вающего на их территории населения.</w:t>
      </w:r>
    </w:p>
    <w:p w:rsidR="008403D3" w:rsidRPr="00D4048A" w:rsidRDefault="008403D3" w:rsidP="00E96DD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8403D3" w:rsidRPr="00D4048A" w:rsidRDefault="008403D3" w:rsidP="00E96DDA">
      <w:pPr>
        <w:spacing w:after="0" w:line="240" w:lineRule="auto"/>
        <w:ind w:firstLine="284"/>
        <w:jc w:val="center"/>
        <w:rPr>
          <w:rFonts w:ascii="Times New Roman" w:hAnsi="Times New Roman" w:cs="Times New Roman"/>
          <w:b/>
          <w:sz w:val="16"/>
          <w:szCs w:val="16"/>
        </w:rPr>
      </w:pPr>
      <w:r w:rsidRPr="00D4048A">
        <w:rPr>
          <w:rFonts w:ascii="Times New Roman" w:hAnsi="Times New Roman" w:cs="Times New Roman"/>
          <w:b/>
          <w:sz w:val="16"/>
          <w:szCs w:val="16"/>
        </w:rPr>
        <w:t xml:space="preserve"> Основные показатели и анализ социальных, финансово-экономических и прочих рисков реализации муниципальной программы.</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Основными показателями муниципальной программы являются:</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выполнение работ по разработке документов территориального планирования и документов территориального зонирования Волотовского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округа;</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описание границ территориальных зон в координатах характерных точек и внесение сведение о границах в государственный кадастр недвижимости.</w:t>
      </w:r>
    </w:p>
    <w:p w:rsidR="008403D3" w:rsidRPr="00D4048A" w:rsidRDefault="008403D3" w:rsidP="00E96DD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Основными рисками при реализации муниципальной программы будут являться: возникновение необходимости выполнения дополнительных работ при внесении изменений в документы территориального планирования Волотовского муниципального округа, при которых возможно возникновение непредвиденных расходов, инфляционные процессы, а также сокращение объемов финансирования из бюджета муниципального округа.</w:t>
      </w:r>
    </w:p>
    <w:p w:rsidR="008403D3" w:rsidRPr="00D4048A" w:rsidRDefault="008403D3" w:rsidP="00E96DDA">
      <w:pPr>
        <w:spacing w:after="0" w:line="240" w:lineRule="auto"/>
        <w:ind w:firstLine="284"/>
        <w:jc w:val="center"/>
        <w:rPr>
          <w:rFonts w:ascii="Times New Roman" w:hAnsi="Times New Roman" w:cs="Times New Roman"/>
          <w:b/>
          <w:sz w:val="16"/>
          <w:szCs w:val="16"/>
        </w:rPr>
      </w:pPr>
      <w:r w:rsidRPr="00D4048A">
        <w:rPr>
          <w:rFonts w:ascii="Times New Roman" w:hAnsi="Times New Roman" w:cs="Times New Roman"/>
          <w:b/>
          <w:sz w:val="16"/>
          <w:szCs w:val="16"/>
        </w:rPr>
        <w:t>Механизм управления реализацией муниципальной программы</w:t>
      </w:r>
    </w:p>
    <w:p w:rsidR="008403D3" w:rsidRPr="00D4048A" w:rsidRDefault="008403D3" w:rsidP="00E96DDA">
      <w:pPr>
        <w:tabs>
          <w:tab w:val="left" w:pos="720"/>
        </w:tab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ab/>
        <w:t>Мониторинг хода реализации муниципальной программы осуществляет комитет финансов Администрации  муниципального округа. Результ</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ты мониторинга и оценки выполнения  целевых показателей ежегодно до 15 апреля года, следующего за </w:t>
      </w:r>
      <w:proofErr w:type="gramStart"/>
      <w:r w:rsidRPr="00D4048A">
        <w:rPr>
          <w:rFonts w:ascii="Times New Roman" w:hAnsi="Times New Roman" w:cs="Times New Roman"/>
          <w:sz w:val="16"/>
          <w:szCs w:val="16"/>
        </w:rPr>
        <w:t>отчетным</w:t>
      </w:r>
      <w:proofErr w:type="gramEnd"/>
      <w:r w:rsidRPr="00D4048A">
        <w:rPr>
          <w:rFonts w:ascii="Times New Roman" w:hAnsi="Times New Roman" w:cs="Times New Roman"/>
          <w:sz w:val="16"/>
          <w:szCs w:val="16"/>
        </w:rPr>
        <w:t>, докладываются заместителю Главы Администрации муниципального округа.</w:t>
      </w:r>
    </w:p>
    <w:p w:rsidR="008403D3" w:rsidRPr="00D4048A" w:rsidRDefault="008403D3" w:rsidP="00E96DDA">
      <w:pPr>
        <w:tabs>
          <w:tab w:val="left" w:pos="720"/>
        </w:tab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ab/>
      </w:r>
      <w:proofErr w:type="gramStart"/>
      <w:r w:rsidRPr="00D4048A">
        <w:rPr>
          <w:rFonts w:ascii="Times New Roman" w:hAnsi="Times New Roman" w:cs="Times New Roman"/>
          <w:sz w:val="16"/>
          <w:szCs w:val="16"/>
        </w:rPr>
        <w:t>Комитет совместно с соисполнителями до 20 июля текущего года и до 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округа, осуществляющим координацию деятельности комитета по управлению муниципальным имуществом, земельным вопросам и градостроительной деятел</w:t>
      </w:r>
      <w:r w:rsidRPr="00D4048A">
        <w:rPr>
          <w:rFonts w:ascii="Times New Roman" w:hAnsi="Times New Roman" w:cs="Times New Roman"/>
          <w:sz w:val="16"/>
          <w:szCs w:val="16"/>
        </w:rPr>
        <w:t>ь</w:t>
      </w:r>
      <w:r w:rsidRPr="00D4048A">
        <w:rPr>
          <w:rFonts w:ascii="Times New Roman" w:hAnsi="Times New Roman" w:cs="Times New Roman"/>
          <w:sz w:val="16"/>
          <w:szCs w:val="16"/>
        </w:rPr>
        <w:t>ности Администрации муниципального округа, и направляет в комитет по сельскому хозяйству и</w:t>
      </w:r>
      <w:proofErr w:type="gramEnd"/>
      <w:r w:rsidRPr="00D4048A">
        <w:rPr>
          <w:rFonts w:ascii="Times New Roman" w:hAnsi="Times New Roman" w:cs="Times New Roman"/>
          <w:sz w:val="16"/>
          <w:szCs w:val="16"/>
        </w:rPr>
        <w:t xml:space="preserve"> экономике Администрации муниципального округа.</w:t>
      </w:r>
    </w:p>
    <w:p w:rsidR="00D4048A" w:rsidRPr="00D4048A" w:rsidRDefault="008403D3" w:rsidP="00D4048A">
      <w:pPr>
        <w:tabs>
          <w:tab w:val="left" w:pos="720"/>
        </w:tab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ab/>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w:t>
      </w:r>
      <w:r w:rsidR="00D4048A">
        <w:rPr>
          <w:rFonts w:ascii="Times New Roman" w:hAnsi="Times New Roman" w:cs="Times New Roman"/>
          <w:sz w:val="16"/>
          <w:szCs w:val="16"/>
        </w:rPr>
        <w:t>ого освоения финансовых средств</w:t>
      </w:r>
    </w:p>
    <w:p w:rsidR="008403D3" w:rsidRPr="00D4048A" w:rsidRDefault="008403D3" w:rsidP="008403D3">
      <w:pPr>
        <w:spacing w:after="0" w:line="240" w:lineRule="auto"/>
        <w:ind w:firstLine="708"/>
        <w:jc w:val="center"/>
        <w:rPr>
          <w:rFonts w:ascii="Times New Roman" w:hAnsi="Times New Roman" w:cs="Times New Roman"/>
          <w:b/>
          <w:sz w:val="16"/>
          <w:szCs w:val="16"/>
        </w:rPr>
      </w:pPr>
      <w:r w:rsidRPr="00D4048A">
        <w:rPr>
          <w:rFonts w:ascii="Times New Roman" w:hAnsi="Times New Roman" w:cs="Times New Roman"/>
          <w:b/>
          <w:sz w:val="16"/>
          <w:szCs w:val="16"/>
        </w:rPr>
        <w:t>Мероприятия муниципальной программы</w:t>
      </w:r>
    </w:p>
    <w:tbl>
      <w:tblPr>
        <w:tblW w:w="10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693"/>
        <w:gridCol w:w="708"/>
        <w:gridCol w:w="867"/>
        <w:gridCol w:w="692"/>
        <w:gridCol w:w="550"/>
        <w:gridCol w:w="405"/>
        <w:gridCol w:w="425"/>
        <w:gridCol w:w="426"/>
        <w:gridCol w:w="425"/>
        <w:gridCol w:w="425"/>
        <w:gridCol w:w="425"/>
        <w:gridCol w:w="426"/>
        <w:gridCol w:w="425"/>
      </w:tblGrid>
      <w:tr w:rsidR="008403D3" w:rsidRPr="00D4048A" w:rsidTr="00E96DDA">
        <w:tc>
          <w:tcPr>
            <w:tcW w:w="567" w:type="dxa"/>
            <w:vMerge w:val="restart"/>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 xml:space="preserve">№ </w:t>
            </w:r>
            <w:proofErr w:type="gramStart"/>
            <w:r w:rsidRPr="00D4048A">
              <w:rPr>
                <w:rFonts w:ascii="Times New Roman" w:hAnsi="Times New Roman" w:cs="Times New Roman"/>
                <w:sz w:val="12"/>
                <w:szCs w:val="12"/>
              </w:rPr>
              <w:t>п</w:t>
            </w:r>
            <w:proofErr w:type="gramEnd"/>
            <w:r w:rsidRPr="00D4048A">
              <w:rPr>
                <w:rFonts w:ascii="Times New Roman" w:hAnsi="Times New Roman" w:cs="Times New Roman"/>
                <w:sz w:val="12"/>
                <w:szCs w:val="12"/>
              </w:rPr>
              <w:t>/п</w:t>
            </w:r>
          </w:p>
        </w:tc>
        <w:tc>
          <w:tcPr>
            <w:tcW w:w="3119" w:type="dxa"/>
            <w:vMerge w:val="restart"/>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 xml:space="preserve">Наименование </w:t>
            </w:r>
          </w:p>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мероприятия</w:t>
            </w:r>
          </w:p>
        </w:tc>
        <w:tc>
          <w:tcPr>
            <w:tcW w:w="693" w:type="dxa"/>
            <w:vMerge w:val="restart"/>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Исполнитель</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Срок реализ</w:t>
            </w:r>
            <w:r w:rsidRPr="00D4048A">
              <w:rPr>
                <w:rFonts w:ascii="Times New Roman" w:hAnsi="Times New Roman" w:cs="Times New Roman"/>
                <w:sz w:val="12"/>
                <w:szCs w:val="12"/>
              </w:rPr>
              <w:t>а</w:t>
            </w:r>
            <w:r w:rsidRPr="00D4048A">
              <w:rPr>
                <w:rFonts w:ascii="Times New Roman" w:hAnsi="Times New Roman" w:cs="Times New Roman"/>
                <w:sz w:val="12"/>
                <w:szCs w:val="12"/>
              </w:rPr>
              <w:t>ции</w:t>
            </w:r>
          </w:p>
        </w:tc>
        <w:tc>
          <w:tcPr>
            <w:tcW w:w="867" w:type="dxa"/>
            <w:vMerge w:val="restart"/>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D4048A">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Целевой пок</w:t>
            </w:r>
            <w:r w:rsidRPr="00D4048A">
              <w:rPr>
                <w:rFonts w:ascii="Times New Roman" w:hAnsi="Times New Roman" w:cs="Times New Roman"/>
                <w:sz w:val="12"/>
                <w:szCs w:val="12"/>
              </w:rPr>
              <w:t>а</w:t>
            </w:r>
            <w:r w:rsidRPr="00D4048A">
              <w:rPr>
                <w:rFonts w:ascii="Times New Roman" w:hAnsi="Times New Roman" w:cs="Times New Roman"/>
                <w:sz w:val="12"/>
                <w:szCs w:val="12"/>
              </w:rPr>
              <w:t>затель (номер целевого показателя из паспорта муниципальной программы)</w:t>
            </w:r>
          </w:p>
        </w:tc>
        <w:tc>
          <w:tcPr>
            <w:tcW w:w="692" w:type="dxa"/>
            <w:vMerge w:val="restart"/>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Источник финансиров</w:t>
            </w:r>
            <w:r w:rsidRPr="00D4048A">
              <w:rPr>
                <w:rFonts w:ascii="Times New Roman" w:hAnsi="Times New Roman" w:cs="Times New Roman"/>
                <w:sz w:val="12"/>
                <w:szCs w:val="12"/>
              </w:rPr>
              <w:t>а</w:t>
            </w:r>
            <w:r w:rsidRPr="00D4048A">
              <w:rPr>
                <w:rFonts w:ascii="Times New Roman" w:hAnsi="Times New Roman" w:cs="Times New Roman"/>
                <w:sz w:val="12"/>
                <w:szCs w:val="12"/>
              </w:rPr>
              <w:t>ния</w:t>
            </w:r>
          </w:p>
        </w:tc>
        <w:tc>
          <w:tcPr>
            <w:tcW w:w="3932" w:type="dxa"/>
            <w:gridSpan w:val="9"/>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rPr>
                <w:rFonts w:ascii="Times New Roman" w:hAnsi="Times New Roman" w:cs="Times New Roman"/>
                <w:sz w:val="12"/>
                <w:szCs w:val="12"/>
              </w:rPr>
            </w:pPr>
            <w:r w:rsidRPr="00D4048A">
              <w:rPr>
                <w:rFonts w:ascii="Times New Roman" w:hAnsi="Times New Roman" w:cs="Times New Roman"/>
                <w:sz w:val="12"/>
                <w:szCs w:val="12"/>
              </w:rPr>
              <w:t>Объем финансирования по годам (тыс. руб.)</w:t>
            </w:r>
          </w:p>
        </w:tc>
      </w:tr>
      <w:tr w:rsidR="008403D3" w:rsidRPr="00D4048A" w:rsidTr="00D4048A">
        <w:trPr>
          <w:cantSplit/>
          <w:trHeight w:val="6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2"/>
                <w:szCs w:val="1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2"/>
                <w:szCs w:val="12"/>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8403D3" w:rsidRPr="00D4048A" w:rsidRDefault="008403D3" w:rsidP="008403D3">
            <w:pPr>
              <w:spacing w:after="0" w:line="240" w:lineRule="auto"/>
              <w:rPr>
                <w:rFonts w:ascii="Times New Roman" w:hAnsi="Times New Roman" w:cs="Times New Roman"/>
                <w:sz w:val="12"/>
                <w:szCs w:val="12"/>
              </w:rPr>
            </w:pPr>
          </w:p>
        </w:tc>
        <w:tc>
          <w:tcPr>
            <w:tcW w:w="550" w:type="dxa"/>
            <w:tcBorders>
              <w:top w:val="single" w:sz="4" w:space="0" w:color="auto"/>
              <w:left w:val="single" w:sz="4" w:space="0" w:color="auto"/>
              <w:bottom w:val="single" w:sz="4" w:space="0" w:color="auto"/>
              <w:right w:val="single" w:sz="4" w:space="0" w:color="auto"/>
            </w:tcBorders>
            <w:textDirection w:val="btLr"/>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2021</w:t>
            </w:r>
          </w:p>
        </w:tc>
        <w:tc>
          <w:tcPr>
            <w:tcW w:w="405" w:type="dxa"/>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2024</w:t>
            </w:r>
          </w:p>
        </w:tc>
        <w:tc>
          <w:tcPr>
            <w:tcW w:w="425" w:type="dxa"/>
            <w:tcBorders>
              <w:top w:val="single" w:sz="4" w:space="0" w:color="auto"/>
              <w:left w:val="single" w:sz="4" w:space="0" w:color="auto"/>
              <w:bottom w:val="single" w:sz="4" w:space="0" w:color="auto"/>
              <w:right w:val="single" w:sz="4" w:space="0" w:color="auto"/>
            </w:tcBorders>
            <w:textDirection w:val="btLr"/>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2025</w:t>
            </w:r>
          </w:p>
        </w:tc>
        <w:tc>
          <w:tcPr>
            <w:tcW w:w="425" w:type="dxa"/>
            <w:tcBorders>
              <w:top w:val="single" w:sz="4" w:space="0" w:color="auto"/>
              <w:left w:val="single" w:sz="4" w:space="0" w:color="auto"/>
              <w:bottom w:val="single" w:sz="4" w:space="0" w:color="auto"/>
              <w:right w:val="single" w:sz="4" w:space="0" w:color="auto"/>
            </w:tcBorders>
            <w:textDirection w:val="btLr"/>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2026</w:t>
            </w:r>
          </w:p>
        </w:tc>
        <w:tc>
          <w:tcPr>
            <w:tcW w:w="425" w:type="dxa"/>
            <w:tcBorders>
              <w:top w:val="single" w:sz="4" w:space="0" w:color="auto"/>
              <w:left w:val="single" w:sz="4" w:space="0" w:color="auto"/>
              <w:bottom w:val="single" w:sz="4" w:space="0" w:color="auto"/>
              <w:right w:val="single" w:sz="4" w:space="0" w:color="auto"/>
            </w:tcBorders>
            <w:textDirection w:val="btLr"/>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2027</w:t>
            </w:r>
          </w:p>
        </w:tc>
        <w:tc>
          <w:tcPr>
            <w:tcW w:w="426" w:type="dxa"/>
            <w:tcBorders>
              <w:top w:val="single" w:sz="4" w:space="0" w:color="auto"/>
              <w:left w:val="single" w:sz="4" w:space="0" w:color="auto"/>
              <w:bottom w:val="single" w:sz="4" w:space="0" w:color="auto"/>
              <w:right w:val="single" w:sz="4" w:space="0" w:color="auto"/>
            </w:tcBorders>
            <w:textDirection w:val="btLr"/>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2028</w:t>
            </w:r>
          </w:p>
        </w:tc>
        <w:tc>
          <w:tcPr>
            <w:tcW w:w="425" w:type="dxa"/>
            <w:tcBorders>
              <w:top w:val="single" w:sz="4" w:space="0" w:color="auto"/>
              <w:left w:val="single" w:sz="4" w:space="0" w:color="auto"/>
              <w:bottom w:val="single" w:sz="4" w:space="0" w:color="auto"/>
              <w:right w:val="single" w:sz="4" w:space="0" w:color="auto"/>
            </w:tcBorders>
            <w:textDirection w:val="btLr"/>
          </w:tcPr>
          <w:p w:rsidR="008403D3" w:rsidRPr="00D4048A" w:rsidRDefault="008403D3" w:rsidP="008403D3">
            <w:pPr>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2029</w:t>
            </w:r>
          </w:p>
        </w:tc>
      </w:tr>
      <w:tr w:rsidR="008403D3" w:rsidRPr="00D4048A" w:rsidTr="00A86236">
        <w:trPr>
          <w:trHeight w:val="132"/>
        </w:trPr>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9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70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8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692"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550"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405"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425"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42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425"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425"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425"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426"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w:t>
            </w:r>
          </w:p>
        </w:tc>
        <w:tc>
          <w:tcPr>
            <w:tcW w:w="425"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1. </w:t>
            </w:r>
          </w:p>
        </w:tc>
        <w:tc>
          <w:tcPr>
            <w:tcW w:w="10011" w:type="dxa"/>
            <w:gridSpan w:val="14"/>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 Разработка градостроительной документации и упорядочение градостроительной деятельности на территории Волотовского муниципального округа</w:t>
            </w:r>
          </w:p>
        </w:tc>
      </w:tr>
      <w:tr w:rsidR="008403D3" w:rsidRPr="00D4048A" w:rsidTr="00E96DDA">
        <w:trPr>
          <w:trHeight w:val="51"/>
        </w:trPr>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311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Выполнение работ по разработке и утвержд</w:t>
            </w:r>
            <w:r w:rsidRPr="00D4048A">
              <w:rPr>
                <w:rFonts w:ascii="Times New Roman" w:hAnsi="Times New Roman" w:cs="Times New Roman"/>
                <w:sz w:val="14"/>
                <w:szCs w:val="14"/>
              </w:rPr>
              <w:t>е</w:t>
            </w:r>
            <w:r w:rsidRPr="00D4048A">
              <w:rPr>
                <w:rFonts w:ascii="Times New Roman" w:hAnsi="Times New Roman" w:cs="Times New Roman"/>
                <w:sz w:val="14"/>
                <w:szCs w:val="14"/>
              </w:rPr>
              <w:t>нию генерального плана Волотовского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69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70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2021-2029 годы</w:t>
            </w:r>
          </w:p>
        </w:tc>
        <w:tc>
          <w:tcPr>
            <w:tcW w:w="8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1.1.1.</w:t>
            </w:r>
          </w:p>
        </w:tc>
        <w:tc>
          <w:tcPr>
            <w:tcW w:w="692" w:type="dxa"/>
            <w:tcBorders>
              <w:top w:val="single" w:sz="4" w:space="0" w:color="auto"/>
              <w:left w:val="single" w:sz="4" w:space="0" w:color="auto"/>
              <w:bottom w:val="single" w:sz="4" w:space="0" w:color="auto"/>
              <w:right w:val="single" w:sz="4" w:space="0" w:color="auto"/>
            </w:tcBorders>
            <w:hideMark/>
          </w:tcPr>
          <w:p w:rsidR="008403D3" w:rsidRPr="00D4048A" w:rsidRDefault="00E96DDA" w:rsidP="00E96DDA">
            <w:pPr>
              <w:spacing w:after="0" w:line="240" w:lineRule="auto"/>
              <w:ind w:left="-108" w:right="-125"/>
              <w:jc w:val="center"/>
              <w:rPr>
                <w:rFonts w:ascii="Times New Roman" w:hAnsi="Times New Roman" w:cs="Times New Roman"/>
                <w:sz w:val="14"/>
                <w:szCs w:val="14"/>
              </w:rPr>
            </w:pPr>
            <w:proofErr w:type="spellStart"/>
            <w:r w:rsidRPr="00D4048A">
              <w:rPr>
                <w:rFonts w:ascii="Times New Roman" w:hAnsi="Times New Roman" w:cs="Times New Roman"/>
                <w:sz w:val="14"/>
                <w:szCs w:val="14"/>
              </w:rPr>
              <w:t>Бюд</w:t>
            </w:r>
            <w:r w:rsidR="008403D3" w:rsidRPr="00D4048A">
              <w:rPr>
                <w:rFonts w:ascii="Times New Roman" w:hAnsi="Times New Roman" w:cs="Times New Roman"/>
                <w:sz w:val="14"/>
                <w:szCs w:val="14"/>
              </w:rPr>
              <w:t>же</w:t>
            </w:r>
            <w:r w:rsidR="008403D3" w:rsidRPr="00D4048A">
              <w:rPr>
                <w:rFonts w:ascii="Times New Roman" w:hAnsi="Times New Roman" w:cs="Times New Roman"/>
                <w:sz w:val="14"/>
                <w:szCs w:val="14"/>
              </w:rPr>
              <w:t>т</w:t>
            </w:r>
            <w:r w:rsidR="008403D3" w:rsidRPr="00D4048A">
              <w:rPr>
                <w:rFonts w:ascii="Times New Roman" w:hAnsi="Times New Roman" w:cs="Times New Roman"/>
                <w:sz w:val="14"/>
                <w:szCs w:val="14"/>
              </w:rPr>
              <w:t>мун</w:t>
            </w:r>
            <w:proofErr w:type="spellEnd"/>
            <w:r w:rsidR="008403D3" w:rsidRPr="00D4048A">
              <w:rPr>
                <w:rFonts w:ascii="Times New Roman" w:hAnsi="Times New Roman" w:cs="Times New Roman"/>
                <w:sz w:val="14"/>
                <w:szCs w:val="14"/>
              </w:rPr>
              <w:t>. округа</w:t>
            </w:r>
          </w:p>
        </w:tc>
        <w:tc>
          <w:tcPr>
            <w:tcW w:w="550"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0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r>
      <w:tr w:rsidR="008403D3" w:rsidRPr="00D4048A" w:rsidTr="00E96DDA">
        <w:trPr>
          <w:trHeight w:val="51"/>
        </w:trPr>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311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Выполнение работ по разработке и утвержд</w:t>
            </w:r>
            <w:r w:rsidRPr="00D4048A">
              <w:rPr>
                <w:rFonts w:ascii="Times New Roman" w:hAnsi="Times New Roman" w:cs="Times New Roman"/>
                <w:sz w:val="14"/>
                <w:szCs w:val="14"/>
              </w:rPr>
              <w:t>е</w:t>
            </w:r>
            <w:r w:rsidRPr="00D4048A">
              <w:rPr>
                <w:rFonts w:ascii="Times New Roman" w:hAnsi="Times New Roman" w:cs="Times New Roman"/>
                <w:sz w:val="14"/>
                <w:szCs w:val="14"/>
              </w:rPr>
              <w:t>нию правил землепользования и застройки Волотовского муниципального округа</w:t>
            </w:r>
          </w:p>
        </w:tc>
        <w:tc>
          <w:tcPr>
            <w:tcW w:w="69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70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2021-2029 годы</w:t>
            </w:r>
          </w:p>
        </w:tc>
        <w:tc>
          <w:tcPr>
            <w:tcW w:w="8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1.1.2.</w:t>
            </w:r>
          </w:p>
        </w:tc>
        <w:tc>
          <w:tcPr>
            <w:tcW w:w="692" w:type="dxa"/>
            <w:tcBorders>
              <w:top w:val="single" w:sz="4" w:space="0" w:color="auto"/>
              <w:left w:val="single" w:sz="4" w:space="0" w:color="auto"/>
              <w:bottom w:val="single" w:sz="4" w:space="0" w:color="auto"/>
              <w:right w:val="single" w:sz="4" w:space="0" w:color="auto"/>
            </w:tcBorders>
            <w:hideMark/>
          </w:tcPr>
          <w:p w:rsidR="008403D3" w:rsidRPr="00D4048A" w:rsidRDefault="00E96DDA" w:rsidP="00E96DDA">
            <w:pPr>
              <w:spacing w:after="0" w:line="240" w:lineRule="auto"/>
              <w:ind w:left="-108" w:right="-125"/>
              <w:jc w:val="center"/>
              <w:rPr>
                <w:rFonts w:ascii="Times New Roman" w:hAnsi="Times New Roman" w:cs="Times New Roman"/>
                <w:sz w:val="14"/>
                <w:szCs w:val="14"/>
              </w:rPr>
            </w:pPr>
            <w:proofErr w:type="spellStart"/>
            <w:r w:rsidRPr="00D4048A">
              <w:rPr>
                <w:rFonts w:ascii="Times New Roman" w:hAnsi="Times New Roman" w:cs="Times New Roman"/>
                <w:sz w:val="14"/>
                <w:szCs w:val="14"/>
              </w:rPr>
              <w:t>Бюд</w:t>
            </w:r>
            <w:r w:rsidR="008403D3" w:rsidRPr="00D4048A">
              <w:rPr>
                <w:rFonts w:ascii="Times New Roman" w:hAnsi="Times New Roman" w:cs="Times New Roman"/>
                <w:sz w:val="14"/>
                <w:szCs w:val="14"/>
              </w:rPr>
              <w:t>же</w:t>
            </w:r>
            <w:r w:rsidR="008403D3" w:rsidRPr="00D4048A">
              <w:rPr>
                <w:rFonts w:ascii="Times New Roman" w:hAnsi="Times New Roman" w:cs="Times New Roman"/>
                <w:sz w:val="14"/>
                <w:szCs w:val="14"/>
              </w:rPr>
              <w:t>т</w:t>
            </w:r>
            <w:r w:rsidR="008403D3" w:rsidRPr="00D4048A">
              <w:rPr>
                <w:rFonts w:ascii="Times New Roman" w:hAnsi="Times New Roman" w:cs="Times New Roman"/>
                <w:sz w:val="14"/>
                <w:szCs w:val="14"/>
              </w:rPr>
              <w:t>мун</w:t>
            </w:r>
            <w:proofErr w:type="spellEnd"/>
            <w:r w:rsidR="008403D3" w:rsidRPr="00D4048A">
              <w:rPr>
                <w:rFonts w:ascii="Times New Roman" w:hAnsi="Times New Roman" w:cs="Times New Roman"/>
                <w:sz w:val="14"/>
                <w:szCs w:val="14"/>
              </w:rPr>
              <w:t>. округа</w:t>
            </w:r>
          </w:p>
        </w:tc>
        <w:tc>
          <w:tcPr>
            <w:tcW w:w="550"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0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r>
      <w:tr w:rsidR="008403D3" w:rsidRPr="00D4048A" w:rsidTr="00E96DDA">
        <w:trPr>
          <w:trHeight w:val="51"/>
        </w:trPr>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311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Выполнение работ по разработке и утвержд</w:t>
            </w:r>
            <w:r w:rsidRPr="00D4048A">
              <w:rPr>
                <w:rFonts w:ascii="Times New Roman" w:hAnsi="Times New Roman" w:cs="Times New Roman"/>
                <w:sz w:val="14"/>
                <w:szCs w:val="14"/>
              </w:rPr>
              <w:t>е</w:t>
            </w:r>
            <w:r w:rsidRPr="00D4048A">
              <w:rPr>
                <w:rFonts w:ascii="Times New Roman" w:hAnsi="Times New Roman" w:cs="Times New Roman"/>
                <w:sz w:val="14"/>
                <w:szCs w:val="14"/>
              </w:rPr>
              <w:t xml:space="preserve">нию местных нормативов градостроительного проектирования </w:t>
            </w:r>
          </w:p>
        </w:tc>
        <w:tc>
          <w:tcPr>
            <w:tcW w:w="69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70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2021-2029 годы</w:t>
            </w:r>
          </w:p>
        </w:tc>
        <w:tc>
          <w:tcPr>
            <w:tcW w:w="8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1.1.3.</w:t>
            </w:r>
          </w:p>
        </w:tc>
        <w:tc>
          <w:tcPr>
            <w:tcW w:w="692" w:type="dxa"/>
            <w:tcBorders>
              <w:top w:val="single" w:sz="4" w:space="0" w:color="auto"/>
              <w:left w:val="single" w:sz="4" w:space="0" w:color="auto"/>
              <w:bottom w:val="single" w:sz="4" w:space="0" w:color="auto"/>
              <w:right w:val="single" w:sz="4" w:space="0" w:color="auto"/>
            </w:tcBorders>
            <w:hideMark/>
          </w:tcPr>
          <w:p w:rsidR="008403D3" w:rsidRPr="00D4048A" w:rsidRDefault="00E96DDA" w:rsidP="00E96DDA">
            <w:pPr>
              <w:spacing w:after="0" w:line="240" w:lineRule="auto"/>
              <w:ind w:left="-108" w:right="-125"/>
              <w:jc w:val="center"/>
              <w:rPr>
                <w:rFonts w:ascii="Times New Roman" w:hAnsi="Times New Roman" w:cs="Times New Roman"/>
                <w:sz w:val="14"/>
                <w:szCs w:val="14"/>
              </w:rPr>
            </w:pPr>
            <w:proofErr w:type="spellStart"/>
            <w:r w:rsidRPr="00D4048A">
              <w:rPr>
                <w:rFonts w:ascii="Times New Roman" w:hAnsi="Times New Roman" w:cs="Times New Roman"/>
                <w:sz w:val="14"/>
                <w:szCs w:val="14"/>
              </w:rPr>
              <w:t>Бюд</w:t>
            </w:r>
            <w:r w:rsidR="008403D3" w:rsidRPr="00D4048A">
              <w:rPr>
                <w:rFonts w:ascii="Times New Roman" w:hAnsi="Times New Roman" w:cs="Times New Roman"/>
                <w:sz w:val="14"/>
                <w:szCs w:val="14"/>
              </w:rPr>
              <w:t>же</w:t>
            </w:r>
            <w:r w:rsidR="008403D3" w:rsidRPr="00D4048A">
              <w:rPr>
                <w:rFonts w:ascii="Times New Roman" w:hAnsi="Times New Roman" w:cs="Times New Roman"/>
                <w:sz w:val="14"/>
                <w:szCs w:val="14"/>
              </w:rPr>
              <w:t>т</w:t>
            </w:r>
            <w:r w:rsidR="008403D3" w:rsidRPr="00D4048A">
              <w:rPr>
                <w:rFonts w:ascii="Times New Roman" w:hAnsi="Times New Roman" w:cs="Times New Roman"/>
                <w:sz w:val="14"/>
                <w:szCs w:val="14"/>
              </w:rPr>
              <w:t>мун</w:t>
            </w:r>
            <w:proofErr w:type="spellEnd"/>
            <w:r w:rsidR="008403D3" w:rsidRPr="00D4048A">
              <w:rPr>
                <w:rFonts w:ascii="Times New Roman" w:hAnsi="Times New Roman" w:cs="Times New Roman"/>
                <w:sz w:val="14"/>
                <w:szCs w:val="14"/>
              </w:rPr>
              <w:t>. округа</w:t>
            </w:r>
          </w:p>
        </w:tc>
        <w:tc>
          <w:tcPr>
            <w:tcW w:w="550"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0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0011" w:type="dxa"/>
            <w:gridSpan w:val="14"/>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2. Подготовка и утверждение документации по планировке территории в соответствии с документами территориального планирования</w:t>
            </w: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w:t>
            </w:r>
          </w:p>
        </w:tc>
        <w:tc>
          <w:tcPr>
            <w:tcW w:w="311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подготовки проектов планировки территории (проектов межевания территории)</w:t>
            </w:r>
          </w:p>
        </w:tc>
        <w:tc>
          <w:tcPr>
            <w:tcW w:w="69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70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2021-2029</w:t>
            </w:r>
          </w:p>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годы</w:t>
            </w:r>
          </w:p>
        </w:tc>
        <w:tc>
          <w:tcPr>
            <w:tcW w:w="8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1.2.1</w:t>
            </w:r>
          </w:p>
        </w:tc>
        <w:tc>
          <w:tcPr>
            <w:tcW w:w="692" w:type="dxa"/>
            <w:tcBorders>
              <w:top w:val="single" w:sz="4" w:space="0" w:color="auto"/>
              <w:left w:val="single" w:sz="4" w:space="0" w:color="auto"/>
              <w:bottom w:val="single" w:sz="4" w:space="0" w:color="auto"/>
              <w:right w:val="single" w:sz="4" w:space="0" w:color="auto"/>
            </w:tcBorders>
            <w:hideMark/>
          </w:tcPr>
          <w:p w:rsidR="008403D3" w:rsidRPr="00D4048A" w:rsidRDefault="00E96DDA" w:rsidP="00E96DDA">
            <w:pPr>
              <w:spacing w:after="0" w:line="240" w:lineRule="auto"/>
              <w:ind w:left="-108" w:right="-125"/>
              <w:jc w:val="center"/>
              <w:rPr>
                <w:rFonts w:ascii="Times New Roman" w:hAnsi="Times New Roman" w:cs="Times New Roman"/>
                <w:sz w:val="14"/>
                <w:szCs w:val="14"/>
              </w:rPr>
            </w:pPr>
            <w:proofErr w:type="spellStart"/>
            <w:r w:rsidRPr="00D4048A">
              <w:rPr>
                <w:rFonts w:ascii="Times New Roman" w:hAnsi="Times New Roman" w:cs="Times New Roman"/>
                <w:sz w:val="14"/>
                <w:szCs w:val="14"/>
              </w:rPr>
              <w:t>Бюд</w:t>
            </w:r>
            <w:r w:rsidR="008403D3" w:rsidRPr="00D4048A">
              <w:rPr>
                <w:rFonts w:ascii="Times New Roman" w:hAnsi="Times New Roman" w:cs="Times New Roman"/>
                <w:sz w:val="14"/>
                <w:szCs w:val="14"/>
              </w:rPr>
              <w:t>же</w:t>
            </w:r>
            <w:r w:rsidR="008403D3" w:rsidRPr="00D4048A">
              <w:rPr>
                <w:rFonts w:ascii="Times New Roman" w:hAnsi="Times New Roman" w:cs="Times New Roman"/>
                <w:sz w:val="14"/>
                <w:szCs w:val="14"/>
              </w:rPr>
              <w:t>т</w:t>
            </w:r>
            <w:r w:rsidR="008403D3" w:rsidRPr="00D4048A">
              <w:rPr>
                <w:rFonts w:ascii="Times New Roman" w:hAnsi="Times New Roman" w:cs="Times New Roman"/>
                <w:sz w:val="14"/>
                <w:szCs w:val="14"/>
              </w:rPr>
              <w:t>мун</w:t>
            </w:r>
            <w:proofErr w:type="spellEnd"/>
            <w:r w:rsidR="008403D3" w:rsidRPr="00D4048A">
              <w:rPr>
                <w:rFonts w:ascii="Times New Roman" w:hAnsi="Times New Roman" w:cs="Times New Roman"/>
                <w:sz w:val="14"/>
                <w:szCs w:val="14"/>
              </w:rPr>
              <w:t>. округа</w:t>
            </w:r>
          </w:p>
        </w:tc>
        <w:tc>
          <w:tcPr>
            <w:tcW w:w="550"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0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r>
      <w:tr w:rsidR="008403D3" w:rsidRPr="00D4048A" w:rsidTr="00E96DDA">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0011" w:type="dxa"/>
            <w:gridSpan w:val="14"/>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 Описание границ территориальных зон в координатах характерных точек и внесение сведений о границах в государственный кадастр недвижимости.</w:t>
            </w:r>
          </w:p>
        </w:tc>
      </w:tr>
      <w:tr w:rsidR="008403D3" w:rsidRPr="00D4048A" w:rsidTr="00E96DDA">
        <w:trPr>
          <w:trHeight w:val="187"/>
        </w:trPr>
        <w:tc>
          <w:tcPr>
            <w:tcW w:w="5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w:t>
            </w:r>
          </w:p>
        </w:tc>
        <w:tc>
          <w:tcPr>
            <w:tcW w:w="3119"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Работы по описанию границ территориальных зон в координатах характерных точек и внес</w:t>
            </w:r>
            <w:r w:rsidRPr="00D4048A">
              <w:rPr>
                <w:rFonts w:ascii="Times New Roman" w:hAnsi="Times New Roman" w:cs="Times New Roman"/>
                <w:sz w:val="14"/>
                <w:szCs w:val="14"/>
              </w:rPr>
              <w:t>е</w:t>
            </w:r>
            <w:r w:rsidRPr="00D4048A">
              <w:rPr>
                <w:rFonts w:ascii="Times New Roman" w:hAnsi="Times New Roman" w:cs="Times New Roman"/>
                <w:sz w:val="14"/>
                <w:szCs w:val="14"/>
              </w:rPr>
              <w:t>ние сведений в государственный кадастр н</w:t>
            </w:r>
            <w:r w:rsidRPr="00D4048A">
              <w:rPr>
                <w:rFonts w:ascii="Times New Roman" w:hAnsi="Times New Roman" w:cs="Times New Roman"/>
                <w:sz w:val="14"/>
                <w:szCs w:val="14"/>
              </w:rPr>
              <w:t>е</w:t>
            </w:r>
            <w:r w:rsidRPr="00D4048A">
              <w:rPr>
                <w:rFonts w:ascii="Times New Roman" w:hAnsi="Times New Roman" w:cs="Times New Roman"/>
                <w:sz w:val="14"/>
                <w:szCs w:val="14"/>
              </w:rPr>
              <w:t>движимости</w:t>
            </w:r>
          </w:p>
        </w:tc>
        <w:tc>
          <w:tcPr>
            <w:tcW w:w="693"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w:t>
            </w:r>
            <w:r w:rsidRPr="00D4048A">
              <w:rPr>
                <w:rFonts w:ascii="Times New Roman" w:hAnsi="Times New Roman" w:cs="Times New Roman"/>
                <w:sz w:val="14"/>
                <w:szCs w:val="14"/>
              </w:rPr>
              <w:t>и</w:t>
            </w:r>
            <w:r w:rsidRPr="00D4048A">
              <w:rPr>
                <w:rFonts w:ascii="Times New Roman" w:hAnsi="Times New Roman" w:cs="Times New Roman"/>
                <w:sz w:val="14"/>
                <w:szCs w:val="14"/>
              </w:rPr>
              <w:t>тет</w:t>
            </w:r>
          </w:p>
        </w:tc>
        <w:tc>
          <w:tcPr>
            <w:tcW w:w="708"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2021-2029 годы</w:t>
            </w:r>
          </w:p>
        </w:tc>
        <w:tc>
          <w:tcPr>
            <w:tcW w:w="867" w:type="dxa"/>
            <w:tcBorders>
              <w:top w:val="single" w:sz="4" w:space="0" w:color="auto"/>
              <w:left w:val="single" w:sz="4" w:space="0" w:color="auto"/>
              <w:bottom w:val="single" w:sz="4" w:space="0" w:color="auto"/>
              <w:right w:val="single" w:sz="4" w:space="0" w:color="auto"/>
            </w:tcBorders>
            <w:hideMark/>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2.1.2.</w:t>
            </w:r>
          </w:p>
        </w:tc>
        <w:tc>
          <w:tcPr>
            <w:tcW w:w="692" w:type="dxa"/>
            <w:tcBorders>
              <w:top w:val="single" w:sz="4" w:space="0" w:color="auto"/>
              <w:left w:val="single" w:sz="4" w:space="0" w:color="auto"/>
              <w:bottom w:val="single" w:sz="4" w:space="0" w:color="auto"/>
              <w:right w:val="single" w:sz="4" w:space="0" w:color="auto"/>
            </w:tcBorders>
            <w:hideMark/>
          </w:tcPr>
          <w:p w:rsidR="008403D3" w:rsidRPr="00D4048A" w:rsidRDefault="00E96DDA" w:rsidP="00E96DDA">
            <w:pPr>
              <w:spacing w:after="0" w:line="240" w:lineRule="auto"/>
              <w:ind w:left="-108" w:right="-125"/>
              <w:jc w:val="center"/>
              <w:rPr>
                <w:rFonts w:ascii="Times New Roman" w:hAnsi="Times New Roman" w:cs="Times New Roman"/>
                <w:sz w:val="14"/>
                <w:szCs w:val="14"/>
              </w:rPr>
            </w:pPr>
            <w:proofErr w:type="spellStart"/>
            <w:r w:rsidRPr="00D4048A">
              <w:rPr>
                <w:rFonts w:ascii="Times New Roman" w:hAnsi="Times New Roman" w:cs="Times New Roman"/>
                <w:sz w:val="14"/>
                <w:szCs w:val="14"/>
              </w:rPr>
              <w:t>Бюд</w:t>
            </w:r>
            <w:r w:rsidR="008403D3" w:rsidRPr="00D4048A">
              <w:rPr>
                <w:rFonts w:ascii="Times New Roman" w:hAnsi="Times New Roman" w:cs="Times New Roman"/>
                <w:sz w:val="14"/>
                <w:szCs w:val="14"/>
              </w:rPr>
              <w:t>же</w:t>
            </w:r>
            <w:r w:rsidR="008403D3" w:rsidRPr="00D4048A">
              <w:rPr>
                <w:rFonts w:ascii="Times New Roman" w:hAnsi="Times New Roman" w:cs="Times New Roman"/>
                <w:sz w:val="14"/>
                <w:szCs w:val="14"/>
              </w:rPr>
              <w:t>т</w:t>
            </w:r>
            <w:r w:rsidR="008403D3" w:rsidRPr="00D4048A">
              <w:rPr>
                <w:rFonts w:ascii="Times New Roman" w:hAnsi="Times New Roman" w:cs="Times New Roman"/>
                <w:sz w:val="14"/>
                <w:szCs w:val="14"/>
              </w:rPr>
              <w:t>мун</w:t>
            </w:r>
            <w:proofErr w:type="spellEnd"/>
            <w:r w:rsidR="008403D3" w:rsidRPr="00D4048A">
              <w:rPr>
                <w:rFonts w:ascii="Times New Roman" w:hAnsi="Times New Roman" w:cs="Times New Roman"/>
                <w:sz w:val="14"/>
                <w:szCs w:val="14"/>
              </w:rPr>
              <w:t>. округа</w:t>
            </w:r>
          </w:p>
        </w:tc>
        <w:tc>
          <w:tcPr>
            <w:tcW w:w="550"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ind w:left="-109"/>
              <w:jc w:val="center"/>
              <w:rPr>
                <w:rFonts w:ascii="Times New Roman" w:hAnsi="Times New Roman" w:cs="Times New Roman"/>
                <w:sz w:val="14"/>
                <w:szCs w:val="14"/>
              </w:rPr>
            </w:pPr>
            <w:r w:rsidRPr="00D4048A">
              <w:rPr>
                <w:rFonts w:ascii="Times New Roman" w:hAnsi="Times New Roman" w:cs="Times New Roman"/>
                <w:sz w:val="14"/>
                <w:szCs w:val="14"/>
              </w:rPr>
              <w:t>120,00</w:t>
            </w:r>
          </w:p>
        </w:tc>
        <w:tc>
          <w:tcPr>
            <w:tcW w:w="40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403D3" w:rsidRPr="00D4048A" w:rsidRDefault="008403D3" w:rsidP="008403D3">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8403D3" w:rsidRPr="00D4048A" w:rsidRDefault="008403D3" w:rsidP="008403D3">
            <w:pPr>
              <w:spacing w:after="0" w:line="240" w:lineRule="auto"/>
              <w:rPr>
                <w:rFonts w:ascii="Times New Roman" w:hAnsi="Times New Roman" w:cs="Times New Roman"/>
                <w:sz w:val="14"/>
                <w:szCs w:val="14"/>
              </w:rPr>
            </w:pPr>
          </w:p>
        </w:tc>
      </w:tr>
    </w:tbl>
    <w:p w:rsidR="008403D3" w:rsidRPr="00D4048A" w:rsidRDefault="008403D3" w:rsidP="008403D3">
      <w:pPr>
        <w:spacing w:after="0" w:line="240" w:lineRule="auto"/>
        <w:ind w:firstLine="709"/>
        <w:jc w:val="both"/>
        <w:rPr>
          <w:rFonts w:ascii="Times New Roman" w:hAnsi="Times New Roman" w:cs="Times New Roman"/>
          <w:sz w:val="16"/>
          <w:szCs w:val="16"/>
        </w:rPr>
      </w:pPr>
    </w:p>
    <w:p w:rsidR="00E96DDA" w:rsidRPr="00D4048A" w:rsidRDefault="00E96DDA" w:rsidP="00E96DDA">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E96DDA" w:rsidRPr="00D4048A" w:rsidRDefault="00E96DDA" w:rsidP="00E96DDA">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E96DDA" w:rsidRPr="00D4048A" w:rsidRDefault="00E96DDA" w:rsidP="00E96DDA">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29.12.2020  № 35</w:t>
      </w:r>
    </w:p>
    <w:p w:rsidR="00E96DDA" w:rsidRPr="00D4048A" w:rsidRDefault="00E96DDA" w:rsidP="00E96DDA">
      <w:pPr>
        <w:spacing w:after="0" w:line="240" w:lineRule="auto"/>
        <w:rPr>
          <w:rFonts w:ascii="Times New Roman" w:hAnsi="Times New Roman" w:cs="Times New Roman"/>
          <w:sz w:val="16"/>
          <w:szCs w:val="16"/>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gridCol w:w="284"/>
      </w:tblGrid>
      <w:tr w:rsidR="00E96DDA" w:rsidRPr="00D4048A" w:rsidTr="00E96DDA">
        <w:tc>
          <w:tcPr>
            <w:tcW w:w="10598" w:type="dxa"/>
            <w:tcBorders>
              <w:top w:val="nil"/>
              <w:left w:val="nil"/>
              <w:bottom w:val="nil"/>
              <w:right w:val="nil"/>
            </w:tcBorders>
            <w:hideMark/>
          </w:tcPr>
          <w:p w:rsidR="00E96DDA" w:rsidRPr="00D4048A" w:rsidRDefault="00E96DDA" w:rsidP="00E96DDA">
            <w:pPr>
              <w:autoSpaceDN w:val="0"/>
              <w:spacing w:after="0" w:line="240" w:lineRule="auto"/>
              <w:jc w:val="center"/>
              <w:rPr>
                <w:rFonts w:ascii="Times New Roman" w:hAnsi="Times New Roman" w:cs="Times New Roman"/>
                <w:b/>
                <w:bCs/>
                <w:sz w:val="16"/>
                <w:szCs w:val="16"/>
              </w:rPr>
            </w:pPr>
            <w:r w:rsidRPr="00D4048A">
              <w:rPr>
                <w:rFonts w:ascii="Times New Roman" w:hAnsi="Times New Roman" w:cs="Times New Roman"/>
                <w:sz w:val="16"/>
                <w:szCs w:val="16"/>
              </w:rPr>
              <w:t xml:space="preserve">Об утверждении Порядка определения объема и условий предоставления субсидий из бюджета Волотовского муниципального округа муниципальным </w:t>
            </w:r>
            <w:proofErr w:type="gramStart"/>
            <w:r w:rsidRPr="00D4048A">
              <w:rPr>
                <w:rFonts w:ascii="Times New Roman" w:hAnsi="Times New Roman" w:cs="Times New Roman"/>
                <w:sz w:val="16"/>
                <w:szCs w:val="16"/>
              </w:rPr>
              <w:t>бюджетными</w:t>
            </w:r>
            <w:proofErr w:type="gramEnd"/>
            <w:r w:rsidRPr="00D4048A">
              <w:rPr>
                <w:rFonts w:ascii="Times New Roman" w:hAnsi="Times New Roman" w:cs="Times New Roman"/>
                <w:sz w:val="16"/>
                <w:szCs w:val="16"/>
              </w:rPr>
              <w:t xml:space="preserve"> и муниципальным автономным учреждениям на иные цели, не связанные с финансовым обеспечением выполнения муниципального задания на оказание (выполнение) муниципальных услуг (работ)</w:t>
            </w:r>
          </w:p>
        </w:tc>
        <w:tc>
          <w:tcPr>
            <w:tcW w:w="284" w:type="dxa"/>
            <w:tcBorders>
              <w:top w:val="nil"/>
              <w:left w:val="nil"/>
              <w:bottom w:val="nil"/>
              <w:right w:val="nil"/>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b/>
                <w:bCs/>
                <w:sz w:val="16"/>
                <w:szCs w:val="16"/>
              </w:rPr>
            </w:pPr>
          </w:p>
        </w:tc>
      </w:tr>
    </w:tbl>
    <w:p w:rsidR="00E96DDA" w:rsidRPr="00D4048A" w:rsidRDefault="00E96DDA" w:rsidP="00E96DDA">
      <w:pPr>
        <w:autoSpaceDN w:val="0"/>
        <w:spacing w:after="0" w:line="240" w:lineRule="auto"/>
        <w:jc w:val="center"/>
        <w:rPr>
          <w:rFonts w:ascii="Times New Roman" w:hAnsi="Times New Roman" w:cs="Times New Roman"/>
          <w:sz w:val="16"/>
          <w:szCs w:val="16"/>
        </w:rPr>
      </w:pPr>
    </w:p>
    <w:p w:rsidR="00E96DDA" w:rsidRPr="00D4048A" w:rsidRDefault="00E96DDA" w:rsidP="00E96DDA">
      <w:pPr>
        <w:autoSpaceDN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 xml:space="preserve">В соответствии с абзацем вторым пункта 1 статьи 78.1 Бюджетного кодекса Российской Федерации, Федеральными законами от 12.01.1996 № 7-ФЗ "О некоммерческих организациях", от 03.11.2006 № 174-ФЗ "Об автономных учреждениях",  </w:t>
      </w:r>
    </w:p>
    <w:p w:rsidR="00E96DDA" w:rsidRPr="00D4048A" w:rsidRDefault="00E96DDA" w:rsidP="00E96DDA">
      <w:pPr>
        <w:autoSpaceDN w:val="0"/>
        <w:spacing w:after="0" w:line="240" w:lineRule="auto"/>
        <w:ind w:firstLine="708"/>
        <w:jc w:val="both"/>
        <w:rPr>
          <w:rFonts w:ascii="Times New Roman" w:hAnsi="Times New Roman" w:cs="Times New Roman"/>
          <w:b/>
          <w:sz w:val="16"/>
          <w:szCs w:val="16"/>
        </w:rPr>
      </w:pPr>
      <w:r w:rsidRPr="00D4048A">
        <w:rPr>
          <w:rFonts w:ascii="Times New Roman" w:hAnsi="Times New Roman" w:cs="Times New Roman"/>
          <w:b/>
          <w:sz w:val="16"/>
          <w:szCs w:val="16"/>
        </w:rPr>
        <w:t xml:space="preserve">ПОСТАНОВЛЯЮ: </w:t>
      </w:r>
    </w:p>
    <w:p w:rsidR="00E96DDA" w:rsidRPr="00D4048A" w:rsidRDefault="00E96DDA" w:rsidP="00E96DDA">
      <w:pPr>
        <w:autoSpaceDN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1. Утвердить прилагаемый Порядок определения объема и условий предоставления субсидий из бюджета Волотовского муниципального округа муниципальным бюджетным и муниципальным автономным учреждениям на иные цели, не связанные с финансовым обеспечением выполнения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задания на оказание (выполнение)  муниципальных услуг (работ).</w:t>
      </w:r>
    </w:p>
    <w:p w:rsidR="00E96DDA" w:rsidRPr="00D4048A" w:rsidRDefault="00E96DDA" w:rsidP="00E96DDA">
      <w:pPr>
        <w:autoSpaceDN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2. Настоящее постановление вступает в силу с 1 января 2021 года.</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Администр</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ции муниципального округа в информационно-телекоммуникационной сети «Интернет». </w:t>
      </w:r>
    </w:p>
    <w:p w:rsidR="00E96DDA" w:rsidRPr="00D4048A" w:rsidRDefault="00E96DDA" w:rsidP="00E96DDA">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Глава муниципального</w:t>
      </w:r>
      <w:r w:rsidR="00933405">
        <w:rPr>
          <w:rFonts w:ascii="Times New Roman" w:hAnsi="Times New Roman" w:cs="Times New Roman"/>
          <w:sz w:val="16"/>
          <w:szCs w:val="16"/>
        </w:rPr>
        <w:t xml:space="preserve"> </w:t>
      </w:r>
      <w:r w:rsidRPr="00D4048A">
        <w:rPr>
          <w:rFonts w:ascii="Times New Roman" w:hAnsi="Times New Roman" w:cs="Times New Roman"/>
          <w:sz w:val="16"/>
          <w:szCs w:val="16"/>
        </w:rPr>
        <w:t xml:space="preserve">округа                               А.И. </w:t>
      </w:r>
      <w:proofErr w:type="spellStart"/>
      <w:r w:rsidRPr="00D4048A">
        <w:rPr>
          <w:rFonts w:ascii="Times New Roman" w:hAnsi="Times New Roman" w:cs="Times New Roman"/>
          <w:sz w:val="16"/>
          <w:szCs w:val="16"/>
        </w:rPr>
        <w:t>Лыжов</w:t>
      </w:r>
      <w:proofErr w:type="spellEnd"/>
    </w:p>
    <w:p w:rsidR="00E96DDA" w:rsidRPr="00D4048A" w:rsidRDefault="00E96DDA" w:rsidP="00E96DDA">
      <w:pPr>
        <w:spacing w:after="0" w:line="240" w:lineRule="auto"/>
        <w:jc w:val="right"/>
        <w:rPr>
          <w:rFonts w:ascii="Times New Roman" w:hAnsi="Times New Roman" w:cs="Times New Roman"/>
          <w:sz w:val="16"/>
          <w:szCs w:val="16"/>
        </w:rPr>
      </w:pPr>
    </w:p>
    <w:p w:rsidR="00E96DDA" w:rsidRPr="00D4048A" w:rsidRDefault="00E96DDA" w:rsidP="00E96DDA">
      <w:pPr>
        <w:autoSpaceDN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w:t>
      </w:r>
      <w:proofErr w:type="gramEnd"/>
      <w:r w:rsidR="00933405">
        <w:rPr>
          <w:rFonts w:ascii="Times New Roman" w:hAnsi="Times New Roman" w:cs="Times New Roman"/>
          <w:sz w:val="14"/>
          <w:szCs w:val="14"/>
        </w:rPr>
        <w:t xml:space="preserve"> </w:t>
      </w:r>
      <w:r w:rsidRPr="00D4048A">
        <w:rPr>
          <w:rFonts w:ascii="Times New Roman" w:hAnsi="Times New Roman" w:cs="Times New Roman"/>
          <w:sz w:val="14"/>
          <w:szCs w:val="14"/>
        </w:rPr>
        <w:t>постановлением Администрации</w:t>
      </w:r>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муниципального округа от 29.12.2020 № 35</w:t>
      </w:r>
    </w:p>
    <w:p w:rsidR="00E96DDA" w:rsidRPr="00D4048A" w:rsidRDefault="00E96DDA" w:rsidP="00E96DDA">
      <w:pPr>
        <w:autoSpaceDN w:val="0"/>
        <w:spacing w:after="0" w:line="240" w:lineRule="auto"/>
        <w:jc w:val="right"/>
        <w:rPr>
          <w:rFonts w:ascii="Times New Roman" w:hAnsi="Times New Roman" w:cs="Times New Roman"/>
          <w:sz w:val="16"/>
          <w:szCs w:val="16"/>
        </w:rPr>
      </w:pPr>
    </w:p>
    <w:p w:rsidR="00E96DDA" w:rsidRPr="00D4048A" w:rsidRDefault="00E96DDA" w:rsidP="00E96DDA">
      <w:pPr>
        <w:autoSpaceDN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ПОРЯДОК</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ОПРЕДЕЛЕНИЯ ОБЪЕМА И УСЛОВИЙ ПРЕДОСТАВЛЕНИЯ ИЗ БЮДЖЕТА ВОЛОТОВСКОГО МУНИЦИПАЛЬНОГО ОКРУГА</w:t>
      </w:r>
    </w:p>
    <w:p w:rsidR="00E96DDA" w:rsidRPr="00D4048A" w:rsidRDefault="00E96DDA" w:rsidP="00E96DDA">
      <w:pPr>
        <w:autoSpaceDN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 НА ОКАЗАНИЕ (ВЫПОЛНЕНИЕ) МУНИЦИПАЛЬНЫХ УСЛУГ (РАБОТ)</w:t>
      </w:r>
    </w:p>
    <w:p w:rsidR="00E96DDA" w:rsidRPr="00D4048A" w:rsidRDefault="00E96DDA" w:rsidP="00E96DDA">
      <w:pPr>
        <w:autoSpaceDN w:val="0"/>
        <w:spacing w:after="0" w:line="240" w:lineRule="auto"/>
        <w:jc w:val="center"/>
        <w:rPr>
          <w:rFonts w:ascii="Times New Roman" w:hAnsi="Times New Roman" w:cs="Times New Roman"/>
          <w:sz w:val="16"/>
          <w:szCs w:val="16"/>
        </w:rPr>
      </w:pPr>
    </w:p>
    <w:p w:rsidR="00E96DDA" w:rsidRPr="00D4048A" w:rsidRDefault="00E96DDA" w:rsidP="00E96DDA">
      <w:pPr>
        <w:autoSpaceDN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1. </w:t>
      </w:r>
      <w:proofErr w:type="gramStart"/>
      <w:r w:rsidRPr="00D4048A">
        <w:rPr>
          <w:rFonts w:ascii="Times New Roman" w:hAnsi="Times New Roman" w:cs="Times New Roman"/>
          <w:sz w:val="16"/>
          <w:szCs w:val="16"/>
        </w:rPr>
        <w:t>Настоящий Порядок разработан в соответствии с абзацем вторым пункта 1 стати статьи 78.1 Бюджетного кодекса Российской Федерации и у</w:t>
      </w:r>
      <w:r w:rsidRPr="00D4048A">
        <w:rPr>
          <w:rFonts w:ascii="Times New Roman" w:hAnsi="Times New Roman" w:cs="Times New Roman"/>
          <w:sz w:val="16"/>
          <w:szCs w:val="16"/>
        </w:rPr>
        <w:t>с</w:t>
      </w:r>
      <w:r w:rsidRPr="00D4048A">
        <w:rPr>
          <w:rFonts w:ascii="Times New Roman" w:hAnsi="Times New Roman" w:cs="Times New Roman"/>
          <w:sz w:val="16"/>
          <w:szCs w:val="16"/>
        </w:rPr>
        <w:t>танавливает правила определения объема и условия предоставления субсидий из бюджета муниципального округа муниципальным бюджетным 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ципальным автономным учреждениям (далее - Учреждения), на цели, не связанные с финансовым обеспечением выполнения муниципального задания на оказание (выполнение) муниципальных услуг (работ) (далее - целевые субсидии), в отношении которых</w:t>
      </w:r>
      <w:proofErr w:type="gramEnd"/>
      <w:r w:rsidRPr="00D4048A">
        <w:rPr>
          <w:rFonts w:ascii="Times New Roman" w:hAnsi="Times New Roman" w:cs="Times New Roman"/>
          <w:sz w:val="16"/>
          <w:szCs w:val="16"/>
        </w:rPr>
        <w:t xml:space="preserve"> Администрация Волотовского муниципального округа осуществляет функции и полномочия учредителя.</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 Целевые субсидии  предоставляются Учреждениям в пределах бюджетных ассигнований, предусмотренных решением о бюджете муниципал</w:t>
      </w:r>
      <w:r w:rsidRPr="00D4048A">
        <w:rPr>
          <w:rFonts w:ascii="Times New Roman" w:hAnsi="Times New Roman" w:cs="Times New Roman"/>
          <w:sz w:val="16"/>
          <w:szCs w:val="16"/>
        </w:rPr>
        <w:t>ь</w:t>
      </w:r>
      <w:r w:rsidRPr="00D4048A">
        <w:rPr>
          <w:rFonts w:ascii="Times New Roman" w:hAnsi="Times New Roman" w:cs="Times New Roman"/>
          <w:sz w:val="16"/>
          <w:szCs w:val="16"/>
        </w:rPr>
        <w:t>ного округа на соответствующий финансовый год, и лимитов бюджетных обязательств, утвержденных в установленном порядке Администрации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ципального округа, как получателю средств бюджета муниципального округа, на цели, указанные в пункте 3 настоящего Порядка.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3. </w:t>
      </w:r>
      <w:proofErr w:type="gramStart"/>
      <w:r w:rsidRPr="00D4048A">
        <w:rPr>
          <w:rFonts w:ascii="Times New Roman" w:hAnsi="Times New Roman" w:cs="Times New Roman"/>
          <w:sz w:val="16"/>
          <w:szCs w:val="16"/>
        </w:rPr>
        <w:t>Предоставление целевых субсидий Учреждениям осуществляется в соответствии с Перечнем целевых субсидий, предоставляемых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постановлением Администрации Волотовского муниципального округа от 28.12.2020 № 28 "Об утверждении порядка санкцион</w:t>
      </w:r>
      <w:r w:rsidRPr="00D4048A">
        <w:rPr>
          <w:rFonts w:ascii="Times New Roman" w:hAnsi="Times New Roman" w:cs="Times New Roman"/>
          <w:sz w:val="16"/>
          <w:szCs w:val="16"/>
        </w:rPr>
        <w:t>и</w:t>
      </w:r>
      <w:r w:rsidRPr="00D4048A">
        <w:rPr>
          <w:rFonts w:ascii="Times New Roman" w:hAnsi="Times New Roman" w:cs="Times New Roman"/>
          <w:sz w:val="16"/>
          <w:szCs w:val="16"/>
        </w:rPr>
        <w:t>ровании расходов муниципальных бюджетных и муниципальных автономных учреждений муниципального района, источником финансового обеспеч</w:t>
      </w:r>
      <w:r w:rsidRPr="00D4048A">
        <w:rPr>
          <w:rFonts w:ascii="Times New Roman" w:hAnsi="Times New Roman" w:cs="Times New Roman"/>
          <w:sz w:val="16"/>
          <w:szCs w:val="16"/>
        </w:rPr>
        <w:t>е</w:t>
      </w:r>
      <w:r w:rsidRPr="00D4048A">
        <w:rPr>
          <w:rFonts w:ascii="Times New Roman" w:hAnsi="Times New Roman" w:cs="Times New Roman"/>
          <w:sz w:val="16"/>
          <w:szCs w:val="16"/>
        </w:rPr>
        <w:t>ния которых</w:t>
      </w:r>
      <w:proofErr w:type="gramEnd"/>
      <w:r w:rsidRPr="00D4048A">
        <w:rPr>
          <w:rFonts w:ascii="Times New Roman" w:hAnsi="Times New Roman" w:cs="Times New Roman"/>
          <w:sz w:val="16"/>
          <w:szCs w:val="16"/>
        </w:rPr>
        <w:t xml:space="preserve"> являются субсидии, полученные в соответствии с абзацем вторым пункта 1 статьи 78.1 и пунктом 1 статьи 78.2 Бюджетного кодекса Росси</w:t>
      </w:r>
      <w:r w:rsidRPr="00D4048A">
        <w:rPr>
          <w:rFonts w:ascii="Times New Roman" w:hAnsi="Times New Roman" w:cs="Times New Roman"/>
          <w:sz w:val="16"/>
          <w:szCs w:val="16"/>
        </w:rPr>
        <w:t>й</w:t>
      </w:r>
      <w:r w:rsidRPr="00D4048A">
        <w:rPr>
          <w:rFonts w:ascii="Times New Roman" w:hAnsi="Times New Roman" w:cs="Times New Roman"/>
          <w:sz w:val="16"/>
          <w:szCs w:val="16"/>
        </w:rPr>
        <w:t>ской Федерации" (далее – постановление Администрации округа от 28.12.2020 г. № 28), с учетом видов деятельности, предусмотренных уставом Учре</w:t>
      </w:r>
      <w:r w:rsidRPr="00D4048A">
        <w:rPr>
          <w:rFonts w:ascii="Times New Roman" w:hAnsi="Times New Roman" w:cs="Times New Roman"/>
          <w:sz w:val="16"/>
          <w:szCs w:val="16"/>
        </w:rPr>
        <w:t>ж</w:t>
      </w:r>
      <w:r w:rsidRPr="00D4048A">
        <w:rPr>
          <w:rFonts w:ascii="Times New Roman" w:hAnsi="Times New Roman" w:cs="Times New Roman"/>
          <w:sz w:val="16"/>
          <w:szCs w:val="16"/>
        </w:rPr>
        <w:t>дения, в целях:</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 осуществления мероприятий по капитальному ремонту объектов недвижимого имущества;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2) подготовки проектной документации для ремонта объектов недвижимого имущества, а также проведения государственной экспертизы указа</w:t>
      </w:r>
      <w:r w:rsidRPr="00D4048A">
        <w:rPr>
          <w:rFonts w:ascii="Times New Roman" w:hAnsi="Times New Roman" w:cs="Times New Roman"/>
          <w:sz w:val="16"/>
          <w:szCs w:val="16"/>
        </w:rPr>
        <w:t>н</w:t>
      </w:r>
      <w:r w:rsidRPr="00D4048A">
        <w:rPr>
          <w:rFonts w:ascii="Times New Roman" w:hAnsi="Times New Roman" w:cs="Times New Roman"/>
          <w:sz w:val="16"/>
          <w:szCs w:val="16"/>
        </w:rPr>
        <w:t xml:space="preserve">ной проектной документации;    </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3) содержания имущества;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4) приобретения особо ценного движимого имущества, за исключением оборудования, транспортных средств, нематериальных активов;</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5) приобретения объектов особо ценного движимого имущества в части оборудования, транспортных средств;</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6) пополнения фондов библиотек (приобретение книгоиздательской и иной продукции для пополнения библиотечных фондов); </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7) приобретения особо ценного движимого имущества, в части нематериальных активов;</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8) выполнение мероприятий по предотвращению или ликвидации последствий чрезвычайных ситуаций, проведение восстановительных работ в случае наступления аварийной (чрезвычайной) ситуации;</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9) разработка, внедрение программных и технических средств, обеспечивающих деятельность Учреждения, приобретение лицензионного пр</w:t>
      </w:r>
      <w:r w:rsidRPr="00D4048A">
        <w:rPr>
          <w:rFonts w:ascii="Times New Roman" w:hAnsi="Times New Roman" w:cs="Times New Roman"/>
          <w:sz w:val="16"/>
          <w:szCs w:val="16"/>
        </w:rPr>
        <w:t>о</w:t>
      </w:r>
      <w:r w:rsidRPr="00D4048A">
        <w:rPr>
          <w:rFonts w:ascii="Times New Roman" w:hAnsi="Times New Roman" w:cs="Times New Roman"/>
          <w:sz w:val="16"/>
          <w:szCs w:val="16"/>
        </w:rPr>
        <w:t>граммного обеспечения;</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10) реализации нормативных правовых актов Президента Российской Федерации и Правительства Российской Федерации;</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11) реализация мероприятий по подготовке высококвалифицированных кадров и повышению квалификации кадров, в том числе стажировке;</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12) проведение энергетического обследования и получения энергетического паспорта объектов;</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13) обеспечение пожарной безопасности, антитеррористической и антикриминальной безопасности Учреждений;</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14) обеспечение учебниками, учебными пособиями и бланками документов об образовании;</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15) осуществление мероприятий по укреплению материально технической базы;</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16) реализация отдельных мероприятий муниципальной программы «Комплексные меры противодействия наркомании и зависимости от других </w:t>
      </w:r>
      <w:proofErr w:type="spellStart"/>
      <w:r w:rsidRPr="00D4048A">
        <w:rPr>
          <w:rFonts w:ascii="Times New Roman" w:hAnsi="Times New Roman" w:cs="Times New Roman"/>
          <w:sz w:val="16"/>
          <w:szCs w:val="16"/>
        </w:rPr>
        <w:t>психоактивных</w:t>
      </w:r>
      <w:proofErr w:type="spellEnd"/>
      <w:r w:rsidRPr="00D4048A">
        <w:rPr>
          <w:rFonts w:ascii="Times New Roman" w:hAnsi="Times New Roman" w:cs="Times New Roman"/>
          <w:sz w:val="16"/>
          <w:szCs w:val="16"/>
        </w:rPr>
        <w:t xml:space="preserve"> веще</w:t>
      </w:r>
      <w:proofErr w:type="gramStart"/>
      <w:r w:rsidRPr="00D4048A">
        <w:rPr>
          <w:rFonts w:ascii="Times New Roman" w:hAnsi="Times New Roman" w:cs="Times New Roman"/>
          <w:sz w:val="16"/>
          <w:szCs w:val="16"/>
        </w:rPr>
        <w:t>ств в Во</w:t>
      </w:r>
      <w:proofErr w:type="gramEnd"/>
      <w:r w:rsidRPr="00D4048A">
        <w:rPr>
          <w:rFonts w:ascii="Times New Roman" w:hAnsi="Times New Roman" w:cs="Times New Roman"/>
          <w:sz w:val="16"/>
          <w:szCs w:val="16"/>
        </w:rPr>
        <w:t>лотовском муниципальном округе»;</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17) реализация отдельных мероприятий муниципальной программы «Профилактика правонарушений в Волотовском муниципальном округе»;   </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18) реализация отдельных мероприятий на оплату лизинговых платежей.</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lastRenderedPageBreak/>
        <w:t>4. Распределение целевых субсидий Учреждениям по объемам осуществляется структурным подразделением Администрации муниципального округа, ответственным за координацию деятельности учреждения (далее - курирующий комитет), по согласованию с Комитетом финансов Администр</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ции муниципального округа  при предоставлении учреждением документов на получение целевой субсидии, указанных в </w:t>
      </w:r>
      <w:hyperlink r:id="rId133" w:anchor="Par54" w:tooltip="5. Для получения целевой субсидии, предусмотренной подпунктом &quot;а&quot; пункта 3 настоящих Правил, учреждение направляет в Минпромторг России:" w:history="1">
        <w:r w:rsidRPr="00D4048A">
          <w:rPr>
            <w:rFonts w:ascii="Times New Roman" w:hAnsi="Times New Roman" w:cs="Times New Roman"/>
            <w:sz w:val="16"/>
            <w:szCs w:val="16"/>
          </w:rPr>
          <w:t>пунктах 5</w:t>
        </w:r>
      </w:hyperlink>
      <w:r w:rsidRPr="00D4048A">
        <w:rPr>
          <w:rFonts w:ascii="Times New Roman" w:hAnsi="Times New Roman" w:cs="Times New Roman"/>
          <w:sz w:val="16"/>
          <w:szCs w:val="16"/>
        </w:rPr>
        <w:t xml:space="preserve"> - </w:t>
      </w:r>
      <w:hyperlink r:id="rId134" w:anchor="Par63" w:tooltip="7. Для получения целевых субсидий, предусмотренных подпунктами &quot;в&quot; - &quot;к&quot; пункта 3 настоящих Правил, учреждение направляет в Минпромторг России:" w:history="1">
        <w:r w:rsidRPr="00D4048A">
          <w:rPr>
            <w:rFonts w:ascii="Times New Roman" w:hAnsi="Times New Roman" w:cs="Times New Roman"/>
            <w:sz w:val="16"/>
            <w:szCs w:val="16"/>
          </w:rPr>
          <w:t>7</w:t>
        </w:r>
      </w:hyperlink>
      <w:r w:rsidRPr="00D4048A">
        <w:rPr>
          <w:rFonts w:ascii="Times New Roman" w:hAnsi="Times New Roman" w:cs="Times New Roman"/>
          <w:sz w:val="16"/>
          <w:szCs w:val="16"/>
        </w:rPr>
        <w:t xml:space="preserve"> настоящего П</w:t>
      </w:r>
      <w:r w:rsidRPr="00D4048A">
        <w:rPr>
          <w:rFonts w:ascii="Times New Roman" w:hAnsi="Times New Roman" w:cs="Times New Roman"/>
          <w:sz w:val="16"/>
          <w:szCs w:val="16"/>
        </w:rPr>
        <w:t>о</w:t>
      </w:r>
      <w:r w:rsidRPr="00D4048A">
        <w:rPr>
          <w:rFonts w:ascii="Times New Roman" w:hAnsi="Times New Roman" w:cs="Times New Roman"/>
          <w:sz w:val="16"/>
          <w:szCs w:val="16"/>
        </w:rPr>
        <w:t>рядка.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5. Для получения целевой субсидии, предусмотренной </w:t>
      </w:r>
      <w:hyperlink r:id="rId135" w:anchor="Par41" w:tooltip="а) осуществления мероприятий по капитальному ремонту объектов недвижимого имущества (код субсидии 02-01);" w:history="1">
        <w:r w:rsidRPr="00D4048A">
          <w:rPr>
            <w:rFonts w:ascii="Times New Roman" w:hAnsi="Times New Roman" w:cs="Times New Roman"/>
            <w:sz w:val="16"/>
            <w:szCs w:val="16"/>
          </w:rPr>
          <w:t>подпунктом "а" пункта 3</w:t>
        </w:r>
      </w:hyperlink>
      <w:r w:rsidRPr="00D4048A">
        <w:rPr>
          <w:rFonts w:ascii="Times New Roman" w:hAnsi="Times New Roman" w:cs="Times New Roman"/>
          <w:sz w:val="16"/>
          <w:szCs w:val="16"/>
        </w:rPr>
        <w:t xml:space="preserve"> настоящего Порядка, учреждение направляет в Администрацию муниципального округа: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а) заявку на получение субсидии по форме согласно приложению 1 к настоящему Порядку;</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б) пояснительную записку, содержащую обоснование </w:t>
      </w:r>
      <w:proofErr w:type="gramStart"/>
      <w:r w:rsidRPr="00D4048A">
        <w:rPr>
          <w:rFonts w:ascii="Times New Roman" w:hAnsi="Times New Roman" w:cs="Times New Roman"/>
          <w:sz w:val="16"/>
          <w:szCs w:val="16"/>
        </w:rPr>
        <w:t>необходимости проведения капитального ремонта объектов недвижимого имущества</w:t>
      </w:r>
      <w:proofErr w:type="gramEnd"/>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акт обследования объекта недвижимого имущества, подлежащего капитальному ремонту;</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г) утвержденную руководителем учреждения смету на проведение капитального ремонта объекта недвижимого имущества.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6. Для получения целевой субсидии, предусмотренной </w:t>
      </w:r>
      <w:hyperlink r:id="rId136" w:anchor="Par42" w:tooltip="б) выполнения инженерных изысканий, подготовки проектной документации для ремонта объектов недвижимого имущества, а также проведения государственной экспертизы указанной проектной документации и результатов указанных инженерных изысканий (код субсидии 02-" w:history="1">
        <w:r w:rsidRPr="00D4048A">
          <w:rPr>
            <w:rFonts w:ascii="Times New Roman" w:hAnsi="Times New Roman" w:cs="Times New Roman"/>
            <w:sz w:val="16"/>
            <w:szCs w:val="16"/>
          </w:rPr>
          <w:t>подпунктом "б" пункта 3</w:t>
        </w:r>
      </w:hyperlink>
      <w:r w:rsidRPr="00D4048A">
        <w:rPr>
          <w:rFonts w:ascii="Times New Roman" w:hAnsi="Times New Roman" w:cs="Times New Roman"/>
          <w:sz w:val="16"/>
          <w:szCs w:val="16"/>
        </w:rPr>
        <w:t xml:space="preserve"> настоящего Порядка, учреждение направляет в Администрацию муниципального округа: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а) заявку на получение субсидии по форме согласно приложению 1 к настоящему Порядку;</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б) пояснительную записку, содержащую технико-экономическое обоснование необходимости выполнения подготовки проектно-сметной док</w:t>
      </w:r>
      <w:r w:rsidRPr="00D4048A">
        <w:rPr>
          <w:rFonts w:ascii="Times New Roman" w:hAnsi="Times New Roman" w:cs="Times New Roman"/>
          <w:sz w:val="16"/>
          <w:szCs w:val="16"/>
        </w:rPr>
        <w:t>у</w:t>
      </w:r>
      <w:r w:rsidRPr="00D4048A">
        <w:rPr>
          <w:rFonts w:ascii="Times New Roman" w:hAnsi="Times New Roman" w:cs="Times New Roman"/>
          <w:sz w:val="16"/>
          <w:szCs w:val="16"/>
        </w:rPr>
        <w:t>ментации, а также проведения государственной экспертизы указанной проектной документации;</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расчет-обоснование стоимости.</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 xml:space="preserve">7. Для получения целевых субсидий, предусмотренных </w:t>
      </w:r>
      <w:hyperlink r:id="rId137" w:anchor="Par43" w:tooltip="в) содержания имущества (код субсидии 02-99);" w:history="1">
        <w:r w:rsidRPr="00D4048A">
          <w:rPr>
            <w:rFonts w:ascii="Times New Roman" w:hAnsi="Times New Roman" w:cs="Times New Roman"/>
            <w:sz w:val="16"/>
            <w:szCs w:val="16"/>
          </w:rPr>
          <w:t>подпунктами "в"</w:t>
        </w:r>
      </w:hyperlink>
      <w:r w:rsidRPr="00D4048A">
        <w:rPr>
          <w:rFonts w:ascii="Times New Roman" w:hAnsi="Times New Roman" w:cs="Times New Roman"/>
          <w:sz w:val="16"/>
          <w:szCs w:val="16"/>
        </w:rPr>
        <w:t xml:space="preserve"> - </w:t>
      </w:r>
      <w:hyperlink r:id="rId138" w:anchor="Par52" w:tooltip="к) реализации нормативных правовых актов Президента Российской Федерации и Правительства Российской Федерации (код субсидии 08-08)." w:history="1">
        <w:r w:rsidRPr="00D4048A">
          <w:rPr>
            <w:rFonts w:ascii="Times New Roman" w:hAnsi="Times New Roman" w:cs="Times New Roman"/>
            <w:sz w:val="16"/>
            <w:szCs w:val="16"/>
          </w:rPr>
          <w:t>"с" пункта 3</w:t>
        </w:r>
      </w:hyperlink>
      <w:r w:rsidRPr="00D4048A">
        <w:rPr>
          <w:rFonts w:ascii="Times New Roman" w:hAnsi="Times New Roman" w:cs="Times New Roman"/>
          <w:sz w:val="16"/>
          <w:szCs w:val="16"/>
        </w:rPr>
        <w:t xml:space="preserve"> настоящего Порядка, учреждение направляет в Админис</w:t>
      </w:r>
      <w:r w:rsidRPr="00D4048A">
        <w:rPr>
          <w:rFonts w:ascii="Times New Roman" w:hAnsi="Times New Roman" w:cs="Times New Roman"/>
          <w:sz w:val="16"/>
          <w:szCs w:val="16"/>
        </w:rPr>
        <w:t>т</w:t>
      </w:r>
      <w:r w:rsidRPr="00D4048A">
        <w:rPr>
          <w:rFonts w:ascii="Times New Roman" w:hAnsi="Times New Roman" w:cs="Times New Roman"/>
          <w:sz w:val="16"/>
          <w:szCs w:val="16"/>
        </w:rPr>
        <w:t>рацию муниципального округа: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а) заявку на получение субсидии по форме согласно приложению 1 к настоящему Порядку;</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б) пояснительную записку, содержащую технико-экономическое обоснование необходимости приобретения нефинансовых активов в соответс</w:t>
      </w:r>
      <w:r w:rsidRPr="00D4048A">
        <w:rPr>
          <w:rFonts w:ascii="Times New Roman" w:hAnsi="Times New Roman" w:cs="Times New Roman"/>
          <w:sz w:val="16"/>
          <w:szCs w:val="16"/>
        </w:rPr>
        <w:t>т</w:t>
      </w:r>
      <w:r w:rsidRPr="00D4048A">
        <w:rPr>
          <w:rFonts w:ascii="Times New Roman" w:hAnsi="Times New Roman" w:cs="Times New Roman"/>
          <w:sz w:val="16"/>
          <w:szCs w:val="16"/>
        </w:rPr>
        <w:t xml:space="preserve">вии с </w:t>
      </w:r>
      <w:hyperlink r:id="rId139" w:anchor="Par40" w:tooltip="3. Целевые субсидии предоставляются учреждениям в соответствии с Перечнем кодов субсидий, предоставляемых федеральным государственным бюджетным и автономным учреждениям в соответствии с абзацем вторым пункта 1 статьи 78.1 и пунктом 1 статьи 78.2 Бюджетног" w:history="1">
        <w:r w:rsidRPr="00D4048A">
          <w:rPr>
            <w:rFonts w:ascii="Times New Roman" w:hAnsi="Times New Roman" w:cs="Times New Roman"/>
            <w:sz w:val="16"/>
            <w:szCs w:val="16"/>
          </w:rPr>
          <w:t>пунктом 3</w:t>
        </w:r>
      </w:hyperlink>
      <w:r w:rsidRPr="00D4048A">
        <w:rPr>
          <w:rFonts w:ascii="Times New Roman" w:hAnsi="Times New Roman" w:cs="Times New Roman"/>
          <w:sz w:val="16"/>
          <w:szCs w:val="16"/>
        </w:rPr>
        <w:t xml:space="preserve"> настоящего Порядка;</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в) расчет-обоснование стоимости.</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8. Перечень получателей и объем субсидий на иные цели  формируется учредителем по форме согласно приложению 2 к настоящему Порядку. В Перечне отражаются субсидии, предоставляемые Учреждениям в соответствующем финансовом году. Перечень формируется учредителем в разрезе ан</w:t>
      </w:r>
      <w:r w:rsidRPr="00D4048A">
        <w:rPr>
          <w:rFonts w:ascii="Times New Roman" w:hAnsi="Times New Roman" w:cs="Times New Roman"/>
          <w:sz w:val="16"/>
          <w:szCs w:val="16"/>
        </w:rPr>
        <w:t>а</w:t>
      </w:r>
      <w:r w:rsidRPr="00D4048A">
        <w:rPr>
          <w:rFonts w:ascii="Times New Roman" w:hAnsi="Times New Roman" w:cs="Times New Roman"/>
          <w:sz w:val="16"/>
          <w:szCs w:val="16"/>
        </w:rPr>
        <w:t>литических кодов субсидий, присвоенных им для учета операций с субсидиями на иные цели, по каждой целевой субсидии, предоставляемой Учрежд</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нию, с детализацией по целям предоставления субсидии.  </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Расчеты объема субсидии на иные цели осуществляются учредителем при формировании проекта бюджета муниципального округа на очередной финансовый год и на плановый период и представляются в Комитет финансов Администрации муниципального округа в сроки, установленные распор</w:t>
      </w:r>
      <w:r w:rsidRPr="00D4048A">
        <w:rPr>
          <w:rFonts w:ascii="Times New Roman" w:hAnsi="Times New Roman" w:cs="Times New Roman"/>
          <w:sz w:val="16"/>
          <w:szCs w:val="16"/>
        </w:rPr>
        <w:t>я</w:t>
      </w:r>
      <w:r w:rsidRPr="00D4048A">
        <w:rPr>
          <w:rFonts w:ascii="Times New Roman" w:hAnsi="Times New Roman" w:cs="Times New Roman"/>
          <w:sz w:val="16"/>
          <w:szCs w:val="16"/>
        </w:rPr>
        <w:t>жением Администрации муниципального округа о порядке и сроках составления проекта бюджета муниципального округа на очередной финансовый год и на плановый период.</w:t>
      </w:r>
      <w:proofErr w:type="gramEnd"/>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4048A">
        <w:rPr>
          <w:rFonts w:ascii="Times New Roman" w:hAnsi="Times New Roman" w:cs="Times New Roman"/>
          <w:sz w:val="16"/>
          <w:szCs w:val="16"/>
        </w:rPr>
        <w:t>9. Перечень получателей и объем субсидий на иные цели  может быть изменен Учредителем в очередном финансовом году в следующих случаях:</w:t>
      </w:r>
    </w:p>
    <w:p w:rsidR="00E96DDA" w:rsidRPr="00D4048A" w:rsidRDefault="00E96DDA" w:rsidP="00E96DDA">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D4048A">
        <w:rPr>
          <w:rFonts w:ascii="Times New Roman" w:hAnsi="Times New Roman" w:cs="Times New Roman"/>
          <w:sz w:val="16"/>
          <w:szCs w:val="16"/>
        </w:rPr>
        <w:t>- увеличения или уменьшения объема бюджетных ассигнований, предусмотренных в решении о бюджете муниципального округа на очередной финансовый год и на плановый период;</w:t>
      </w:r>
      <w:proofErr w:type="gramEnd"/>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выявления дополнительной потребности бюджетного или автономного учреждения в осуществлении расходов, предусмотренных пунктом 3 Порядка, при условии наличия соответствующих бюджетных ассигнований в решении о местном бюджете на очередной финансовый год и на плановый период;</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выявления необходимости перераспределения субсидий на иные цели между получателями субсидий на иные цели в пределах бюджетных а</w:t>
      </w:r>
      <w:r w:rsidRPr="00D4048A">
        <w:rPr>
          <w:rFonts w:ascii="Times New Roman" w:hAnsi="Times New Roman" w:cs="Times New Roman"/>
          <w:sz w:val="16"/>
          <w:szCs w:val="16"/>
        </w:rPr>
        <w:t>с</w:t>
      </w:r>
      <w:r w:rsidRPr="00D4048A">
        <w:rPr>
          <w:rFonts w:ascii="Times New Roman" w:hAnsi="Times New Roman" w:cs="Times New Roman"/>
          <w:sz w:val="16"/>
          <w:szCs w:val="16"/>
        </w:rPr>
        <w:t>сигнований, предусмотренных в решении о местном бюджете на очередной финансовый год и на плановый период;</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внесения изменений в долгосрочные целевые и (или) ведомственные целевые программы и иные нормативные правовые акты, устанавлива</w:t>
      </w:r>
      <w:r w:rsidRPr="00D4048A">
        <w:rPr>
          <w:rFonts w:ascii="Times New Roman" w:hAnsi="Times New Roman" w:cs="Times New Roman"/>
          <w:sz w:val="16"/>
          <w:szCs w:val="16"/>
        </w:rPr>
        <w:t>ю</w:t>
      </w:r>
      <w:r w:rsidRPr="00D4048A">
        <w:rPr>
          <w:rFonts w:ascii="Times New Roman" w:hAnsi="Times New Roman" w:cs="Times New Roman"/>
          <w:sz w:val="16"/>
          <w:szCs w:val="16"/>
        </w:rPr>
        <w:t>щие расходное обязательство по предоставлению субсидии на иные цели;</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невозможности осуществления расходов на иные цели в полном объеме.</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10. Внесение изменений в Перечень получателей и объем субсидий на иные цели в течение финансового года   осуществляется Учредителем на основании заявки бюджетного или автономного учреждения, содержащей финансово-экономическое обоснование увеличения (уменьшения) размера субсидии на иные цели.</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Внесение изменений в Перечень осуществляется по решению учредителя  с доведением соответствующих изменений до Комитета финансов А</w:t>
      </w:r>
      <w:r w:rsidRPr="00D4048A">
        <w:rPr>
          <w:rFonts w:ascii="Times New Roman" w:hAnsi="Times New Roman" w:cs="Times New Roman"/>
          <w:sz w:val="16"/>
          <w:szCs w:val="16"/>
        </w:rPr>
        <w:t>д</w:t>
      </w:r>
      <w:r w:rsidRPr="00D4048A">
        <w:rPr>
          <w:rFonts w:ascii="Times New Roman" w:hAnsi="Times New Roman" w:cs="Times New Roman"/>
          <w:sz w:val="16"/>
          <w:szCs w:val="16"/>
        </w:rPr>
        <w:t>министрации Волотовского муниципального округа. Внесение изменений в Перечень после 1 октября текущего финансового года производится в случ</w:t>
      </w:r>
      <w:r w:rsidRPr="00D4048A">
        <w:rPr>
          <w:rFonts w:ascii="Times New Roman" w:hAnsi="Times New Roman" w:cs="Times New Roman"/>
          <w:sz w:val="16"/>
          <w:szCs w:val="16"/>
        </w:rPr>
        <w:t>а</w:t>
      </w:r>
      <w:r w:rsidRPr="00D4048A">
        <w:rPr>
          <w:rFonts w:ascii="Times New Roman" w:hAnsi="Times New Roman" w:cs="Times New Roman"/>
          <w:sz w:val="16"/>
          <w:szCs w:val="16"/>
        </w:rPr>
        <w:t xml:space="preserve">ях, когда средства субсидий могут быть использованы до конца текущего финансового года. </w:t>
      </w:r>
    </w:p>
    <w:p w:rsidR="00E96DDA" w:rsidRPr="00D4048A" w:rsidRDefault="00E96DDA" w:rsidP="00E96DDA">
      <w:pPr>
        <w:shd w:val="clear" w:color="auto" w:fill="FFFFFF"/>
        <w:spacing w:after="0" w:line="240" w:lineRule="auto"/>
        <w:ind w:firstLine="567"/>
        <w:jc w:val="both"/>
        <w:textAlignment w:val="baseline"/>
        <w:rPr>
          <w:rFonts w:ascii="Times New Roman" w:hAnsi="Times New Roman" w:cs="Times New Roman"/>
          <w:spacing w:val="2"/>
          <w:sz w:val="16"/>
          <w:szCs w:val="16"/>
        </w:rPr>
      </w:pPr>
      <w:r w:rsidRPr="00D4048A">
        <w:rPr>
          <w:rFonts w:ascii="Times New Roman" w:hAnsi="Times New Roman" w:cs="Times New Roman"/>
          <w:sz w:val="16"/>
          <w:szCs w:val="16"/>
        </w:rPr>
        <w:t>11. Предоставление целевых субсидий осуществляется в соответствии с соглашением, заключаемым между Администрацией муниципального о</w:t>
      </w:r>
      <w:r w:rsidRPr="00D4048A">
        <w:rPr>
          <w:rFonts w:ascii="Times New Roman" w:hAnsi="Times New Roman" w:cs="Times New Roman"/>
          <w:sz w:val="16"/>
          <w:szCs w:val="16"/>
        </w:rPr>
        <w:t>к</w:t>
      </w:r>
      <w:r w:rsidRPr="00D4048A">
        <w:rPr>
          <w:rFonts w:ascii="Times New Roman" w:hAnsi="Times New Roman" w:cs="Times New Roman"/>
          <w:sz w:val="16"/>
          <w:szCs w:val="16"/>
        </w:rPr>
        <w:t xml:space="preserve">руга и учреждением в соответствии с типовой </w:t>
      </w:r>
      <w:hyperlink r:id="rId140" w:tooltip="Приказ Минфина России от 31.10.2016 N 197н (ред. от 27.06.2017) &quot;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 w:history="1">
        <w:r w:rsidRPr="00D4048A">
          <w:rPr>
            <w:rFonts w:ascii="Times New Roman" w:hAnsi="Times New Roman" w:cs="Times New Roman"/>
            <w:sz w:val="16"/>
            <w:szCs w:val="16"/>
          </w:rPr>
          <w:t>формой</w:t>
        </w:r>
      </w:hyperlink>
      <w:r w:rsidRPr="00D4048A">
        <w:rPr>
          <w:rFonts w:ascii="Times New Roman" w:hAnsi="Times New Roman" w:cs="Times New Roman"/>
          <w:sz w:val="16"/>
          <w:szCs w:val="16"/>
        </w:rPr>
        <w:t xml:space="preserve"> согласно приложению 3 к настоящему Порядку. Учредитель</w:t>
      </w:r>
      <w:r w:rsidRPr="00D4048A">
        <w:rPr>
          <w:rFonts w:ascii="Times New Roman" w:hAnsi="Times New Roman" w:cs="Times New Roman"/>
          <w:spacing w:val="2"/>
          <w:sz w:val="16"/>
          <w:szCs w:val="16"/>
        </w:rPr>
        <w:t xml:space="preserve"> вправе вносить изменения в Согл</w:t>
      </w:r>
      <w:r w:rsidRPr="00D4048A">
        <w:rPr>
          <w:rFonts w:ascii="Times New Roman" w:hAnsi="Times New Roman" w:cs="Times New Roman"/>
          <w:spacing w:val="2"/>
          <w:sz w:val="16"/>
          <w:szCs w:val="16"/>
        </w:rPr>
        <w:t>а</w:t>
      </w:r>
      <w:r w:rsidRPr="00D4048A">
        <w:rPr>
          <w:rFonts w:ascii="Times New Roman" w:hAnsi="Times New Roman" w:cs="Times New Roman"/>
          <w:spacing w:val="2"/>
          <w:sz w:val="16"/>
          <w:szCs w:val="16"/>
        </w:rPr>
        <w:t>шение путем заключения дополнительных соглашений в пределах бюджетных ассигнований, предусмотренных на указанные цели решением о бю</w:t>
      </w:r>
      <w:r w:rsidRPr="00D4048A">
        <w:rPr>
          <w:rFonts w:ascii="Times New Roman" w:hAnsi="Times New Roman" w:cs="Times New Roman"/>
          <w:spacing w:val="2"/>
          <w:sz w:val="16"/>
          <w:szCs w:val="16"/>
        </w:rPr>
        <w:t>д</w:t>
      </w:r>
      <w:r w:rsidRPr="00D4048A">
        <w:rPr>
          <w:rFonts w:ascii="Times New Roman" w:hAnsi="Times New Roman" w:cs="Times New Roman"/>
          <w:spacing w:val="2"/>
          <w:sz w:val="16"/>
          <w:szCs w:val="16"/>
        </w:rPr>
        <w:t>жете муниципального округа на очередной финансовый год и плановый период.</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12. Операции с целевыми субсидиями учитываются на лицевом счете, предназначенном для учета операций с целевой субсидией, открываемом учреждению в территориальном органе Федерального казначейства в порядке, установленном </w:t>
      </w:r>
      <w:hyperlink r:id="rId141" w:tooltip="Приказ Казначейства России от 17.10.2016 N 21н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sidRPr="00D4048A">
          <w:rPr>
            <w:rFonts w:ascii="Times New Roman" w:hAnsi="Times New Roman" w:cs="Times New Roman"/>
            <w:sz w:val="16"/>
            <w:szCs w:val="16"/>
          </w:rPr>
          <w:t>приказом</w:t>
        </w:r>
      </w:hyperlink>
      <w:r w:rsidRPr="00D4048A">
        <w:rPr>
          <w:rFonts w:ascii="Times New Roman" w:hAnsi="Times New Roman" w:cs="Times New Roman"/>
          <w:sz w:val="16"/>
          <w:szCs w:val="16"/>
        </w:rPr>
        <w:t xml:space="preserve"> Федерального казначейства от 14.05.2020 № 21н "О порядке открытия и ведения лицевых счетов территориальными органами Федерального казначейства".</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13. Санкционирование оплаты денежных обязательств учреждения, источником финансового обеспечения которых являются целевые субсидии, осуществляется в </w:t>
      </w:r>
      <w:hyperlink r:id="rId142" w:tooltip="Приказ Минфина России от 16.07.2010 N 72н (ред. от 16.06.2017) &quot;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 w:history="1">
        <w:r w:rsidRPr="00D4048A">
          <w:rPr>
            <w:rFonts w:ascii="Times New Roman" w:hAnsi="Times New Roman" w:cs="Times New Roman"/>
            <w:sz w:val="16"/>
            <w:szCs w:val="16"/>
          </w:rPr>
          <w:t>порядке</w:t>
        </w:r>
      </w:hyperlink>
      <w:r w:rsidRPr="00D4048A">
        <w:rPr>
          <w:rFonts w:ascii="Times New Roman" w:hAnsi="Times New Roman" w:cs="Times New Roman"/>
          <w:sz w:val="16"/>
          <w:szCs w:val="16"/>
        </w:rPr>
        <w:t>, установленном Постановление Администрации округа от 28.12.2020 № 28.</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14. </w:t>
      </w:r>
      <w:proofErr w:type="gramStart"/>
      <w:r w:rsidRPr="00D4048A">
        <w:rPr>
          <w:rFonts w:ascii="Times New Roman" w:hAnsi="Times New Roman" w:cs="Times New Roman"/>
          <w:sz w:val="16"/>
          <w:szCs w:val="16"/>
        </w:rPr>
        <w:t>Остаток неиспользованной на начало текущего финансового года целевой субсидии, при отсутствии решения Учредителя о наличии потре</w:t>
      </w:r>
      <w:r w:rsidRPr="00D4048A">
        <w:rPr>
          <w:rFonts w:ascii="Times New Roman" w:hAnsi="Times New Roman" w:cs="Times New Roman"/>
          <w:sz w:val="16"/>
          <w:szCs w:val="16"/>
        </w:rPr>
        <w:t>б</w:t>
      </w:r>
      <w:r w:rsidRPr="00D4048A">
        <w:rPr>
          <w:rFonts w:ascii="Times New Roman" w:hAnsi="Times New Roman" w:cs="Times New Roman"/>
          <w:sz w:val="16"/>
          <w:szCs w:val="16"/>
        </w:rPr>
        <w:t xml:space="preserve">ности в направлении этих средств на цели предоставления субсидии в текущем финансовом году, подлежит возврату в бюджет муниципального округа в порядке, утвержденном </w:t>
      </w:r>
      <w:hyperlink r:id="rId143"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 w:history="1">
        <w:r w:rsidRPr="00D4048A">
          <w:rPr>
            <w:rFonts w:ascii="Times New Roman" w:hAnsi="Times New Roman" w:cs="Times New Roman"/>
            <w:sz w:val="16"/>
            <w:szCs w:val="16"/>
          </w:rPr>
          <w:t>приказом</w:t>
        </w:r>
      </w:hyperlink>
      <w:r w:rsidRPr="00D4048A">
        <w:rPr>
          <w:rFonts w:ascii="Times New Roman" w:hAnsi="Times New Roman" w:cs="Times New Roman"/>
          <w:sz w:val="16"/>
          <w:szCs w:val="16"/>
        </w:rPr>
        <w:t xml:space="preserve"> Комитета финансов Администрации муниципального округа от 25.12.2020 № 94 "Об утверждении порядка взыскания в бюджет муниципального округа неиспользованных остатков субсидий</w:t>
      </w:r>
      <w:r w:rsidRPr="00D4048A">
        <w:rPr>
          <w:rFonts w:ascii="Times New Roman" w:hAnsi="Times New Roman" w:cs="Times New Roman"/>
          <w:b/>
          <w:sz w:val="16"/>
          <w:szCs w:val="16"/>
        </w:rPr>
        <w:t xml:space="preserve">, </w:t>
      </w:r>
      <w:r w:rsidRPr="00D4048A">
        <w:rPr>
          <w:rFonts w:ascii="Times New Roman" w:hAnsi="Times New Roman" w:cs="Times New Roman"/>
          <w:sz w:val="16"/>
          <w:szCs w:val="16"/>
        </w:rPr>
        <w:t>предоставленных из бюджета</w:t>
      </w:r>
      <w:proofErr w:type="gramEnd"/>
      <w:r w:rsidRPr="00D4048A">
        <w:rPr>
          <w:rFonts w:ascii="Times New Roman" w:hAnsi="Times New Roman" w:cs="Times New Roman"/>
          <w:sz w:val="16"/>
          <w:szCs w:val="16"/>
        </w:rPr>
        <w:t xml:space="preserve"> муниципального округа муниципальным бюдже</w:t>
      </w:r>
      <w:r w:rsidRPr="00D4048A">
        <w:rPr>
          <w:rFonts w:ascii="Times New Roman" w:hAnsi="Times New Roman" w:cs="Times New Roman"/>
          <w:sz w:val="16"/>
          <w:szCs w:val="16"/>
        </w:rPr>
        <w:t>т</w:t>
      </w:r>
      <w:r w:rsidRPr="00D4048A">
        <w:rPr>
          <w:rFonts w:ascii="Times New Roman" w:hAnsi="Times New Roman" w:cs="Times New Roman"/>
          <w:sz w:val="16"/>
          <w:szCs w:val="16"/>
        </w:rPr>
        <w:t>ным и автономным учреждениям, муниципальным унитарным предприятиям".</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15. </w:t>
      </w:r>
      <w:proofErr w:type="gramStart"/>
      <w:r w:rsidRPr="00D4048A">
        <w:rPr>
          <w:rFonts w:ascii="Times New Roman" w:hAnsi="Times New Roman" w:cs="Times New Roman"/>
          <w:sz w:val="16"/>
          <w:szCs w:val="16"/>
        </w:rPr>
        <w:t>В соответствии с решением Учредителя о наличии потребности в неиспользованных на начало</w:t>
      </w:r>
      <w:proofErr w:type="gramEnd"/>
      <w:r w:rsidRPr="00D4048A">
        <w:rPr>
          <w:rFonts w:ascii="Times New Roman" w:hAnsi="Times New Roman" w:cs="Times New Roman"/>
          <w:sz w:val="16"/>
          <w:szCs w:val="16"/>
        </w:rPr>
        <w:t xml:space="preserve"> текущего финансового года целевых субсид</w:t>
      </w:r>
      <w:r w:rsidRPr="00D4048A">
        <w:rPr>
          <w:rFonts w:ascii="Times New Roman" w:hAnsi="Times New Roman" w:cs="Times New Roman"/>
          <w:sz w:val="16"/>
          <w:szCs w:val="16"/>
        </w:rPr>
        <w:t>и</w:t>
      </w:r>
      <w:r w:rsidRPr="00D4048A">
        <w:rPr>
          <w:rFonts w:ascii="Times New Roman" w:hAnsi="Times New Roman" w:cs="Times New Roman"/>
          <w:sz w:val="16"/>
          <w:szCs w:val="16"/>
        </w:rPr>
        <w:t>ях, согласованным с Комитетом финансов Администрации муниципального округа, остатки указанных целевых субсидий могут быть использованы в текущем финансовом году для финансового обеспечения расходов, соответствующих целям предоставления целевых субсидий.</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16. Информация об объемах и сроках перечисления целевых субсидий учитывается Администрацией муниципального округа при формировании прогноза кассовых выплат из бюджета муниципального округа, необходимого для составления в установленном </w:t>
      </w:r>
      <w:hyperlink r:id="rId144" w:tooltip="Приказ Минфина России от 09.12.2013 N 117н (ред. от 27.11.2017)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sidRPr="00D4048A">
          <w:rPr>
            <w:rFonts w:ascii="Times New Roman" w:hAnsi="Times New Roman" w:cs="Times New Roman"/>
            <w:sz w:val="16"/>
            <w:szCs w:val="16"/>
          </w:rPr>
          <w:t>порядке</w:t>
        </w:r>
      </w:hyperlink>
      <w:r w:rsidRPr="00D4048A">
        <w:rPr>
          <w:rFonts w:ascii="Times New Roman" w:hAnsi="Times New Roman" w:cs="Times New Roman"/>
          <w:sz w:val="16"/>
          <w:szCs w:val="16"/>
        </w:rPr>
        <w:t xml:space="preserve"> кассового плана исполнения бюджета муниципального округа.</w:t>
      </w:r>
    </w:p>
    <w:p w:rsidR="00E96DDA" w:rsidRPr="00D4048A" w:rsidRDefault="00E96DDA" w:rsidP="00E96DD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D4048A">
        <w:rPr>
          <w:rFonts w:ascii="Times New Roman" w:hAnsi="Times New Roman" w:cs="Times New Roman"/>
          <w:sz w:val="16"/>
          <w:szCs w:val="16"/>
        </w:rPr>
        <w:t xml:space="preserve">17.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соблюдением учреждениями условий, целей и порядка предоставления целевых субсидий осуществляется Администрацией м</w:t>
      </w:r>
      <w:r w:rsidRPr="00D4048A">
        <w:rPr>
          <w:rFonts w:ascii="Times New Roman" w:hAnsi="Times New Roman" w:cs="Times New Roman"/>
          <w:sz w:val="16"/>
          <w:szCs w:val="16"/>
        </w:rPr>
        <w:t>у</w:t>
      </w:r>
      <w:r w:rsidRPr="00D4048A">
        <w:rPr>
          <w:rFonts w:ascii="Times New Roman" w:hAnsi="Times New Roman" w:cs="Times New Roman"/>
          <w:sz w:val="16"/>
          <w:szCs w:val="16"/>
        </w:rPr>
        <w:t>ниципального округа и иными уполномоченными органами муниципального контроля в финансово-бюджетной сфере в соответствии с законодательс</w:t>
      </w:r>
      <w:r w:rsidRPr="00D4048A">
        <w:rPr>
          <w:rFonts w:ascii="Times New Roman" w:hAnsi="Times New Roman" w:cs="Times New Roman"/>
          <w:sz w:val="16"/>
          <w:szCs w:val="16"/>
        </w:rPr>
        <w:t>т</w:t>
      </w:r>
      <w:r w:rsidRPr="00D4048A">
        <w:rPr>
          <w:rFonts w:ascii="Times New Roman" w:hAnsi="Times New Roman" w:cs="Times New Roman"/>
          <w:sz w:val="16"/>
          <w:szCs w:val="16"/>
        </w:rPr>
        <w:t>вом Российской Федерации.</w:t>
      </w:r>
    </w:p>
    <w:p w:rsidR="00E96DDA" w:rsidRPr="00D4048A" w:rsidRDefault="008B3297"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Приложение 1 </w:t>
      </w:r>
      <w:r w:rsidR="00E96DDA" w:rsidRPr="00D4048A">
        <w:rPr>
          <w:rFonts w:ascii="Times New Roman" w:hAnsi="Times New Roman" w:cs="Times New Roman"/>
          <w:sz w:val="14"/>
          <w:szCs w:val="14"/>
        </w:rPr>
        <w:t>к порядку определения</w:t>
      </w:r>
      <w:r w:rsidR="00933405">
        <w:rPr>
          <w:rFonts w:ascii="Times New Roman" w:hAnsi="Times New Roman" w:cs="Times New Roman"/>
          <w:sz w:val="14"/>
          <w:szCs w:val="14"/>
        </w:rPr>
        <w:t xml:space="preserve"> </w:t>
      </w:r>
      <w:r w:rsidR="00E96DDA" w:rsidRPr="00D4048A">
        <w:rPr>
          <w:rFonts w:ascii="Times New Roman" w:hAnsi="Times New Roman" w:cs="Times New Roman"/>
          <w:sz w:val="14"/>
          <w:szCs w:val="14"/>
        </w:rPr>
        <w:t xml:space="preserve">объема и условий предоставления </w:t>
      </w:r>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субсидий из бюджета Волотовского муниципального округа </w:t>
      </w:r>
      <w:proofErr w:type="gramStart"/>
      <w:r w:rsidRPr="00D4048A">
        <w:rPr>
          <w:rFonts w:ascii="Times New Roman" w:hAnsi="Times New Roman" w:cs="Times New Roman"/>
          <w:sz w:val="14"/>
          <w:szCs w:val="14"/>
        </w:rPr>
        <w:t>муниципальным</w:t>
      </w:r>
      <w:proofErr w:type="gramEnd"/>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бюджетным и муниципальным автономным учреждениям на иные цели, не связанные </w:t>
      </w:r>
      <w:proofErr w:type="gramStart"/>
      <w:r w:rsidRPr="00D4048A">
        <w:rPr>
          <w:rFonts w:ascii="Times New Roman" w:hAnsi="Times New Roman" w:cs="Times New Roman"/>
          <w:sz w:val="14"/>
          <w:szCs w:val="14"/>
        </w:rPr>
        <w:t>с</w:t>
      </w:r>
      <w:proofErr w:type="gramEnd"/>
      <w:r w:rsidRPr="00D4048A">
        <w:rPr>
          <w:rFonts w:ascii="Times New Roman" w:hAnsi="Times New Roman" w:cs="Times New Roman"/>
          <w:sz w:val="14"/>
          <w:szCs w:val="14"/>
        </w:rPr>
        <w:t xml:space="preserve"> финансовым </w:t>
      </w:r>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обеспечением выполнения муниципального задания на оказание (выполнение) </w:t>
      </w:r>
      <w:proofErr w:type="gramStart"/>
      <w:r w:rsidRPr="00D4048A">
        <w:rPr>
          <w:rFonts w:ascii="Times New Roman" w:hAnsi="Times New Roman" w:cs="Times New Roman"/>
          <w:sz w:val="14"/>
          <w:szCs w:val="14"/>
        </w:rPr>
        <w:t>муниципальных</w:t>
      </w:r>
      <w:proofErr w:type="gramEnd"/>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услуг (работ), утвержденного постановлением Администрации муниципального округа от 29.12.2020 № 35 </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b/>
          <w:spacing w:val="2"/>
          <w:sz w:val="16"/>
          <w:szCs w:val="16"/>
        </w:rPr>
      </w:pPr>
      <w:proofErr w:type="spellStart"/>
      <w:r w:rsidRPr="00D4048A">
        <w:rPr>
          <w:rFonts w:ascii="Times New Roman" w:hAnsi="Times New Roman" w:cs="Times New Roman"/>
          <w:b/>
          <w:spacing w:val="2"/>
          <w:sz w:val="16"/>
          <w:szCs w:val="16"/>
        </w:rPr>
        <w:t>Заявкана</w:t>
      </w:r>
      <w:proofErr w:type="spellEnd"/>
      <w:r w:rsidRPr="00D4048A">
        <w:rPr>
          <w:rFonts w:ascii="Times New Roman" w:hAnsi="Times New Roman" w:cs="Times New Roman"/>
          <w:b/>
          <w:spacing w:val="2"/>
          <w:sz w:val="16"/>
          <w:szCs w:val="16"/>
        </w:rPr>
        <w:t xml:space="preserve"> предоставление субсидий из бюджета Волотовского муниципального округа на иные цели  </w:t>
      </w:r>
    </w:p>
    <w:p w:rsidR="00E96DDA" w:rsidRPr="00D4048A" w:rsidRDefault="00E96DDA" w:rsidP="00E96DDA">
      <w:pPr>
        <w:shd w:val="clear" w:color="auto" w:fill="FFFFFF"/>
        <w:spacing w:after="0" w:line="240" w:lineRule="auto"/>
        <w:jc w:val="both"/>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br/>
        <w:t>Прошу Вас выделить средства из бюджета Волотовского муниципального округа для проведения</w:t>
      </w:r>
    </w:p>
    <w:p w:rsidR="00E96DDA" w:rsidRPr="00D4048A" w:rsidRDefault="00E96DDA" w:rsidP="00E96DDA">
      <w:pPr>
        <w:shd w:val="clear" w:color="auto" w:fill="FFFFFF"/>
        <w:spacing w:after="0" w:line="240" w:lineRule="auto"/>
        <w:jc w:val="both"/>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_______________________________________________________________________________________________________________________________</w:t>
      </w:r>
    </w:p>
    <w:p w:rsidR="00E96DDA" w:rsidRPr="00D4048A" w:rsidRDefault="00E96DDA" w:rsidP="00E96DDA">
      <w:pPr>
        <w:shd w:val="clear" w:color="auto" w:fill="FFFFFF"/>
        <w:spacing w:after="0" w:line="240" w:lineRule="auto"/>
        <w:jc w:val="center"/>
        <w:textAlignment w:val="baseline"/>
        <w:rPr>
          <w:rFonts w:ascii="Times New Roman" w:hAnsi="Times New Roman" w:cs="Times New Roman"/>
          <w:spacing w:val="2"/>
          <w:sz w:val="14"/>
          <w:szCs w:val="14"/>
        </w:rPr>
      </w:pPr>
      <w:r w:rsidRPr="00D4048A">
        <w:rPr>
          <w:rFonts w:ascii="Times New Roman" w:hAnsi="Times New Roman" w:cs="Times New Roman"/>
          <w:spacing w:val="2"/>
          <w:sz w:val="14"/>
          <w:szCs w:val="14"/>
        </w:rPr>
        <w:t>(капитального ремонта, текущего ремонта, выполнения противопожарных мероприятий, мероприятий по энергосбережению, аттестации, аккредитации учреждений, раб</w:t>
      </w:r>
      <w:r w:rsidRPr="00D4048A">
        <w:rPr>
          <w:rFonts w:ascii="Times New Roman" w:hAnsi="Times New Roman" w:cs="Times New Roman"/>
          <w:spacing w:val="2"/>
          <w:sz w:val="14"/>
          <w:szCs w:val="14"/>
        </w:rPr>
        <w:t>о</w:t>
      </w:r>
      <w:r w:rsidRPr="00D4048A">
        <w:rPr>
          <w:rFonts w:ascii="Times New Roman" w:hAnsi="Times New Roman" w:cs="Times New Roman"/>
          <w:spacing w:val="2"/>
          <w:sz w:val="14"/>
          <w:szCs w:val="14"/>
        </w:rPr>
        <w:t>чих мест, приобретения основных средств, других расходов и мероприятий)</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бюджетному, автономному учреждению _____________________________________________________________________________________________</w:t>
      </w:r>
    </w:p>
    <w:p w:rsidR="00E96DDA" w:rsidRPr="00D4048A" w:rsidRDefault="00E96DDA" w:rsidP="00E96DDA">
      <w:pPr>
        <w:shd w:val="clear" w:color="auto" w:fill="FFFFFF"/>
        <w:spacing w:after="0" w:line="240" w:lineRule="auto"/>
        <w:jc w:val="center"/>
        <w:textAlignment w:val="baseline"/>
        <w:rPr>
          <w:rFonts w:ascii="Times New Roman" w:hAnsi="Times New Roman" w:cs="Times New Roman"/>
          <w:spacing w:val="2"/>
          <w:sz w:val="14"/>
          <w:szCs w:val="14"/>
        </w:rPr>
      </w:pPr>
      <w:r w:rsidRPr="00D4048A">
        <w:rPr>
          <w:rFonts w:ascii="Times New Roman" w:hAnsi="Times New Roman" w:cs="Times New Roman"/>
          <w:spacing w:val="2"/>
          <w:sz w:val="14"/>
          <w:szCs w:val="14"/>
        </w:rPr>
        <w:t>(наименование учреждения)</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lastRenderedPageBreak/>
        <w:t>в объеме _________________________________________________________________________________________________________________ рублей.</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Цель проведения работ, мероприятий</w:t>
      </w:r>
      <w:proofErr w:type="gramStart"/>
      <w:r w:rsidRPr="00D4048A">
        <w:rPr>
          <w:rFonts w:ascii="Times New Roman" w:hAnsi="Times New Roman" w:cs="Times New Roman"/>
          <w:spacing w:val="2"/>
          <w:sz w:val="16"/>
          <w:szCs w:val="16"/>
        </w:rPr>
        <w:t xml:space="preserve"> ,</w:t>
      </w:r>
      <w:proofErr w:type="gramEnd"/>
      <w:r w:rsidRPr="00D4048A">
        <w:rPr>
          <w:rFonts w:ascii="Times New Roman" w:hAnsi="Times New Roman" w:cs="Times New Roman"/>
          <w:spacing w:val="2"/>
          <w:sz w:val="16"/>
          <w:szCs w:val="16"/>
        </w:rPr>
        <w:t>приобретения основных средств:___________________________________________________________________</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Виды работ: ______________________________________________________________________________________________________________________</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Сроки выполнения работ:___________________________________________________________________________________________________________</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Наименование и количество приобретаемого имущества:________________________________________________________________________________</w:t>
      </w:r>
    </w:p>
    <w:p w:rsidR="00E96DDA" w:rsidRPr="00D4048A" w:rsidRDefault="00E96DDA" w:rsidP="00E96DDA">
      <w:pPr>
        <w:shd w:val="clear" w:color="auto" w:fill="FFFFFF"/>
        <w:spacing w:after="0" w:line="240" w:lineRule="auto"/>
        <w:jc w:val="both"/>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Обязательные приложения: Дефектные ведомости, ведомости объемов работ, локальные сметные расчеты, материалы инженерно-инструментального обследования (при необходимости), акты на списание основных средств, прайс-листы и другие документы на _____ листах.</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6"/>
          <w:szCs w:val="16"/>
        </w:rPr>
      </w:pPr>
      <w:r w:rsidRPr="00D4048A">
        <w:rPr>
          <w:rFonts w:ascii="Times New Roman" w:hAnsi="Times New Roman" w:cs="Times New Roman"/>
          <w:spacing w:val="2"/>
          <w:sz w:val="16"/>
          <w:szCs w:val="16"/>
        </w:rPr>
        <w:t>Руководитель учреждения _______________  ________________________</w:t>
      </w:r>
    </w:p>
    <w:p w:rsidR="00E96DDA" w:rsidRPr="00D4048A" w:rsidRDefault="00E96DDA" w:rsidP="00E96DDA">
      <w:pPr>
        <w:shd w:val="clear" w:color="auto" w:fill="FFFFFF"/>
        <w:spacing w:after="0" w:line="240" w:lineRule="auto"/>
        <w:textAlignment w:val="baseline"/>
        <w:rPr>
          <w:rFonts w:ascii="Times New Roman" w:hAnsi="Times New Roman" w:cs="Times New Roman"/>
          <w:spacing w:val="2"/>
          <w:sz w:val="14"/>
          <w:szCs w:val="14"/>
        </w:rPr>
      </w:pPr>
      <w:r w:rsidRPr="00D4048A">
        <w:rPr>
          <w:rFonts w:ascii="Times New Roman" w:hAnsi="Times New Roman" w:cs="Times New Roman"/>
          <w:spacing w:val="2"/>
          <w:sz w:val="14"/>
          <w:szCs w:val="14"/>
        </w:rPr>
        <w:t> (подпись)                        (расшифровка подписи)</w:t>
      </w:r>
      <w:r w:rsidRPr="00D4048A">
        <w:rPr>
          <w:rFonts w:ascii="Times New Roman" w:hAnsi="Times New Roman" w:cs="Times New Roman"/>
          <w:spacing w:val="2"/>
          <w:sz w:val="16"/>
          <w:szCs w:val="16"/>
        </w:rPr>
        <w:br/>
        <w:t>           "___" _____________ 20___</w:t>
      </w:r>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Приложение 2 к порядку определения</w:t>
      </w:r>
      <w:r w:rsidR="00933405">
        <w:rPr>
          <w:rFonts w:ascii="Times New Roman" w:hAnsi="Times New Roman" w:cs="Times New Roman"/>
          <w:sz w:val="14"/>
          <w:szCs w:val="14"/>
        </w:rPr>
        <w:t xml:space="preserve"> </w:t>
      </w:r>
      <w:r w:rsidRPr="00D4048A">
        <w:rPr>
          <w:rFonts w:ascii="Times New Roman" w:hAnsi="Times New Roman" w:cs="Times New Roman"/>
          <w:sz w:val="14"/>
          <w:szCs w:val="14"/>
        </w:rPr>
        <w:t xml:space="preserve">объема и условий предоставления </w:t>
      </w:r>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субсидий из бюджета Волотовского муниципального округа </w:t>
      </w:r>
      <w:proofErr w:type="gramStart"/>
      <w:r w:rsidRPr="00D4048A">
        <w:rPr>
          <w:rFonts w:ascii="Times New Roman" w:hAnsi="Times New Roman" w:cs="Times New Roman"/>
          <w:sz w:val="14"/>
          <w:szCs w:val="14"/>
        </w:rPr>
        <w:t>муниципальным</w:t>
      </w:r>
      <w:proofErr w:type="gramEnd"/>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бюджетным и муниципальным автономным учреждениям на иные цели, не связанные </w:t>
      </w:r>
      <w:proofErr w:type="gramStart"/>
      <w:r w:rsidRPr="00D4048A">
        <w:rPr>
          <w:rFonts w:ascii="Times New Roman" w:hAnsi="Times New Roman" w:cs="Times New Roman"/>
          <w:sz w:val="14"/>
          <w:szCs w:val="14"/>
        </w:rPr>
        <w:t>с</w:t>
      </w:r>
      <w:proofErr w:type="gramEnd"/>
      <w:r w:rsidRPr="00D4048A">
        <w:rPr>
          <w:rFonts w:ascii="Times New Roman" w:hAnsi="Times New Roman" w:cs="Times New Roman"/>
          <w:sz w:val="14"/>
          <w:szCs w:val="14"/>
        </w:rPr>
        <w:t xml:space="preserve"> финансовым </w:t>
      </w:r>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обеспечением выполнения муниципального задания на оказание (выполнение) </w:t>
      </w:r>
      <w:proofErr w:type="gramStart"/>
      <w:r w:rsidRPr="00D4048A">
        <w:rPr>
          <w:rFonts w:ascii="Times New Roman" w:hAnsi="Times New Roman" w:cs="Times New Roman"/>
          <w:sz w:val="14"/>
          <w:szCs w:val="14"/>
        </w:rPr>
        <w:t>муниципальных</w:t>
      </w:r>
      <w:proofErr w:type="gramEnd"/>
    </w:p>
    <w:p w:rsidR="00E96DDA" w:rsidRPr="00D4048A" w:rsidRDefault="00E96DDA" w:rsidP="00E96DDA">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услуг (работ), утвержденного постановлением Администрации муниципального округа от 29.12.2020 № 35 </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b/>
          <w:sz w:val="16"/>
          <w:szCs w:val="16"/>
        </w:rPr>
      </w:pPr>
      <w:proofErr w:type="spellStart"/>
      <w:r w:rsidRPr="00D4048A">
        <w:rPr>
          <w:rFonts w:ascii="Times New Roman" w:hAnsi="Times New Roman" w:cs="Times New Roman"/>
          <w:b/>
          <w:sz w:val="16"/>
          <w:szCs w:val="16"/>
        </w:rPr>
        <w:t>Переченьполучателей</w:t>
      </w:r>
      <w:proofErr w:type="spellEnd"/>
      <w:r w:rsidRPr="00D4048A">
        <w:rPr>
          <w:rFonts w:ascii="Times New Roman" w:hAnsi="Times New Roman" w:cs="Times New Roman"/>
          <w:b/>
          <w:sz w:val="16"/>
          <w:szCs w:val="16"/>
        </w:rPr>
        <w:t xml:space="preserve"> и объемов </w:t>
      </w:r>
      <w:proofErr w:type="gramStart"/>
      <w:r w:rsidRPr="00D4048A">
        <w:rPr>
          <w:rFonts w:ascii="Times New Roman" w:hAnsi="Times New Roman" w:cs="Times New Roman"/>
          <w:b/>
          <w:sz w:val="16"/>
          <w:szCs w:val="16"/>
        </w:rPr>
        <w:t>субсидий</w:t>
      </w:r>
      <w:proofErr w:type="gramEnd"/>
      <w:r w:rsidRPr="00D4048A">
        <w:rPr>
          <w:rFonts w:ascii="Times New Roman" w:hAnsi="Times New Roman" w:cs="Times New Roman"/>
          <w:b/>
          <w:sz w:val="16"/>
          <w:szCs w:val="16"/>
        </w:rPr>
        <w:t xml:space="preserve"> на иные цели предоставляемых муниципальным автономным и бюджетным учреждениям на ____ год</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p>
    <w:tbl>
      <w:tblPr>
        <w:tblW w:w="105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361"/>
        <w:gridCol w:w="1014"/>
        <w:gridCol w:w="1842"/>
        <w:gridCol w:w="1394"/>
        <w:gridCol w:w="992"/>
        <w:gridCol w:w="1559"/>
        <w:gridCol w:w="710"/>
      </w:tblGrid>
      <w:tr w:rsidR="00E96DDA" w:rsidRPr="00D4048A" w:rsidTr="00E96DDA">
        <w:trPr>
          <w:trHeight w:val="2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2361" w:type="dxa"/>
            <w:vMerge w:val="restart"/>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субсидии</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Код субс</w:t>
            </w:r>
            <w:r w:rsidRPr="00D4048A">
              <w:rPr>
                <w:rFonts w:ascii="Times New Roman" w:hAnsi="Times New Roman" w:cs="Times New Roman"/>
                <w:sz w:val="14"/>
                <w:szCs w:val="14"/>
              </w:rPr>
              <w:t>и</w:t>
            </w:r>
            <w:r w:rsidRPr="00D4048A">
              <w:rPr>
                <w:rFonts w:ascii="Times New Roman" w:hAnsi="Times New Roman" w:cs="Times New Roman"/>
                <w:sz w:val="14"/>
                <w:szCs w:val="14"/>
              </w:rPr>
              <w:t>дии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Получатель субсидии</w:t>
            </w:r>
          </w:p>
        </w:tc>
        <w:tc>
          <w:tcPr>
            <w:tcW w:w="3945" w:type="dxa"/>
            <w:gridSpan w:val="3"/>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Субсидия по источника</w:t>
            </w:r>
            <w:proofErr w:type="gramStart"/>
            <w:r w:rsidRPr="00D4048A">
              <w:rPr>
                <w:rFonts w:ascii="Times New Roman" w:hAnsi="Times New Roman" w:cs="Times New Roman"/>
                <w:sz w:val="14"/>
                <w:szCs w:val="14"/>
              </w:rPr>
              <w:t>м(</w:t>
            </w:r>
            <w:proofErr w:type="gramEnd"/>
            <w:r w:rsidRPr="00D4048A">
              <w:rPr>
                <w:rFonts w:ascii="Times New Roman" w:hAnsi="Times New Roman" w:cs="Times New Roman"/>
                <w:sz w:val="14"/>
                <w:szCs w:val="14"/>
              </w:rPr>
              <w:t>тыс.рублей)</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Цель субс</w:t>
            </w:r>
            <w:r w:rsidRPr="00D4048A">
              <w:rPr>
                <w:rFonts w:ascii="Times New Roman" w:hAnsi="Times New Roman" w:cs="Times New Roman"/>
                <w:sz w:val="14"/>
                <w:szCs w:val="14"/>
              </w:rPr>
              <w:t>и</w:t>
            </w:r>
            <w:r w:rsidRPr="00D4048A">
              <w:rPr>
                <w:rFonts w:ascii="Times New Roman" w:hAnsi="Times New Roman" w:cs="Times New Roman"/>
                <w:sz w:val="14"/>
                <w:szCs w:val="14"/>
              </w:rPr>
              <w:t>дии</w:t>
            </w:r>
          </w:p>
        </w:tc>
      </w:tr>
      <w:tr w:rsidR="00E96DDA" w:rsidRPr="00D4048A" w:rsidTr="00E96DDA">
        <w:trPr>
          <w:trHeight w:val="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r>
      <w:tr w:rsidR="00E96DDA" w:rsidRPr="00D4048A" w:rsidTr="00E96DDA">
        <w:trPr>
          <w:trHeight w:val="20"/>
        </w:trPr>
        <w:tc>
          <w:tcPr>
            <w:tcW w:w="708"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w:t>
            </w:r>
          </w:p>
        </w:tc>
        <w:tc>
          <w:tcPr>
            <w:tcW w:w="2361"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01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84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39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r>
      <w:tr w:rsidR="00E96DDA" w:rsidRPr="00D4048A" w:rsidTr="00E96DDA">
        <w:trPr>
          <w:trHeight w:val="20"/>
        </w:trPr>
        <w:tc>
          <w:tcPr>
            <w:tcW w:w="708"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2.</w:t>
            </w:r>
          </w:p>
        </w:tc>
        <w:tc>
          <w:tcPr>
            <w:tcW w:w="2361"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01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84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39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r>
      <w:tr w:rsidR="00E96DDA" w:rsidRPr="00D4048A" w:rsidTr="00E96DDA">
        <w:trPr>
          <w:trHeight w:val="20"/>
        </w:trPr>
        <w:tc>
          <w:tcPr>
            <w:tcW w:w="708"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2361"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Итого по субсидии</w:t>
            </w:r>
          </w:p>
        </w:tc>
        <w:tc>
          <w:tcPr>
            <w:tcW w:w="101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84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39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r>
      <w:tr w:rsidR="00E96DDA" w:rsidRPr="00D4048A" w:rsidTr="00E96DDA">
        <w:trPr>
          <w:trHeight w:val="20"/>
        </w:trPr>
        <w:tc>
          <w:tcPr>
            <w:tcW w:w="708"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3</w:t>
            </w:r>
          </w:p>
        </w:tc>
        <w:tc>
          <w:tcPr>
            <w:tcW w:w="2361"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101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84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39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r>
      <w:tr w:rsidR="00E96DDA" w:rsidRPr="00D4048A" w:rsidTr="00E96DDA">
        <w:trPr>
          <w:trHeight w:val="20"/>
        </w:trPr>
        <w:tc>
          <w:tcPr>
            <w:tcW w:w="708"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2361"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Всего по субсидиям</w:t>
            </w:r>
          </w:p>
        </w:tc>
        <w:tc>
          <w:tcPr>
            <w:tcW w:w="101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84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4"/>
                <w:szCs w:val="14"/>
              </w:rPr>
            </w:pPr>
          </w:p>
        </w:tc>
        <w:tc>
          <w:tcPr>
            <w:tcW w:w="1394"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p>
        </w:tc>
      </w:tr>
    </w:tbl>
    <w:p w:rsidR="00E96DDA" w:rsidRPr="00D4048A" w:rsidRDefault="00E96DDA" w:rsidP="00E96DDA">
      <w:pPr>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Руководитель   ________________ __________________</w:t>
      </w:r>
    </w:p>
    <w:p w:rsidR="00E96DDA" w:rsidRPr="00D4048A" w:rsidRDefault="00A4118D" w:rsidP="00E96DDA">
      <w:pPr>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      (подпись)      (</w:t>
      </w:r>
      <w:r w:rsidR="00E96DDA" w:rsidRPr="00D4048A">
        <w:rPr>
          <w:rFonts w:ascii="Times New Roman" w:hAnsi="Times New Roman" w:cs="Times New Roman"/>
          <w:sz w:val="14"/>
          <w:szCs w:val="14"/>
        </w:rPr>
        <w:t>расшифровка подписи)</w:t>
      </w:r>
    </w:p>
    <w:p w:rsidR="00E96DDA" w:rsidRPr="00D4048A" w:rsidRDefault="00E96DDA" w:rsidP="00E96DDA">
      <w:pPr>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Руководитель финансово-экономической службы____________ _________________</w:t>
      </w:r>
    </w:p>
    <w:p w:rsidR="00E96DDA" w:rsidRPr="00D4048A" w:rsidRDefault="00E96DDA" w:rsidP="00E96DDA">
      <w:pPr>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          (по</w:t>
      </w:r>
      <w:r w:rsidR="00A4118D" w:rsidRPr="00D4048A">
        <w:rPr>
          <w:rFonts w:ascii="Times New Roman" w:hAnsi="Times New Roman" w:cs="Times New Roman"/>
          <w:sz w:val="14"/>
          <w:szCs w:val="14"/>
        </w:rPr>
        <w:t xml:space="preserve">дпись)     </w:t>
      </w:r>
      <w:r w:rsidRPr="00D4048A">
        <w:rPr>
          <w:rFonts w:ascii="Times New Roman" w:hAnsi="Times New Roman" w:cs="Times New Roman"/>
          <w:sz w:val="14"/>
          <w:szCs w:val="14"/>
        </w:rPr>
        <w:t xml:space="preserve">   (расшифровка подписи)</w:t>
      </w:r>
    </w:p>
    <w:p w:rsidR="00E96DDA" w:rsidRPr="00D4048A" w:rsidRDefault="00E96DDA" w:rsidP="00E96DDA">
      <w:pPr>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Ответственный исполнитель____________ __________ ___________________</w:t>
      </w:r>
    </w:p>
    <w:p w:rsidR="00E96DDA" w:rsidRPr="00D4048A" w:rsidRDefault="00E96DDA" w:rsidP="00E96DDA">
      <w:pPr>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   (должность)    (подпись)        (расшифровка подписи)</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«____»__________________  20____г.</w:t>
      </w:r>
    </w:p>
    <w:p w:rsidR="00A4118D" w:rsidRPr="00D4048A" w:rsidRDefault="00A4118D" w:rsidP="00A4118D">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Приложение 3  к порядку определения</w:t>
      </w:r>
      <w:r w:rsidR="00933405">
        <w:rPr>
          <w:rFonts w:ascii="Times New Roman" w:hAnsi="Times New Roman" w:cs="Times New Roman"/>
          <w:sz w:val="14"/>
          <w:szCs w:val="14"/>
        </w:rPr>
        <w:t xml:space="preserve"> </w:t>
      </w:r>
      <w:r w:rsidRPr="00D4048A">
        <w:rPr>
          <w:rFonts w:ascii="Times New Roman" w:hAnsi="Times New Roman" w:cs="Times New Roman"/>
          <w:sz w:val="14"/>
          <w:szCs w:val="14"/>
        </w:rPr>
        <w:t xml:space="preserve">объема и условий предоставления </w:t>
      </w:r>
    </w:p>
    <w:p w:rsidR="00A4118D" w:rsidRPr="00D4048A" w:rsidRDefault="00A4118D" w:rsidP="00A4118D">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субсидий из бюджета Волотовского муниципального округа </w:t>
      </w:r>
      <w:proofErr w:type="gramStart"/>
      <w:r w:rsidRPr="00D4048A">
        <w:rPr>
          <w:rFonts w:ascii="Times New Roman" w:hAnsi="Times New Roman" w:cs="Times New Roman"/>
          <w:sz w:val="14"/>
          <w:szCs w:val="14"/>
        </w:rPr>
        <w:t>муниципальным</w:t>
      </w:r>
      <w:proofErr w:type="gramEnd"/>
    </w:p>
    <w:p w:rsidR="00A4118D" w:rsidRPr="00D4048A" w:rsidRDefault="00A4118D" w:rsidP="00A4118D">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бюджетным и муниципальным автономным учреждениям на иные цели, не связанные </w:t>
      </w:r>
      <w:proofErr w:type="gramStart"/>
      <w:r w:rsidRPr="00D4048A">
        <w:rPr>
          <w:rFonts w:ascii="Times New Roman" w:hAnsi="Times New Roman" w:cs="Times New Roman"/>
          <w:sz w:val="14"/>
          <w:szCs w:val="14"/>
        </w:rPr>
        <w:t>с</w:t>
      </w:r>
      <w:proofErr w:type="gramEnd"/>
      <w:r w:rsidRPr="00D4048A">
        <w:rPr>
          <w:rFonts w:ascii="Times New Roman" w:hAnsi="Times New Roman" w:cs="Times New Roman"/>
          <w:sz w:val="14"/>
          <w:szCs w:val="14"/>
        </w:rPr>
        <w:t xml:space="preserve"> финансовым </w:t>
      </w:r>
    </w:p>
    <w:p w:rsidR="00A4118D" w:rsidRPr="00D4048A" w:rsidRDefault="00A4118D" w:rsidP="00A4118D">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обеспечением выполнения муниципального задания на оказание (выполнение) </w:t>
      </w:r>
      <w:proofErr w:type="gramStart"/>
      <w:r w:rsidRPr="00D4048A">
        <w:rPr>
          <w:rFonts w:ascii="Times New Roman" w:hAnsi="Times New Roman" w:cs="Times New Roman"/>
          <w:sz w:val="14"/>
          <w:szCs w:val="14"/>
        </w:rPr>
        <w:t>муниципальных</w:t>
      </w:r>
      <w:proofErr w:type="gramEnd"/>
    </w:p>
    <w:p w:rsidR="00A4118D" w:rsidRPr="00D4048A" w:rsidRDefault="00A4118D" w:rsidP="00A4118D">
      <w:pPr>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услуг (работ), утвержденного постановлением Администрации муниципального округа от 29.12.2020 № 35 </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p>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b/>
          <w:sz w:val="16"/>
          <w:szCs w:val="16"/>
        </w:rPr>
      </w:pPr>
      <w:r w:rsidRPr="00D4048A">
        <w:rPr>
          <w:rFonts w:ascii="Times New Roman" w:hAnsi="Times New Roman" w:cs="Times New Roman"/>
          <w:b/>
          <w:bCs/>
          <w:sz w:val="16"/>
          <w:szCs w:val="16"/>
        </w:rPr>
        <w:t>Типовая форма соглашения</w:t>
      </w:r>
      <w:r w:rsidR="00933405">
        <w:rPr>
          <w:rFonts w:ascii="Times New Roman" w:hAnsi="Times New Roman" w:cs="Times New Roman"/>
          <w:b/>
          <w:bCs/>
          <w:sz w:val="16"/>
          <w:szCs w:val="16"/>
        </w:rPr>
        <w:t xml:space="preserve"> </w:t>
      </w:r>
      <w:r w:rsidRPr="00D4048A">
        <w:rPr>
          <w:rFonts w:ascii="Times New Roman" w:hAnsi="Times New Roman" w:cs="Times New Roman"/>
          <w:b/>
          <w:sz w:val="16"/>
          <w:szCs w:val="16"/>
        </w:rPr>
        <w:t>о</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предоставлении из бюджета Волотовского муниципального округа бюджетным и автономным учреждениям субс</w:t>
      </w:r>
      <w:r w:rsidRPr="00D4048A">
        <w:rPr>
          <w:rFonts w:ascii="Times New Roman" w:hAnsi="Times New Roman" w:cs="Times New Roman"/>
          <w:b/>
          <w:sz w:val="16"/>
          <w:szCs w:val="16"/>
        </w:rPr>
        <w:t>и</w:t>
      </w:r>
      <w:r w:rsidRPr="00D4048A">
        <w:rPr>
          <w:rFonts w:ascii="Times New Roman" w:hAnsi="Times New Roman" w:cs="Times New Roman"/>
          <w:b/>
          <w:sz w:val="16"/>
          <w:szCs w:val="16"/>
        </w:rPr>
        <w:t>дий на иные цели</w:t>
      </w: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«____» ___________ 20___ года</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____________________________________________________</w:t>
      </w:r>
      <w:r w:rsidR="00A4118D" w:rsidRPr="00D4048A">
        <w:rPr>
          <w:rFonts w:ascii="Times New Roman" w:hAnsi="Times New Roman" w:cs="Times New Roman"/>
          <w:sz w:val="16"/>
          <w:szCs w:val="16"/>
        </w:rPr>
        <w:t>_________________________________________________________________</w:t>
      </w:r>
      <w:r w:rsidRPr="00D4048A">
        <w:rPr>
          <w:rFonts w:ascii="Times New Roman" w:hAnsi="Times New Roman" w:cs="Times New Roman"/>
          <w:sz w:val="16"/>
          <w:szCs w:val="16"/>
        </w:rPr>
        <w:t>______________,</w:t>
      </w:r>
    </w:p>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наименование органа исполнительной власти </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осуществляющего функции и полномочия учредителя в отношении бюджетного или автономного учреждения, которому как получателю средств бюдж</w:t>
      </w:r>
      <w:r w:rsidRPr="00D4048A">
        <w:rPr>
          <w:rFonts w:ascii="Times New Roman" w:hAnsi="Times New Roman" w:cs="Times New Roman"/>
          <w:sz w:val="16"/>
          <w:szCs w:val="16"/>
        </w:rPr>
        <w:t>е</w:t>
      </w:r>
      <w:r w:rsidRPr="00D4048A">
        <w:rPr>
          <w:rFonts w:ascii="Times New Roman" w:hAnsi="Times New Roman" w:cs="Times New Roman"/>
          <w:sz w:val="16"/>
          <w:szCs w:val="16"/>
        </w:rPr>
        <w:t>та Волотовского муниципального округа доведены лимиты бюджетных обязательств на предоставление субсидий на иные цели в соответствии с абзацем вторым пункта 1 статьи 78</w:t>
      </w:r>
      <w:r w:rsidRPr="00D4048A">
        <w:rPr>
          <w:rFonts w:ascii="Times New Roman" w:hAnsi="Times New Roman" w:cs="Times New Roman"/>
          <w:sz w:val="16"/>
          <w:szCs w:val="16"/>
          <w:vertAlign w:val="superscript"/>
        </w:rPr>
        <w:t>1</w:t>
      </w:r>
      <w:r w:rsidRPr="00D4048A">
        <w:rPr>
          <w:rFonts w:ascii="Times New Roman" w:hAnsi="Times New Roman" w:cs="Times New Roman"/>
          <w:sz w:val="16"/>
          <w:szCs w:val="16"/>
        </w:rPr>
        <w:t xml:space="preserve"> Бюджетного кодекса Российской Федерации, именуемый в дальнейшем «Учредитель»,</w:t>
      </w:r>
    </w:p>
    <w:p w:rsidR="00E96DDA" w:rsidRPr="00D4048A" w:rsidRDefault="00E96DDA" w:rsidP="00E96DDA">
      <w:pPr>
        <w:widowControl w:val="0"/>
        <w:autoSpaceDE w:val="0"/>
        <w:autoSpaceDN w:val="0"/>
        <w:adjustRightInd w:val="0"/>
        <w:spacing w:after="0" w:line="240" w:lineRule="auto"/>
        <w:ind w:right="-125"/>
        <w:jc w:val="both"/>
        <w:rPr>
          <w:rFonts w:ascii="Times New Roman" w:hAnsi="Times New Roman" w:cs="Times New Roman"/>
          <w:sz w:val="16"/>
          <w:szCs w:val="16"/>
        </w:rPr>
      </w:pPr>
      <w:r w:rsidRPr="00D4048A">
        <w:rPr>
          <w:rFonts w:ascii="Times New Roman" w:hAnsi="Times New Roman" w:cs="Times New Roman"/>
          <w:sz w:val="16"/>
          <w:szCs w:val="16"/>
        </w:rPr>
        <w:t>в лице ______________</w:t>
      </w:r>
      <w:r w:rsidR="00A4118D" w:rsidRPr="00D4048A">
        <w:rPr>
          <w:rFonts w:ascii="Times New Roman" w:hAnsi="Times New Roman" w:cs="Times New Roman"/>
          <w:sz w:val="16"/>
          <w:szCs w:val="16"/>
        </w:rPr>
        <w:t>_________________________________________________________________</w:t>
      </w:r>
      <w:r w:rsidRPr="00D4048A">
        <w:rPr>
          <w:rFonts w:ascii="Times New Roman" w:hAnsi="Times New Roman" w:cs="Times New Roman"/>
          <w:sz w:val="16"/>
          <w:szCs w:val="16"/>
        </w:rPr>
        <w:t>_____________________________________________,</w:t>
      </w:r>
    </w:p>
    <w:p w:rsidR="00E96DDA" w:rsidRPr="00D4048A" w:rsidRDefault="00E96DDA" w:rsidP="00A4118D">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 xml:space="preserve">наименование должности руководителя Учредителя или уполномоченного им </w:t>
      </w:r>
      <w:proofErr w:type="spellStart"/>
      <w:r w:rsidRPr="00D4048A">
        <w:rPr>
          <w:rFonts w:ascii="Times New Roman" w:hAnsi="Times New Roman" w:cs="Times New Roman"/>
          <w:sz w:val="12"/>
          <w:szCs w:val="12"/>
        </w:rPr>
        <w:t>лица</w:t>
      </w:r>
      <w:proofErr w:type="gramStart"/>
      <w:r w:rsidRPr="00D4048A">
        <w:rPr>
          <w:rFonts w:ascii="Times New Roman" w:hAnsi="Times New Roman" w:cs="Times New Roman"/>
          <w:sz w:val="12"/>
          <w:szCs w:val="12"/>
        </w:rPr>
        <w:t>,ф</w:t>
      </w:r>
      <w:proofErr w:type="gramEnd"/>
      <w:r w:rsidRPr="00D4048A">
        <w:rPr>
          <w:rFonts w:ascii="Times New Roman" w:hAnsi="Times New Roman" w:cs="Times New Roman"/>
          <w:sz w:val="12"/>
          <w:szCs w:val="12"/>
        </w:rPr>
        <w:t>амилия</w:t>
      </w:r>
      <w:proofErr w:type="spellEnd"/>
      <w:r w:rsidRPr="00D4048A">
        <w:rPr>
          <w:rFonts w:ascii="Times New Roman" w:hAnsi="Times New Roman" w:cs="Times New Roman"/>
          <w:sz w:val="12"/>
          <w:szCs w:val="12"/>
        </w:rPr>
        <w:t>, имя, отчество (при наличии) руководителя Учредителя или уполномоченного им лица</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proofErr w:type="gramStart"/>
      <w:r w:rsidRPr="00D4048A">
        <w:rPr>
          <w:rFonts w:ascii="Times New Roman" w:hAnsi="Times New Roman" w:cs="Times New Roman"/>
          <w:spacing w:val="-12"/>
          <w:sz w:val="16"/>
          <w:szCs w:val="16"/>
        </w:rPr>
        <w:t>действующего</w:t>
      </w:r>
      <w:proofErr w:type="gramEnd"/>
      <w:r w:rsidRPr="00D4048A">
        <w:rPr>
          <w:rFonts w:ascii="Times New Roman" w:hAnsi="Times New Roman" w:cs="Times New Roman"/>
          <w:spacing w:val="-12"/>
          <w:sz w:val="16"/>
          <w:szCs w:val="16"/>
        </w:rPr>
        <w:t xml:space="preserve"> на основании ___________________________________________</w:t>
      </w:r>
      <w:r w:rsidR="00A4118D" w:rsidRPr="00D4048A">
        <w:rPr>
          <w:rFonts w:ascii="Times New Roman" w:hAnsi="Times New Roman" w:cs="Times New Roman"/>
          <w:spacing w:val="-12"/>
          <w:sz w:val="16"/>
          <w:szCs w:val="16"/>
        </w:rPr>
        <w:t>___________________________________________________________________________________</w:t>
      </w:r>
      <w:r w:rsidRPr="00D4048A">
        <w:rPr>
          <w:rFonts w:ascii="Times New Roman" w:hAnsi="Times New Roman" w:cs="Times New Roman"/>
          <w:spacing w:val="-12"/>
          <w:sz w:val="16"/>
          <w:szCs w:val="16"/>
        </w:rPr>
        <w:t>____,</w:t>
      </w:r>
    </w:p>
    <w:p w:rsidR="00E96DDA" w:rsidRPr="00D4048A" w:rsidRDefault="00E96DDA" w:rsidP="008B3297">
      <w:pPr>
        <w:widowControl w:val="0"/>
        <w:autoSpaceDE w:val="0"/>
        <w:autoSpaceDN w:val="0"/>
        <w:adjustRightInd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дата, номер правового акта</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с одной стороны, и _____________________________</w:t>
      </w:r>
      <w:r w:rsidR="00A4118D" w:rsidRPr="00D4048A">
        <w:rPr>
          <w:rFonts w:ascii="Times New Roman" w:hAnsi="Times New Roman" w:cs="Times New Roman"/>
          <w:sz w:val="16"/>
          <w:szCs w:val="16"/>
        </w:rPr>
        <w:t>_______________________________________________________________</w:t>
      </w:r>
      <w:r w:rsidRPr="00D4048A">
        <w:rPr>
          <w:rFonts w:ascii="Times New Roman" w:hAnsi="Times New Roman" w:cs="Times New Roman"/>
          <w:sz w:val="16"/>
          <w:szCs w:val="16"/>
        </w:rPr>
        <w:t xml:space="preserve">_____________________ </w:t>
      </w:r>
    </w:p>
    <w:p w:rsidR="00E96DDA" w:rsidRPr="00D4048A" w:rsidRDefault="00E96DDA" w:rsidP="008B3297">
      <w:pPr>
        <w:widowControl w:val="0"/>
        <w:autoSpaceDE w:val="0"/>
        <w:autoSpaceDN w:val="0"/>
        <w:adjustRightInd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местного бюджетного или автономного учреждения</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именуемое в дальнейшем «Учреждение», в лице ___________________</w:t>
      </w:r>
      <w:r w:rsidR="00A4118D" w:rsidRPr="00D4048A">
        <w:rPr>
          <w:rFonts w:ascii="Times New Roman" w:hAnsi="Times New Roman" w:cs="Times New Roman"/>
          <w:sz w:val="16"/>
          <w:szCs w:val="16"/>
        </w:rPr>
        <w:t>________________________</w:t>
      </w:r>
      <w:r w:rsidRPr="00D4048A">
        <w:rPr>
          <w:rFonts w:ascii="Times New Roman" w:hAnsi="Times New Roman" w:cs="Times New Roman"/>
          <w:sz w:val="16"/>
          <w:szCs w:val="16"/>
        </w:rPr>
        <w:t>_____________________________________________,</w:t>
      </w:r>
    </w:p>
    <w:p w:rsidR="00E96DDA" w:rsidRPr="00D4048A" w:rsidRDefault="00E96DDA" w:rsidP="00A4118D">
      <w:pPr>
        <w:widowControl w:val="0"/>
        <w:autoSpaceDE w:val="0"/>
        <w:autoSpaceDN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наименование должности руководителя Учреждения или уполномоченного им лица, фамилия, имя, отчество (при наличии) руководителя Учреждения  или уполномоченного им лица</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D4048A">
        <w:rPr>
          <w:rFonts w:ascii="Times New Roman" w:hAnsi="Times New Roman" w:cs="Times New Roman"/>
          <w:sz w:val="16"/>
          <w:szCs w:val="16"/>
        </w:rPr>
        <w:t>действующего</w:t>
      </w:r>
      <w:proofErr w:type="gramEnd"/>
      <w:r w:rsidRPr="00D4048A">
        <w:rPr>
          <w:rFonts w:ascii="Times New Roman" w:hAnsi="Times New Roman" w:cs="Times New Roman"/>
          <w:sz w:val="16"/>
          <w:szCs w:val="16"/>
        </w:rPr>
        <w:t xml:space="preserve"> на основании ____________</w:t>
      </w:r>
      <w:r w:rsidR="00A4118D" w:rsidRPr="00D4048A">
        <w:rPr>
          <w:rFonts w:ascii="Times New Roman" w:hAnsi="Times New Roman" w:cs="Times New Roman"/>
          <w:sz w:val="16"/>
          <w:szCs w:val="16"/>
        </w:rPr>
        <w:t>_______________________________________________________________</w:t>
      </w:r>
      <w:r w:rsidRPr="00D4048A">
        <w:rPr>
          <w:rFonts w:ascii="Times New Roman" w:hAnsi="Times New Roman" w:cs="Times New Roman"/>
          <w:sz w:val="16"/>
          <w:szCs w:val="16"/>
        </w:rPr>
        <w:t>_____________________________,</w:t>
      </w:r>
    </w:p>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 xml:space="preserve">                                                 наименование, дата, номер правового акта</w:t>
      </w:r>
    </w:p>
    <w:p w:rsidR="00E96DDA" w:rsidRPr="00D4048A" w:rsidRDefault="00E96DDA" w:rsidP="00A4118D">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с другой стороны, в дальнейше</w:t>
      </w:r>
      <w:r w:rsidR="00A4118D" w:rsidRPr="00D4048A">
        <w:rPr>
          <w:rFonts w:ascii="Times New Roman" w:hAnsi="Times New Roman" w:cs="Times New Roman"/>
          <w:sz w:val="16"/>
          <w:szCs w:val="16"/>
        </w:rPr>
        <w:t xml:space="preserve">м именуемые Стороны, заключили </w:t>
      </w:r>
      <w:r w:rsidRPr="00D4048A">
        <w:rPr>
          <w:rFonts w:ascii="Times New Roman" w:hAnsi="Times New Roman" w:cs="Times New Roman"/>
          <w:sz w:val="16"/>
          <w:szCs w:val="16"/>
        </w:rPr>
        <w:t>настоящее Соглашение о предоставлении из бюджета Волотовского муниципального округа  субсидии на иные цели (далее субсидия).</w:t>
      </w:r>
      <w:bookmarkStart w:id="14" w:name="P109"/>
      <w:bookmarkEnd w:id="14"/>
    </w:p>
    <w:p w:rsidR="00E96DDA" w:rsidRPr="00D4048A" w:rsidRDefault="00E96DDA" w:rsidP="00E96DDA">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1. Предмет Соглашения</w:t>
      </w:r>
      <w:bookmarkStart w:id="15" w:name="P111"/>
      <w:bookmarkEnd w:id="15"/>
    </w:p>
    <w:p w:rsidR="00E96DDA" w:rsidRPr="00D4048A" w:rsidRDefault="00E96DDA" w:rsidP="00E96DD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D4048A">
        <w:rPr>
          <w:rFonts w:ascii="Times New Roman" w:hAnsi="Times New Roman" w:cs="Times New Roman"/>
          <w:sz w:val="16"/>
          <w:szCs w:val="16"/>
        </w:rPr>
        <w:t>1.1. Предметом настоящего Соглашения является предоставление Учреждению из бюджета Волотовского муниципального округа в 20__ году/20__ - 20__ годах</w:t>
      </w:r>
      <w:r w:rsidRPr="00D4048A">
        <w:rPr>
          <w:rFonts w:ascii="Times New Roman" w:hAnsi="Times New Roman" w:cs="Times New Roman"/>
          <w:sz w:val="16"/>
          <w:szCs w:val="16"/>
          <w:vertAlign w:val="superscript"/>
        </w:rPr>
        <w:footnoteReference w:id="2"/>
      </w:r>
      <w:r w:rsidRPr="00D4048A">
        <w:rPr>
          <w:rFonts w:ascii="Times New Roman" w:hAnsi="Times New Roman" w:cs="Times New Roman"/>
          <w:sz w:val="16"/>
          <w:szCs w:val="16"/>
        </w:rPr>
        <w:t xml:space="preserve"> Субсидии в целях:</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bookmarkStart w:id="16" w:name="P116"/>
      <w:bookmarkEnd w:id="16"/>
      <w:r w:rsidRPr="00D4048A">
        <w:rPr>
          <w:rFonts w:ascii="Times New Roman" w:hAnsi="Times New Roman" w:cs="Times New Roman"/>
          <w:sz w:val="16"/>
          <w:szCs w:val="16"/>
        </w:rPr>
        <w:t>1.1.1. Достижения результатов федерального/регионального проекта __________________________________</w:t>
      </w:r>
      <w:r w:rsidR="00A4118D" w:rsidRPr="00D4048A">
        <w:rPr>
          <w:rFonts w:ascii="Times New Roman" w:hAnsi="Times New Roman" w:cs="Times New Roman"/>
          <w:sz w:val="16"/>
          <w:szCs w:val="16"/>
        </w:rPr>
        <w:t>____________</w:t>
      </w:r>
      <w:r w:rsidRPr="00D4048A">
        <w:rPr>
          <w:rFonts w:ascii="Times New Roman" w:hAnsi="Times New Roman" w:cs="Times New Roman"/>
          <w:sz w:val="16"/>
          <w:szCs w:val="16"/>
        </w:rPr>
        <w:t>________________________</w:t>
      </w:r>
      <w:r w:rsidRPr="00D4048A">
        <w:rPr>
          <w:rFonts w:ascii="Times New Roman" w:hAnsi="Times New Roman" w:cs="Times New Roman"/>
          <w:sz w:val="16"/>
          <w:szCs w:val="16"/>
          <w:vertAlign w:val="superscript"/>
        </w:rPr>
        <w:footnoteReference w:id="3"/>
      </w:r>
      <w:r w:rsidRPr="00D4048A">
        <w:rPr>
          <w:rFonts w:ascii="Times New Roman" w:hAnsi="Times New Roman" w:cs="Times New Roman"/>
          <w:sz w:val="16"/>
          <w:szCs w:val="16"/>
        </w:rPr>
        <w:t>;</w:t>
      </w:r>
    </w:p>
    <w:p w:rsidR="00E96DDA" w:rsidRPr="00D4048A" w:rsidRDefault="00E96DDA" w:rsidP="008B3297">
      <w:pPr>
        <w:widowControl w:val="0"/>
        <w:autoSpaceDE w:val="0"/>
        <w:autoSpaceDN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наименование федерального/регионального проекта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bookmarkStart w:id="17" w:name="P123"/>
      <w:bookmarkEnd w:id="17"/>
      <w:r w:rsidRPr="00D4048A">
        <w:rPr>
          <w:rFonts w:ascii="Times New Roman" w:hAnsi="Times New Roman" w:cs="Times New Roman"/>
          <w:sz w:val="16"/>
          <w:szCs w:val="16"/>
        </w:rPr>
        <w:t>1.1.2. ____________________________________________</w:t>
      </w:r>
      <w:r w:rsidR="00A4118D" w:rsidRPr="00D4048A">
        <w:rPr>
          <w:rFonts w:ascii="Times New Roman" w:hAnsi="Times New Roman" w:cs="Times New Roman"/>
          <w:sz w:val="16"/>
          <w:szCs w:val="16"/>
        </w:rPr>
        <w:t>_______________________________________________________________________</w:t>
      </w:r>
      <w:r w:rsidRPr="00D4048A">
        <w:rPr>
          <w:rFonts w:ascii="Times New Roman" w:hAnsi="Times New Roman" w:cs="Times New Roman"/>
          <w:sz w:val="16"/>
          <w:szCs w:val="16"/>
        </w:rPr>
        <w:t>__________</w:t>
      </w:r>
      <w:r w:rsidRPr="00D4048A">
        <w:rPr>
          <w:rFonts w:ascii="Times New Roman" w:hAnsi="Times New Roman" w:cs="Times New Roman"/>
          <w:sz w:val="16"/>
          <w:szCs w:val="16"/>
          <w:vertAlign w:val="superscript"/>
        </w:rPr>
        <w:footnoteReference w:id="4"/>
      </w:r>
      <w:r w:rsidRPr="00D4048A">
        <w:rPr>
          <w:rFonts w:ascii="Times New Roman" w:hAnsi="Times New Roman" w:cs="Times New Roman"/>
          <w:sz w:val="16"/>
          <w:szCs w:val="16"/>
        </w:rPr>
        <w:t>.</w:t>
      </w:r>
    </w:p>
    <w:p w:rsidR="00E96DDA" w:rsidRPr="00D4048A" w:rsidRDefault="00E96DDA" w:rsidP="00A4118D">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ина</w:t>
      </w:r>
      <w:proofErr w:type="gramStart"/>
      <w:r w:rsidRPr="00D4048A">
        <w:rPr>
          <w:rFonts w:ascii="Times New Roman" w:hAnsi="Times New Roman" w:cs="Times New Roman"/>
          <w:sz w:val="14"/>
          <w:szCs w:val="14"/>
        </w:rPr>
        <w:t>я(</w:t>
      </w:r>
      <w:proofErr w:type="spellStart"/>
      <w:proofErr w:type="gramEnd"/>
      <w:r w:rsidRPr="00D4048A">
        <w:rPr>
          <w:rFonts w:ascii="Times New Roman" w:hAnsi="Times New Roman" w:cs="Times New Roman"/>
          <w:sz w:val="14"/>
          <w:szCs w:val="14"/>
        </w:rPr>
        <w:t>ые</w:t>
      </w:r>
      <w:proofErr w:type="spellEnd"/>
      <w:r w:rsidRPr="00D4048A">
        <w:rPr>
          <w:rFonts w:ascii="Times New Roman" w:hAnsi="Times New Roman" w:cs="Times New Roman"/>
          <w:sz w:val="14"/>
          <w:szCs w:val="14"/>
        </w:rPr>
        <w:t>) цель(и) предоставления Субсидии</w:t>
      </w:r>
      <w:bookmarkStart w:id="18" w:name="P128"/>
      <w:bookmarkEnd w:id="18"/>
    </w:p>
    <w:p w:rsidR="00E96DDA" w:rsidRPr="00D4048A" w:rsidRDefault="00E96DDA" w:rsidP="00E96DDA">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2. Условия и финансовое обеспечение предоставления Субсидии</w:t>
      </w:r>
    </w:p>
    <w:p w:rsidR="00E96DDA" w:rsidRPr="00D4048A" w:rsidRDefault="00E96DDA" w:rsidP="00E96DD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D4048A">
        <w:rPr>
          <w:rFonts w:ascii="Times New Roman" w:hAnsi="Times New Roman" w:cs="Times New Roman"/>
          <w:sz w:val="16"/>
          <w:szCs w:val="16"/>
        </w:rPr>
        <w:t>2.1. Субсидия предоставляется Учреждению для достижения цел</w:t>
      </w:r>
      <w:proofErr w:type="gramStart"/>
      <w:r w:rsidRPr="00D4048A">
        <w:rPr>
          <w:rFonts w:ascii="Times New Roman" w:hAnsi="Times New Roman" w:cs="Times New Roman"/>
          <w:sz w:val="16"/>
          <w:szCs w:val="16"/>
        </w:rPr>
        <w:t>и(</w:t>
      </w:r>
      <w:proofErr w:type="gramEnd"/>
      <w:r w:rsidRPr="00D4048A">
        <w:rPr>
          <w:rFonts w:ascii="Times New Roman" w:hAnsi="Times New Roman" w:cs="Times New Roman"/>
          <w:sz w:val="16"/>
          <w:szCs w:val="16"/>
        </w:rPr>
        <w:t>ей), указанной(</w:t>
      </w:r>
      <w:proofErr w:type="spellStart"/>
      <w:r w:rsidRPr="00D4048A">
        <w:rPr>
          <w:rFonts w:ascii="Times New Roman" w:hAnsi="Times New Roman" w:cs="Times New Roman"/>
          <w:sz w:val="16"/>
          <w:szCs w:val="16"/>
        </w:rPr>
        <w:t>ых</w:t>
      </w:r>
      <w:proofErr w:type="spellEnd"/>
      <w:r w:rsidRPr="00D4048A">
        <w:rPr>
          <w:rFonts w:ascii="Times New Roman" w:hAnsi="Times New Roman" w:cs="Times New Roman"/>
          <w:sz w:val="16"/>
          <w:szCs w:val="16"/>
        </w:rPr>
        <w:t>) в пункте 1.1 настоящего Соглашения.</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bookmarkStart w:id="19" w:name="P132"/>
      <w:bookmarkEnd w:id="19"/>
      <w:r w:rsidRPr="00D4048A">
        <w:rPr>
          <w:rFonts w:ascii="Times New Roman" w:hAnsi="Times New Roman" w:cs="Times New Roman"/>
          <w:sz w:val="16"/>
          <w:szCs w:val="16"/>
        </w:rPr>
        <w:t>2.2. Субсидия предоставляется Учреждению в размере</w:t>
      </w:r>
      <w:proofErr w:type="gramStart"/>
      <w:r w:rsidRPr="00D4048A">
        <w:rPr>
          <w:rFonts w:ascii="Times New Roman" w:hAnsi="Times New Roman" w:cs="Times New Roman"/>
          <w:sz w:val="16"/>
          <w:szCs w:val="16"/>
        </w:rPr>
        <w:t xml:space="preserve"> _____________(____________) </w:t>
      </w:r>
      <w:proofErr w:type="gramEnd"/>
      <w:r w:rsidRPr="00D4048A">
        <w:rPr>
          <w:rFonts w:ascii="Times New Roman" w:hAnsi="Times New Roman" w:cs="Times New Roman"/>
          <w:sz w:val="16"/>
          <w:szCs w:val="16"/>
        </w:rPr>
        <w:t>рублей __ копеек, в том числе</w:t>
      </w:r>
      <w:bookmarkStart w:id="20" w:name="P136"/>
      <w:bookmarkEnd w:id="20"/>
      <w:r w:rsidRPr="00D4048A">
        <w:rPr>
          <w:rFonts w:ascii="Times New Roman" w:hAnsi="Times New Roman" w:cs="Times New Roman"/>
          <w:sz w:val="16"/>
          <w:szCs w:val="16"/>
        </w:rPr>
        <w:t xml:space="preserve"> по кодам классификации расходов местного бюджета (далее коды БК) в следующем размере</w:t>
      </w:r>
      <w:r w:rsidRPr="00D4048A">
        <w:rPr>
          <w:rFonts w:ascii="Times New Roman" w:hAnsi="Times New Roman" w:cs="Times New Roman"/>
          <w:sz w:val="16"/>
          <w:szCs w:val="16"/>
          <w:vertAlign w:val="superscript"/>
        </w:rPr>
        <w:footnoteReference w:id="5"/>
      </w:r>
      <w:r w:rsidRPr="00D4048A">
        <w:rPr>
          <w:rFonts w:ascii="Times New Roman" w:hAnsi="Times New Roman" w:cs="Times New Roman"/>
          <w:sz w:val="16"/>
          <w:szCs w:val="16"/>
        </w:rPr>
        <w:t>:</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в 20__ году</w:t>
      </w:r>
      <w:proofErr w:type="gramStart"/>
      <w:r w:rsidRPr="00D4048A">
        <w:rPr>
          <w:rFonts w:ascii="Times New Roman" w:hAnsi="Times New Roman" w:cs="Times New Roman"/>
          <w:sz w:val="16"/>
          <w:szCs w:val="16"/>
        </w:rPr>
        <w:t xml:space="preserve"> ___________ (__________) </w:t>
      </w:r>
      <w:proofErr w:type="gramEnd"/>
      <w:r w:rsidRPr="00D4048A">
        <w:rPr>
          <w:rFonts w:ascii="Times New Roman" w:hAnsi="Times New Roman" w:cs="Times New Roman"/>
          <w:sz w:val="16"/>
          <w:szCs w:val="16"/>
        </w:rPr>
        <w:t>рублей __ копеек - по коду БК 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в 20__ году</w:t>
      </w:r>
      <w:proofErr w:type="gramStart"/>
      <w:r w:rsidRPr="00D4048A">
        <w:rPr>
          <w:rFonts w:ascii="Times New Roman" w:hAnsi="Times New Roman" w:cs="Times New Roman"/>
          <w:sz w:val="16"/>
          <w:szCs w:val="16"/>
        </w:rPr>
        <w:t xml:space="preserve"> ___________ (________) </w:t>
      </w:r>
      <w:proofErr w:type="gramEnd"/>
      <w:r w:rsidRPr="00D4048A">
        <w:rPr>
          <w:rFonts w:ascii="Times New Roman" w:hAnsi="Times New Roman" w:cs="Times New Roman"/>
          <w:sz w:val="16"/>
          <w:szCs w:val="16"/>
        </w:rPr>
        <w:t>рублей __ копеек - по коду БК 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в 20__ году</w:t>
      </w:r>
      <w:proofErr w:type="gramStart"/>
      <w:r w:rsidRPr="00D4048A">
        <w:rPr>
          <w:rFonts w:ascii="Times New Roman" w:hAnsi="Times New Roman" w:cs="Times New Roman"/>
          <w:sz w:val="16"/>
          <w:szCs w:val="16"/>
        </w:rPr>
        <w:t xml:space="preserve"> ___________ (______) </w:t>
      </w:r>
      <w:proofErr w:type="gramEnd"/>
      <w:r w:rsidRPr="00D4048A">
        <w:rPr>
          <w:rFonts w:ascii="Times New Roman" w:hAnsi="Times New Roman" w:cs="Times New Roman"/>
          <w:sz w:val="16"/>
          <w:szCs w:val="16"/>
        </w:rPr>
        <w:t>рублей __ копеек - по коду БК _________.</w:t>
      </w:r>
    </w:p>
    <w:p w:rsidR="00E96DDA" w:rsidRPr="00D4048A" w:rsidRDefault="00E96DDA" w:rsidP="00A4118D">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2.3. Размер Субсидии рассчитывается в соответствии с Правилами предоставления субсидии</w:t>
      </w:r>
      <w:r w:rsidRPr="00D4048A">
        <w:rPr>
          <w:rFonts w:ascii="Times New Roman" w:hAnsi="Times New Roman" w:cs="Times New Roman"/>
          <w:sz w:val="16"/>
          <w:szCs w:val="16"/>
          <w:vertAlign w:val="superscript"/>
        </w:rPr>
        <w:footnoteReference w:id="6"/>
      </w:r>
      <w:r w:rsidRPr="00D4048A">
        <w:rPr>
          <w:rFonts w:ascii="Times New Roman" w:hAnsi="Times New Roman" w:cs="Times New Roman"/>
          <w:sz w:val="16"/>
          <w:szCs w:val="16"/>
        </w:rPr>
        <w:t>.</w:t>
      </w:r>
      <w:bookmarkStart w:id="21" w:name="P158"/>
      <w:bookmarkStart w:id="22" w:name="P179"/>
      <w:bookmarkEnd w:id="21"/>
      <w:bookmarkEnd w:id="22"/>
    </w:p>
    <w:p w:rsidR="00E96DDA" w:rsidRPr="00D4048A" w:rsidRDefault="00E96DDA" w:rsidP="00E96DDA">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3. Порядок перечисления Субсидии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bookmarkStart w:id="23" w:name="P181"/>
      <w:bookmarkEnd w:id="23"/>
      <w:r w:rsidRPr="00D4048A">
        <w:rPr>
          <w:rFonts w:ascii="Times New Roman" w:hAnsi="Times New Roman" w:cs="Times New Roman"/>
          <w:sz w:val="16"/>
          <w:szCs w:val="16"/>
        </w:rPr>
        <w:t xml:space="preserve">3.1. Перечисление Субсидии осуществляется в установленном порядке </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bookmarkStart w:id="24" w:name="P185"/>
      <w:bookmarkEnd w:id="24"/>
      <w:r w:rsidRPr="00D4048A">
        <w:rPr>
          <w:rFonts w:ascii="Times New Roman" w:hAnsi="Times New Roman" w:cs="Times New Roman"/>
          <w:sz w:val="16"/>
          <w:szCs w:val="16"/>
        </w:rPr>
        <w:t xml:space="preserve">3.1.1. На лицевой счет, открытый Учреждению </w:t>
      </w:r>
      <w:proofErr w:type="gramStart"/>
      <w:r w:rsidRPr="00D4048A">
        <w:rPr>
          <w:rFonts w:ascii="Times New Roman" w:hAnsi="Times New Roman" w:cs="Times New Roman"/>
          <w:sz w:val="16"/>
          <w:szCs w:val="16"/>
        </w:rPr>
        <w:t>в</w:t>
      </w:r>
      <w:proofErr w:type="gramEnd"/>
      <w:r w:rsidRPr="00D4048A">
        <w:rPr>
          <w:rFonts w:ascii="Times New Roman" w:hAnsi="Times New Roman" w:cs="Times New Roman"/>
          <w:sz w:val="16"/>
          <w:szCs w:val="16"/>
        </w:rPr>
        <w:t xml:space="preserve"> ___________________________________________________________</w:t>
      </w:r>
      <w:r w:rsidR="00A4118D" w:rsidRPr="00D4048A">
        <w:rPr>
          <w:rFonts w:ascii="Times New Roman" w:hAnsi="Times New Roman" w:cs="Times New Roman"/>
          <w:sz w:val="16"/>
          <w:szCs w:val="16"/>
        </w:rPr>
        <w:t>_____________________</w:t>
      </w:r>
      <w:r w:rsidRPr="00D4048A">
        <w:rPr>
          <w:rFonts w:ascii="Times New Roman" w:hAnsi="Times New Roman" w:cs="Times New Roman"/>
          <w:sz w:val="16"/>
          <w:szCs w:val="16"/>
        </w:rPr>
        <w:t>_______</w:t>
      </w:r>
    </w:p>
    <w:p w:rsidR="00E96DDA" w:rsidRPr="00D4048A" w:rsidRDefault="00E96DDA" w:rsidP="008B3297">
      <w:pPr>
        <w:widowControl w:val="0"/>
        <w:autoSpaceDE w:val="0"/>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наименование территориального органа Федерального казначейства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согласно графику перечисления субсидии в соответствии с приложением № 2 к настоящему Соглашению</w:t>
      </w:r>
      <w:r w:rsidRPr="00D4048A">
        <w:rPr>
          <w:rFonts w:ascii="Times New Roman" w:hAnsi="Times New Roman" w:cs="Times New Roman"/>
          <w:sz w:val="16"/>
          <w:szCs w:val="16"/>
          <w:vertAlign w:val="superscript"/>
        </w:rPr>
        <w:footnoteReference w:id="7"/>
      </w:r>
      <w:r w:rsidRPr="00D4048A">
        <w:rPr>
          <w:rFonts w:ascii="Times New Roman" w:hAnsi="Times New Roman" w:cs="Times New Roman"/>
          <w:sz w:val="16"/>
          <w:szCs w:val="16"/>
        </w:rPr>
        <w:t>, являющимся  неотъемлемой частью настоящ</w:t>
      </w:r>
      <w:r w:rsidRPr="00D4048A">
        <w:rPr>
          <w:rFonts w:ascii="Times New Roman" w:hAnsi="Times New Roman" w:cs="Times New Roman"/>
          <w:sz w:val="16"/>
          <w:szCs w:val="16"/>
        </w:rPr>
        <w:t>е</w:t>
      </w:r>
      <w:r w:rsidRPr="00D4048A">
        <w:rPr>
          <w:rFonts w:ascii="Times New Roman" w:hAnsi="Times New Roman" w:cs="Times New Roman"/>
          <w:sz w:val="16"/>
          <w:szCs w:val="16"/>
        </w:rPr>
        <w:lastRenderedPageBreak/>
        <w:t>го Соглашения;</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bookmarkStart w:id="25" w:name="P194"/>
      <w:bookmarkEnd w:id="25"/>
      <w:r w:rsidRPr="00D4048A">
        <w:rPr>
          <w:rFonts w:ascii="Times New Roman" w:hAnsi="Times New Roman" w:cs="Times New Roman"/>
          <w:sz w:val="16"/>
          <w:szCs w:val="16"/>
        </w:rPr>
        <w:t xml:space="preserve">3.1.2. На счет, открытый Учреждению </w:t>
      </w:r>
      <w:proofErr w:type="gramStart"/>
      <w:r w:rsidRPr="00D4048A">
        <w:rPr>
          <w:rFonts w:ascii="Times New Roman" w:hAnsi="Times New Roman" w:cs="Times New Roman"/>
          <w:sz w:val="16"/>
          <w:szCs w:val="16"/>
        </w:rPr>
        <w:t>в</w:t>
      </w:r>
      <w:proofErr w:type="gramEnd"/>
      <w:r w:rsidRPr="00D4048A">
        <w:rPr>
          <w:rFonts w:ascii="Times New Roman" w:hAnsi="Times New Roman" w:cs="Times New Roman"/>
          <w:sz w:val="16"/>
          <w:szCs w:val="16"/>
        </w:rPr>
        <w:t xml:space="preserve"> ___________________________________</w:t>
      </w:r>
      <w:r w:rsidR="00A4118D" w:rsidRPr="00D4048A">
        <w:rPr>
          <w:rFonts w:ascii="Times New Roman" w:hAnsi="Times New Roman" w:cs="Times New Roman"/>
          <w:sz w:val="16"/>
          <w:szCs w:val="16"/>
        </w:rPr>
        <w:t>__________________________________</w:t>
      </w:r>
      <w:r w:rsidRPr="00D4048A">
        <w:rPr>
          <w:rFonts w:ascii="Times New Roman" w:hAnsi="Times New Roman" w:cs="Times New Roman"/>
          <w:sz w:val="16"/>
          <w:szCs w:val="16"/>
        </w:rPr>
        <w:t>___________________________</w:t>
      </w:r>
      <w:r w:rsidRPr="00D4048A">
        <w:rPr>
          <w:rFonts w:ascii="Times New Roman" w:hAnsi="Times New Roman" w:cs="Times New Roman"/>
          <w:sz w:val="16"/>
          <w:szCs w:val="16"/>
          <w:vertAlign w:val="superscript"/>
        </w:rPr>
        <w:footnoteReference w:id="8"/>
      </w:r>
      <w:r w:rsidRPr="00D4048A">
        <w:rPr>
          <w:rFonts w:ascii="Times New Roman" w:hAnsi="Times New Roman" w:cs="Times New Roman"/>
          <w:sz w:val="16"/>
          <w:szCs w:val="16"/>
        </w:rPr>
        <w:t>,</w:t>
      </w:r>
    </w:p>
    <w:p w:rsidR="00E96DDA" w:rsidRPr="00D4048A" w:rsidRDefault="00E96DDA" w:rsidP="00A4118D">
      <w:pPr>
        <w:widowControl w:val="0"/>
        <w:autoSpaceDE w:val="0"/>
        <w:autoSpaceDN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кредитной организации</w:t>
      </w:r>
      <w:bookmarkStart w:id="26" w:name="P206"/>
      <w:bookmarkEnd w:id="26"/>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в срок ____ рабочих дней после проверки Учредителем следующих документов:</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 3.1.2.1. 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D4048A">
        <w:rPr>
          <w:rFonts w:ascii="Times New Roman" w:hAnsi="Times New Roman" w:cs="Times New Roman"/>
          <w:sz w:val="16"/>
          <w:szCs w:val="16"/>
        </w:rPr>
        <w:t xml:space="preserve"> 3.1.2.2. __________________________________________________</w:t>
      </w:r>
      <w:r w:rsidRPr="00D4048A">
        <w:rPr>
          <w:rFonts w:ascii="Times New Roman" w:hAnsi="Times New Roman" w:cs="Times New Roman"/>
          <w:sz w:val="16"/>
          <w:szCs w:val="16"/>
          <w:vertAlign w:val="superscript"/>
        </w:rPr>
        <w:footnoteReference w:id="9"/>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D4048A">
        <w:rPr>
          <w:rFonts w:ascii="Times New Roman" w:hAnsi="Times New Roman" w:cs="Times New Roman"/>
          <w:b/>
          <w:sz w:val="16"/>
          <w:szCs w:val="16"/>
        </w:rPr>
        <w:t>4. Взаимодействие Сторон</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4.1. Учредитель обязуется: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4.1.1. Обеспечивать предоставление Учреждению субсидии на цел</w:t>
      </w:r>
      <w:proofErr w:type="gramStart"/>
      <w:r w:rsidRPr="00D4048A">
        <w:rPr>
          <w:rFonts w:ascii="Times New Roman" w:hAnsi="Times New Roman" w:cs="Times New Roman"/>
          <w:sz w:val="16"/>
          <w:szCs w:val="16"/>
        </w:rPr>
        <w:t>ь(</w:t>
      </w:r>
      <w:proofErr w:type="gramEnd"/>
      <w:r w:rsidRPr="00D4048A">
        <w:rPr>
          <w:rFonts w:ascii="Times New Roman" w:hAnsi="Times New Roman" w:cs="Times New Roman"/>
          <w:sz w:val="16"/>
          <w:szCs w:val="16"/>
        </w:rPr>
        <w:t>и), указанную(</w:t>
      </w:r>
      <w:proofErr w:type="spellStart"/>
      <w:r w:rsidRPr="00D4048A">
        <w:rPr>
          <w:rFonts w:ascii="Times New Roman" w:hAnsi="Times New Roman" w:cs="Times New Roman"/>
          <w:sz w:val="16"/>
          <w:szCs w:val="16"/>
        </w:rPr>
        <w:t>ые</w:t>
      </w:r>
      <w:proofErr w:type="spellEnd"/>
      <w:r w:rsidRPr="00D4048A">
        <w:rPr>
          <w:rFonts w:ascii="Times New Roman" w:hAnsi="Times New Roman" w:cs="Times New Roman"/>
          <w:sz w:val="16"/>
          <w:szCs w:val="16"/>
        </w:rPr>
        <w:t>) в  пункте 1.1 настоящего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4.1.2. Осуществлять проверку документов, направляемых Учреждением Учредителю в целях принятия последним решения о перечислении субсидии, а также документов, указанных в пункте 3.1.2 настоящего Соглашения, на предмет соответствия указанных в них кассовых расходов цел</w:t>
      </w:r>
      <w:proofErr w:type="gramStart"/>
      <w:r w:rsidRPr="00D4048A">
        <w:rPr>
          <w:rFonts w:ascii="Times New Roman" w:hAnsi="Times New Roman" w:cs="Times New Roman"/>
          <w:sz w:val="16"/>
          <w:szCs w:val="16"/>
        </w:rPr>
        <w:t>и(</w:t>
      </w:r>
      <w:proofErr w:type="gramEnd"/>
      <w:r w:rsidRPr="00D4048A">
        <w:rPr>
          <w:rFonts w:ascii="Times New Roman" w:hAnsi="Times New Roman" w:cs="Times New Roman"/>
          <w:sz w:val="16"/>
          <w:szCs w:val="16"/>
        </w:rPr>
        <w:t>ям) предоставл</w:t>
      </w:r>
      <w:r w:rsidRPr="00D4048A">
        <w:rPr>
          <w:rFonts w:ascii="Times New Roman" w:hAnsi="Times New Roman" w:cs="Times New Roman"/>
          <w:sz w:val="16"/>
          <w:szCs w:val="16"/>
        </w:rPr>
        <w:t>е</w:t>
      </w:r>
      <w:r w:rsidRPr="00D4048A">
        <w:rPr>
          <w:rFonts w:ascii="Times New Roman" w:hAnsi="Times New Roman" w:cs="Times New Roman"/>
          <w:sz w:val="16"/>
          <w:szCs w:val="16"/>
        </w:rPr>
        <w:t>ния субсидии, указанной(</w:t>
      </w:r>
      <w:proofErr w:type="spellStart"/>
      <w:r w:rsidRPr="00D4048A">
        <w:rPr>
          <w:rFonts w:ascii="Times New Roman" w:hAnsi="Times New Roman" w:cs="Times New Roman"/>
          <w:sz w:val="16"/>
          <w:szCs w:val="16"/>
        </w:rPr>
        <w:t>ым</w:t>
      </w:r>
      <w:proofErr w:type="spellEnd"/>
      <w:r w:rsidRPr="00D4048A">
        <w:rPr>
          <w:rFonts w:ascii="Times New Roman" w:hAnsi="Times New Roman" w:cs="Times New Roman"/>
          <w:sz w:val="16"/>
          <w:szCs w:val="16"/>
        </w:rPr>
        <w:t>) в пункте 1.1 настоящего Соглашения/приложении № ___ к настоящему Соглашению</w:t>
      </w:r>
      <w:r w:rsidRPr="00D4048A">
        <w:rPr>
          <w:rFonts w:ascii="Times New Roman" w:hAnsi="Times New Roman" w:cs="Times New Roman"/>
          <w:sz w:val="16"/>
          <w:szCs w:val="16"/>
          <w:vertAlign w:val="superscript"/>
        </w:rPr>
        <w:footnoteReference w:id="10"/>
      </w:r>
      <w:r w:rsidRPr="00D4048A">
        <w:rPr>
          <w:rFonts w:ascii="Times New Roman" w:hAnsi="Times New Roman" w:cs="Times New Roman"/>
          <w:sz w:val="16"/>
          <w:szCs w:val="16"/>
        </w:rPr>
        <w:t>, в течение __ рабочих дней со дня поступления документов от Учреждения;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4.1.3. Устанавливать значения результатов предоставления субсидии в соответствии с приложением № 3 к настоящему Соглашению, являющимся неот</w:t>
      </w:r>
      <w:r w:rsidRPr="00D4048A">
        <w:rPr>
          <w:rFonts w:ascii="Times New Roman" w:hAnsi="Times New Roman" w:cs="Times New Roman"/>
          <w:sz w:val="16"/>
          <w:szCs w:val="16"/>
        </w:rPr>
        <w:t>ъ</w:t>
      </w:r>
      <w:r w:rsidRPr="00D4048A">
        <w:rPr>
          <w:rFonts w:ascii="Times New Roman" w:hAnsi="Times New Roman" w:cs="Times New Roman"/>
          <w:sz w:val="16"/>
          <w:szCs w:val="16"/>
        </w:rPr>
        <w:t>емлемой частью настоящего Соглашения</w:t>
      </w:r>
      <w:r w:rsidRPr="00D4048A">
        <w:rPr>
          <w:rFonts w:ascii="Times New Roman" w:hAnsi="Times New Roman" w:cs="Times New Roman"/>
          <w:sz w:val="16"/>
          <w:szCs w:val="16"/>
          <w:vertAlign w:val="superscript"/>
        </w:rPr>
        <w:footnoteReference w:id="11"/>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4.1.4. Обеспечивать перечисление субсидии на счет Учреждения, указанный в разделе 9 настоящего Соглашения, согласно графику перечисления субс</w:t>
      </w:r>
      <w:r w:rsidRPr="00D4048A">
        <w:rPr>
          <w:rFonts w:ascii="Times New Roman" w:hAnsi="Times New Roman" w:cs="Times New Roman"/>
          <w:sz w:val="16"/>
          <w:szCs w:val="16"/>
        </w:rPr>
        <w:t>и</w:t>
      </w:r>
      <w:r w:rsidRPr="00D4048A">
        <w:rPr>
          <w:rFonts w:ascii="Times New Roman" w:hAnsi="Times New Roman" w:cs="Times New Roman"/>
          <w:sz w:val="16"/>
          <w:szCs w:val="16"/>
        </w:rPr>
        <w:t>дии в соответствии с приложением  № 2 к настоящему Соглашению</w:t>
      </w:r>
      <w:r w:rsidRPr="00D4048A">
        <w:rPr>
          <w:rFonts w:ascii="Times New Roman" w:hAnsi="Times New Roman" w:cs="Times New Roman"/>
          <w:sz w:val="16"/>
          <w:szCs w:val="16"/>
          <w:vertAlign w:val="superscript"/>
        </w:rPr>
        <w:footnoteReference w:id="12"/>
      </w:r>
      <w:r w:rsidRPr="00D4048A">
        <w:rPr>
          <w:rFonts w:ascii="Times New Roman" w:hAnsi="Times New Roman" w:cs="Times New Roman"/>
          <w:sz w:val="16"/>
          <w:szCs w:val="16"/>
        </w:rPr>
        <w:t>, являющимся неотъемлемой частью настоящего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4.1.5. Осуществлять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соблюдением Учреждением цели (ей) и условий предоставления субсидии, а также оценку достижения результатов пр</w:t>
      </w:r>
      <w:r w:rsidRPr="00D4048A">
        <w:rPr>
          <w:rFonts w:ascii="Times New Roman" w:hAnsi="Times New Roman" w:cs="Times New Roman"/>
          <w:sz w:val="16"/>
          <w:szCs w:val="16"/>
        </w:rPr>
        <w:t>е</w:t>
      </w:r>
      <w:r w:rsidRPr="00D4048A">
        <w:rPr>
          <w:rFonts w:ascii="Times New Roman" w:hAnsi="Times New Roman" w:cs="Times New Roman"/>
          <w:sz w:val="16"/>
          <w:szCs w:val="16"/>
        </w:rPr>
        <w:t>доставлении субсидии, установленных Правилами предоставления субсидии, и настоящим Соглашением, в том числе путем проведения плановых и вн</w:t>
      </w:r>
      <w:r w:rsidRPr="00D4048A">
        <w:rPr>
          <w:rFonts w:ascii="Times New Roman" w:hAnsi="Times New Roman" w:cs="Times New Roman"/>
          <w:sz w:val="16"/>
          <w:szCs w:val="16"/>
        </w:rPr>
        <w:t>е</w:t>
      </w:r>
      <w:r w:rsidRPr="00D4048A">
        <w:rPr>
          <w:rFonts w:ascii="Times New Roman" w:hAnsi="Times New Roman" w:cs="Times New Roman"/>
          <w:sz w:val="16"/>
          <w:szCs w:val="16"/>
        </w:rPr>
        <w:t>плановых проверок;</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4.1.6.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w:t>
      </w:r>
      <w:r w:rsidRPr="00D4048A">
        <w:rPr>
          <w:rFonts w:ascii="Times New Roman" w:hAnsi="Times New Roman" w:cs="Times New Roman"/>
          <w:sz w:val="16"/>
          <w:szCs w:val="16"/>
          <w:vertAlign w:val="superscript"/>
        </w:rPr>
        <w:footnoteReference w:id="13"/>
      </w:r>
      <w:r w:rsidRPr="00D4048A">
        <w:rPr>
          <w:rFonts w:ascii="Times New Roman" w:hAnsi="Times New Roman" w:cs="Times New Roman"/>
          <w:sz w:val="16"/>
          <w:szCs w:val="16"/>
        </w:rPr>
        <w:t>:</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4.1.6.1. ___________________________________________________;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4.1.6.2. 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4.2. Учредитель вправе: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27" w:name="P203"/>
      <w:bookmarkEnd w:id="27"/>
      <w:r w:rsidRPr="00D4048A">
        <w:rPr>
          <w:rFonts w:ascii="Times New Roman" w:hAnsi="Times New Roman" w:cs="Times New Roman"/>
          <w:sz w:val="16"/>
          <w:szCs w:val="16"/>
        </w:rPr>
        <w:t>4.2.1. Запрашивать у Учреждения информацию и документы, необходимые для осуществления контроля за соблюдением Учреждением цел</w:t>
      </w:r>
      <w:proofErr w:type="gramStart"/>
      <w:r w:rsidRPr="00D4048A">
        <w:rPr>
          <w:rFonts w:ascii="Times New Roman" w:hAnsi="Times New Roman" w:cs="Times New Roman"/>
          <w:sz w:val="16"/>
          <w:szCs w:val="16"/>
        </w:rPr>
        <w:t>и(</w:t>
      </w:r>
      <w:proofErr w:type="gramEnd"/>
      <w:r w:rsidRPr="00D4048A">
        <w:rPr>
          <w:rFonts w:ascii="Times New Roman" w:hAnsi="Times New Roman" w:cs="Times New Roman"/>
          <w:sz w:val="16"/>
          <w:szCs w:val="16"/>
        </w:rPr>
        <w:t>ей) и усл</w:t>
      </w:r>
      <w:r w:rsidRPr="00D4048A">
        <w:rPr>
          <w:rFonts w:ascii="Times New Roman" w:hAnsi="Times New Roman" w:cs="Times New Roman"/>
          <w:sz w:val="16"/>
          <w:szCs w:val="16"/>
        </w:rPr>
        <w:t>о</w:t>
      </w:r>
      <w:r w:rsidRPr="00D4048A">
        <w:rPr>
          <w:rFonts w:ascii="Times New Roman" w:hAnsi="Times New Roman" w:cs="Times New Roman"/>
          <w:sz w:val="16"/>
          <w:szCs w:val="16"/>
        </w:rPr>
        <w:t>вий предоставления субсидии, установленных Правилами предоставления субсидии, и настоящим Соглашением в соответствии с пунктом 4.1.5 насто</w:t>
      </w:r>
      <w:r w:rsidRPr="00D4048A">
        <w:rPr>
          <w:rFonts w:ascii="Times New Roman" w:hAnsi="Times New Roman" w:cs="Times New Roman"/>
          <w:sz w:val="16"/>
          <w:szCs w:val="16"/>
        </w:rPr>
        <w:t>я</w:t>
      </w:r>
      <w:r w:rsidRPr="00D4048A">
        <w:rPr>
          <w:rFonts w:ascii="Times New Roman" w:hAnsi="Times New Roman" w:cs="Times New Roman"/>
          <w:sz w:val="16"/>
          <w:szCs w:val="16"/>
        </w:rPr>
        <w:t>щего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28" w:name="P204"/>
      <w:bookmarkEnd w:id="28"/>
      <w:r w:rsidRPr="00D4048A">
        <w:rPr>
          <w:rFonts w:ascii="Times New Roman" w:hAnsi="Times New Roman" w:cs="Times New Roman"/>
          <w:sz w:val="16"/>
          <w:szCs w:val="16"/>
        </w:rPr>
        <w:t xml:space="preserve">4.2.2. </w:t>
      </w:r>
      <w:proofErr w:type="gramStart"/>
      <w:r w:rsidRPr="00D4048A">
        <w:rPr>
          <w:rFonts w:ascii="Times New Roman" w:hAnsi="Times New Roman" w:cs="Times New Roman"/>
          <w:sz w:val="16"/>
          <w:szCs w:val="16"/>
        </w:rPr>
        <w:t>Принимать решение об изменении условий настоящего Соглашения на основании информации и предложений, направленных Учреждением в соо</w:t>
      </w:r>
      <w:r w:rsidRPr="00D4048A">
        <w:rPr>
          <w:rFonts w:ascii="Times New Roman" w:hAnsi="Times New Roman" w:cs="Times New Roman"/>
          <w:sz w:val="16"/>
          <w:szCs w:val="16"/>
        </w:rPr>
        <w:t>т</w:t>
      </w:r>
      <w:r w:rsidRPr="00D4048A">
        <w:rPr>
          <w:rFonts w:ascii="Times New Roman" w:hAnsi="Times New Roman" w:cs="Times New Roman"/>
          <w:sz w:val="16"/>
          <w:szCs w:val="16"/>
        </w:rPr>
        <w:t>ветствии с пунктом 4.4.2 настоящего Соглашения, включая уменьшение размера субсидии, а также увеличение размера субсидии, при наличии неиспол</w:t>
      </w:r>
      <w:r w:rsidRPr="00D4048A">
        <w:rPr>
          <w:rFonts w:ascii="Times New Roman" w:hAnsi="Times New Roman" w:cs="Times New Roman"/>
          <w:sz w:val="16"/>
          <w:szCs w:val="16"/>
        </w:rPr>
        <w:t>ь</w:t>
      </w:r>
      <w:r w:rsidRPr="00D4048A">
        <w:rPr>
          <w:rFonts w:ascii="Times New Roman" w:hAnsi="Times New Roman" w:cs="Times New Roman"/>
          <w:sz w:val="16"/>
          <w:szCs w:val="16"/>
        </w:rPr>
        <w:t>зованных лимитов бюджетных обязательств, указанных в пункте 2.2 настоящего Соглашения, и при условии предоставления Учреждением информации, содержащей финансово-экономическое обоснование данных изменений;</w:t>
      </w:r>
      <w:proofErr w:type="gramEnd"/>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29" w:name="P205"/>
      <w:bookmarkEnd w:id="29"/>
      <w:r w:rsidRPr="00D4048A">
        <w:rPr>
          <w:rFonts w:ascii="Times New Roman" w:hAnsi="Times New Roman" w:cs="Times New Roman"/>
          <w:sz w:val="16"/>
          <w:szCs w:val="16"/>
        </w:rPr>
        <w:t>4.2.3.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w:t>
      </w:r>
      <w:r w:rsidRPr="00D4048A">
        <w:rPr>
          <w:rFonts w:ascii="Times New Roman" w:hAnsi="Times New Roman" w:cs="Times New Roman"/>
          <w:sz w:val="16"/>
          <w:szCs w:val="16"/>
          <w:vertAlign w:val="superscript"/>
        </w:rPr>
        <w:footnoteReference w:id="14"/>
      </w:r>
      <w:r w:rsidRPr="00D4048A">
        <w:rPr>
          <w:rFonts w:ascii="Times New Roman" w:hAnsi="Times New Roman" w:cs="Times New Roman"/>
          <w:sz w:val="16"/>
          <w:szCs w:val="16"/>
        </w:rPr>
        <w:t xml:space="preserve"> остатка субсидии, не использованного в 20__ году</w:t>
      </w:r>
      <w:r w:rsidRPr="00D4048A">
        <w:rPr>
          <w:rFonts w:ascii="Times New Roman" w:hAnsi="Times New Roman" w:cs="Times New Roman"/>
          <w:sz w:val="16"/>
          <w:szCs w:val="16"/>
          <w:vertAlign w:val="superscript"/>
        </w:rPr>
        <w:footnoteReference w:id="15"/>
      </w:r>
      <w:r w:rsidRPr="00D4048A">
        <w:rPr>
          <w:rFonts w:ascii="Times New Roman" w:hAnsi="Times New Roman" w:cs="Times New Roman"/>
          <w:sz w:val="16"/>
          <w:szCs w:val="16"/>
        </w:rPr>
        <w:t>, а также об использовании средств, поступивших в 20__ году</w:t>
      </w:r>
      <w:r w:rsidRPr="00D4048A">
        <w:rPr>
          <w:rFonts w:ascii="Times New Roman" w:hAnsi="Times New Roman" w:cs="Times New Roman"/>
          <w:sz w:val="16"/>
          <w:szCs w:val="16"/>
          <w:vertAlign w:val="superscript"/>
        </w:rPr>
        <w:footnoteReference w:id="16"/>
      </w:r>
      <w:r w:rsidRPr="00D4048A">
        <w:rPr>
          <w:rFonts w:ascii="Times New Roman" w:hAnsi="Times New Roman" w:cs="Times New Roman"/>
          <w:sz w:val="16"/>
          <w:szCs w:val="16"/>
        </w:rPr>
        <w:t xml:space="preserve"> Учрежд</w:t>
      </w:r>
      <w:r w:rsidRPr="00D4048A">
        <w:rPr>
          <w:rFonts w:ascii="Times New Roman" w:hAnsi="Times New Roman" w:cs="Times New Roman"/>
          <w:sz w:val="16"/>
          <w:szCs w:val="16"/>
        </w:rPr>
        <w:t>е</w:t>
      </w:r>
      <w:r w:rsidRPr="00D4048A">
        <w:rPr>
          <w:rFonts w:ascii="Times New Roman" w:hAnsi="Times New Roman" w:cs="Times New Roman"/>
          <w:sz w:val="16"/>
          <w:szCs w:val="16"/>
        </w:rPr>
        <w:t>нию от возврата дебиторской задолженности прошлых лет, возникшей от использования субсидии, на цел</w:t>
      </w:r>
      <w:proofErr w:type="gramStart"/>
      <w:r w:rsidRPr="00D4048A">
        <w:rPr>
          <w:rFonts w:ascii="Times New Roman" w:hAnsi="Times New Roman" w:cs="Times New Roman"/>
          <w:sz w:val="16"/>
          <w:szCs w:val="16"/>
        </w:rPr>
        <w:t>ь(</w:t>
      </w:r>
      <w:proofErr w:type="gramEnd"/>
      <w:r w:rsidRPr="00D4048A">
        <w:rPr>
          <w:rFonts w:ascii="Times New Roman" w:hAnsi="Times New Roman" w:cs="Times New Roman"/>
          <w:sz w:val="16"/>
          <w:szCs w:val="16"/>
        </w:rPr>
        <w:t>и), указанную(</w:t>
      </w:r>
      <w:proofErr w:type="spellStart"/>
      <w:r w:rsidRPr="00D4048A">
        <w:rPr>
          <w:rFonts w:ascii="Times New Roman" w:hAnsi="Times New Roman" w:cs="Times New Roman"/>
          <w:sz w:val="16"/>
          <w:szCs w:val="16"/>
        </w:rPr>
        <w:t>ые</w:t>
      </w:r>
      <w:proofErr w:type="spellEnd"/>
      <w:r w:rsidRPr="00D4048A">
        <w:rPr>
          <w:rFonts w:ascii="Times New Roman" w:hAnsi="Times New Roman" w:cs="Times New Roman"/>
          <w:sz w:val="16"/>
          <w:szCs w:val="16"/>
        </w:rPr>
        <w:t>) в пункте 1.1 настоящего Соглашения/приложении № __ к настоящему Соглашению, не позднее __ рабочих дней</w:t>
      </w:r>
      <w:r w:rsidRPr="00D4048A">
        <w:rPr>
          <w:rFonts w:ascii="Times New Roman" w:hAnsi="Times New Roman" w:cs="Times New Roman"/>
          <w:sz w:val="16"/>
          <w:szCs w:val="16"/>
          <w:vertAlign w:val="superscript"/>
        </w:rPr>
        <w:footnoteReference w:id="17"/>
      </w:r>
      <w:r w:rsidRPr="00D4048A">
        <w:rPr>
          <w:rFonts w:ascii="Times New Roman" w:hAnsi="Times New Roman" w:cs="Times New Roman"/>
          <w:sz w:val="16"/>
          <w:szCs w:val="16"/>
        </w:rPr>
        <w:t xml:space="preserve">  после получения от Учреждения следующих документов, обо</w:t>
      </w:r>
      <w:r w:rsidRPr="00D4048A">
        <w:rPr>
          <w:rFonts w:ascii="Times New Roman" w:hAnsi="Times New Roman" w:cs="Times New Roman"/>
          <w:sz w:val="16"/>
          <w:szCs w:val="16"/>
        </w:rPr>
        <w:t>с</w:t>
      </w:r>
      <w:r w:rsidRPr="00D4048A">
        <w:rPr>
          <w:rFonts w:ascii="Times New Roman" w:hAnsi="Times New Roman" w:cs="Times New Roman"/>
          <w:sz w:val="16"/>
          <w:szCs w:val="16"/>
        </w:rPr>
        <w:t>новывающих потребность в направлении остатка субсидии на цел</w:t>
      </w:r>
      <w:proofErr w:type="gramStart"/>
      <w:r w:rsidRPr="00D4048A">
        <w:rPr>
          <w:rFonts w:ascii="Times New Roman" w:hAnsi="Times New Roman" w:cs="Times New Roman"/>
          <w:sz w:val="16"/>
          <w:szCs w:val="16"/>
        </w:rPr>
        <w:t>ь(</w:t>
      </w:r>
      <w:proofErr w:type="gramEnd"/>
      <w:r w:rsidRPr="00D4048A">
        <w:rPr>
          <w:rFonts w:ascii="Times New Roman" w:hAnsi="Times New Roman" w:cs="Times New Roman"/>
          <w:sz w:val="16"/>
          <w:szCs w:val="16"/>
        </w:rPr>
        <w:t>и), указанную(</w:t>
      </w:r>
      <w:proofErr w:type="spellStart"/>
      <w:r w:rsidRPr="00D4048A">
        <w:rPr>
          <w:rFonts w:ascii="Times New Roman" w:hAnsi="Times New Roman" w:cs="Times New Roman"/>
          <w:sz w:val="16"/>
          <w:szCs w:val="16"/>
        </w:rPr>
        <w:t>ые</w:t>
      </w:r>
      <w:proofErr w:type="spellEnd"/>
      <w:r w:rsidRPr="00D4048A">
        <w:rPr>
          <w:rFonts w:ascii="Times New Roman" w:hAnsi="Times New Roman" w:cs="Times New Roman"/>
          <w:sz w:val="16"/>
          <w:szCs w:val="16"/>
        </w:rPr>
        <w:t>) в пункте 1.1 настоящего Соглашения/приложении № ___ к насто</w:t>
      </w:r>
      <w:r w:rsidRPr="00D4048A">
        <w:rPr>
          <w:rFonts w:ascii="Times New Roman" w:hAnsi="Times New Roman" w:cs="Times New Roman"/>
          <w:sz w:val="16"/>
          <w:szCs w:val="16"/>
        </w:rPr>
        <w:t>я</w:t>
      </w:r>
      <w:r w:rsidRPr="00D4048A">
        <w:rPr>
          <w:rFonts w:ascii="Times New Roman" w:hAnsi="Times New Roman" w:cs="Times New Roman"/>
          <w:sz w:val="16"/>
          <w:szCs w:val="16"/>
        </w:rPr>
        <w:t>щему Соглашению</w:t>
      </w:r>
      <w:r w:rsidRPr="00D4048A">
        <w:rPr>
          <w:rFonts w:ascii="Times New Roman" w:hAnsi="Times New Roman" w:cs="Times New Roman"/>
          <w:sz w:val="16"/>
          <w:szCs w:val="16"/>
          <w:vertAlign w:val="superscript"/>
        </w:rPr>
        <w:footnoteReference w:id="18"/>
      </w:r>
      <w:r w:rsidRPr="00D4048A">
        <w:rPr>
          <w:rFonts w:ascii="Times New Roman" w:hAnsi="Times New Roman" w:cs="Times New Roman"/>
          <w:sz w:val="16"/>
          <w:szCs w:val="16"/>
        </w:rPr>
        <w:t xml:space="preserve">: </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4.2.3.1. ____________________________________________________;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4.2.3.2.  ____________________________________________________.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0" w:name="P215"/>
      <w:bookmarkEnd w:id="30"/>
      <w:r w:rsidRPr="00D4048A">
        <w:rPr>
          <w:rFonts w:ascii="Times New Roman" w:hAnsi="Times New Roman" w:cs="Times New Roman"/>
          <w:sz w:val="16"/>
          <w:szCs w:val="16"/>
        </w:rPr>
        <w:t>4.2.4. Осуществлять иные права, установленные бюджетным законодательством Российской Федерации, Правилами предоставления субсидии и насто</w:t>
      </w:r>
      <w:r w:rsidRPr="00D4048A">
        <w:rPr>
          <w:rFonts w:ascii="Times New Roman" w:hAnsi="Times New Roman" w:cs="Times New Roman"/>
          <w:sz w:val="16"/>
          <w:szCs w:val="16"/>
        </w:rPr>
        <w:t>я</w:t>
      </w:r>
      <w:r w:rsidRPr="00D4048A">
        <w:rPr>
          <w:rFonts w:ascii="Times New Roman" w:hAnsi="Times New Roman" w:cs="Times New Roman"/>
          <w:sz w:val="16"/>
          <w:szCs w:val="16"/>
        </w:rPr>
        <w:t>щим Соглашением</w:t>
      </w:r>
      <w:r w:rsidRPr="00D4048A">
        <w:rPr>
          <w:rFonts w:ascii="Times New Roman" w:hAnsi="Times New Roman" w:cs="Times New Roman"/>
          <w:sz w:val="16"/>
          <w:szCs w:val="16"/>
          <w:vertAlign w:val="superscript"/>
        </w:rPr>
        <w:footnoteReference w:id="19"/>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4.2.4.1. ____________________________________________________;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4.2.4.2. ____________________________________________________.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 Учреждение обязуется: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1" w:name="P222"/>
      <w:bookmarkEnd w:id="31"/>
      <w:r w:rsidRPr="00D4048A">
        <w:rPr>
          <w:rFonts w:ascii="Times New Roman" w:hAnsi="Times New Roman" w:cs="Times New Roman"/>
          <w:sz w:val="16"/>
          <w:szCs w:val="16"/>
        </w:rPr>
        <w:t>4.3.1. Направлять Учредителю до «__» ___________ 20__ г. документы, установленные пунктом 3.1.2 настоящего Соглашения</w:t>
      </w:r>
      <w:r w:rsidRPr="00D4048A">
        <w:rPr>
          <w:rFonts w:ascii="Times New Roman" w:hAnsi="Times New Roman" w:cs="Times New Roman"/>
          <w:sz w:val="16"/>
          <w:szCs w:val="16"/>
          <w:vertAlign w:val="superscript"/>
        </w:rPr>
        <w:footnoteReference w:id="20"/>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4.3.2. Использовать субсидию для достижения цел</w:t>
      </w:r>
      <w:proofErr w:type="gramStart"/>
      <w:r w:rsidRPr="00D4048A">
        <w:rPr>
          <w:rFonts w:ascii="Times New Roman" w:hAnsi="Times New Roman" w:cs="Times New Roman"/>
          <w:sz w:val="16"/>
          <w:szCs w:val="16"/>
        </w:rPr>
        <w:t>и(</w:t>
      </w:r>
      <w:proofErr w:type="gramEnd"/>
      <w:r w:rsidRPr="00D4048A">
        <w:rPr>
          <w:rFonts w:ascii="Times New Roman" w:hAnsi="Times New Roman" w:cs="Times New Roman"/>
          <w:sz w:val="16"/>
          <w:szCs w:val="16"/>
        </w:rPr>
        <w:t>ей), указанной(</w:t>
      </w:r>
      <w:proofErr w:type="spellStart"/>
      <w:r w:rsidRPr="00D4048A">
        <w:rPr>
          <w:rFonts w:ascii="Times New Roman" w:hAnsi="Times New Roman" w:cs="Times New Roman"/>
          <w:sz w:val="16"/>
          <w:szCs w:val="16"/>
        </w:rPr>
        <w:t>ых</w:t>
      </w:r>
      <w:proofErr w:type="spellEnd"/>
      <w:r w:rsidRPr="00D4048A">
        <w:rPr>
          <w:rFonts w:ascii="Times New Roman" w:hAnsi="Times New Roman" w:cs="Times New Roman"/>
          <w:sz w:val="16"/>
          <w:szCs w:val="16"/>
        </w:rPr>
        <w:t>) в пункте 1.1 настоящего Соглашения, в соответствии с условиями предоставления субсидии, установленными Правилами предоставления субсидии, и настоящим Соглашением на осуществление выплат, указанных в Сведениях;</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4.3.3. Обеспечить достижение значений результатов </w:t>
      </w:r>
      <w:proofErr w:type="gramStart"/>
      <w:r w:rsidRPr="00D4048A">
        <w:rPr>
          <w:rFonts w:ascii="Times New Roman" w:hAnsi="Times New Roman" w:cs="Times New Roman"/>
          <w:sz w:val="16"/>
          <w:szCs w:val="16"/>
        </w:rPr>
        <w:t>предоставлении</w:t>
      </w:r>
      <w:proofErr w:type="gramEnd"/>
      <w:r w:rsidRPr="00D4048A">
        <w:rPr>
          <w:rFonts w:ascii="Times New Roman" w:hAnsi="Times New Roman" w:cs="Times New Roman"/>
          <w:sz w:val="16"/>
          <w:szCs w:val="16"/>
        </w:rPr>
        <w:t xml:space="preserve"> субсидии и соблюдение сроков их достижения, устанавливаемых в соответствии с пунктом 4.1.3 настоящего Соглашения</w:t>
      </w:r>
      <w:r w:rsidRPr="00D4048A">
        <w:rPr>
          <w:rFonts w:ascii="Times New Roman" w:hAnsi="Times New Roman" w:cs="Times New Roman"/>
          <w:sz w:val="16"/>
          <w:szCs w:val="16"/>
          <w:vertAlign w:val="superscript"/>
        </w:rPr>
        <w:footnoteReference w:id="21"/>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4.3.4. </w:t>
      </w:r>
      <w:bookmarkStart w:id="32" w:name="P233"/>
      <w:bookmarkEnd w:id="32"/>
      <w:r w:rsidRPr="00D4048A">
        <w:rPr>
          <w:rFonts w:ascii="Times New Roman" w:hAnsi="Times New Roman" w:cs="Times New Roman"/>
          <w:sz w:val="16"/>
          <w:szCs w:val="16"/>
        </w:rPr>
        <w:t>Направлять по запросу Учредителя документы и информацию, необходимые для осуществления контроля за соблюдением цел</w:t>
      </w:r>
      <w:proofErr w:type="gramStart"/>
      <w:r w:rsidRPr="00D4048A">
        <w:rPr>
          <w:rFonts w:ascii="Times New Roman" w:hAnsi="Times New Roman" w:cs="Times New Roman"/>
          <w:sz w:val="16"/>
          <w:szCs w:val="16"/>
        </w:rPr>
        <w:t>и(</w:t>
      </w:r>
      <w:proofErr w:type="gramEnd"/>
      <w:r w:rsidRPr="00D4048A">
        <w:rPr>
          <w:rFonts w:ascii="Times New Roman" w:hAnsi="Times New Roman" w:cs="Times New Roman"/>
          <w:sz w:val="16"/>
          <w:szCs w:val="16"/>
        </w:rPr>
        <w:t>ей) и условий пр</w:t>
      </w:r>
      <w:r w:rsidRPr="00D4048A">
        <w:rPr>
          <w:rFonts w:ascii="Times New Roman" w:hAnsi="Times New Roman" w:cs="Times New Roman"/>
          <w:sz w:val="16"/>
          <w:szCs w:val="16"/>
        </w:rPr>
        <w:t>е</w:t>
      </w:r>
      <w:r w:rsidRPr="00D4048A">
        <w:rPr>
          <w:rFonts w:ascii="Times New Roman" w:hAnsi="Times New Roman" w:cs="Times New Roman"/>
          <w:sz w:val="16"/>
          <w:szCs w:val="16"/>
        </w:rPr>
        <w:t>доставления субсидии в соответствии с пунктом 4.2.1 настоящего Соглашения, не позднее __ рабочих дней со дня получения указанного запроса;</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3" w:name="P234"/>
      <w:bookmarkEnd w:id="33"/>
      <w:r w:rsidRPr="00D4048A">
        <w:rPr>
          <w:rFonts w:ascii="Times New Roman" w:hAnsi="Times New Roman" w:cs="Times New Roman"/>
          <w:sz w:val="16"/>
          <w:szCs w:val="16"/>
        </w:rPr>
        <w:t xml:space="preserve">4.3.5. Направлять Учредителю не позднее ____ рабочих дней, следующих за </w:t>
      </w:r>
      <w:proofErr w:type="gramStart"/>
      <w:r w:rsidRPr="00D4048A">
        <w:rPr>
          <w:rFonts w:ascii="Times New Roman" w:hAnsi="Times New Roman" w:cs="Times New Roman"/>
          <w:sz w:val="16"/>
          <w:szCs w:val="16"/>
        </w:rPr>
        <w:t>отчетны</w:t>
      </w:r>
      <w:r w:rsidR="00A4118D" w:rsidRPr="00D4048A">
        <w:rPr>
          <w:rFonts w:ascii="Times New Roman" w:hAnsi="Times New Roman" w:cs="Times New Roman"/>
          <w:sz w:val="16"/>
          <w:szCs w:val="16"/>
        </w:rPr>
        <w:t>м</w:t>
      </w:r>
      <w:proofErr w:type="gramEnd"/>
      <w:r w:rsidR="00A4118D" w:rsidRPr="00D4048A">
        <w:rPr>
          <w:rFonts w:ascii="Times New Roman" w:hAnsi="Times New Roman" w:cs="Times New Roman"/>
          <w:sz w:val="16"/>
          <w:szCs w:val="16"/>
        </w:rPr>
        <w:t xml:space="preserve"> _______________________</w:t>
      </w:r>
      <w:r w:rsidRPr="00D4048A">
        <w:rPr>
          <w:rFonts w:ascii="Times New Roman" w:hAnsi="Times New Roman" w:cs="Times New Roman"/>
          <w:sz w:val="16"/>
          <w:szCs w:val="16"/>
        </w:rPr>
        <w:t>_, в котором  была получена</w:t>
      </w:r>
      <w:r w:rsidR="00A4118D" w:rsidRPr="00D4048A">
        <w:rPr>
          <w:rFonts w:ascii="Times New Roman" w:hAnsi="Times New Roman" w:cs="Times New Roman"/>
          <w:sz w:val="16"/>
          <w:szCs w:val="16"/>
        </w:rPr>
        <w:t xml:space="preserve"> субсидия.</w:t>
      </w:r>
    </w:p>
    <w:p w:rsidR="00E96DDA" w:rsidRPr="00D4048A" w:rsidRDefault="00E96DDA" w:rsidP="00A4118D">
      <w:pPr>
        <w:widowControl w:val="0"/>
        <w:autoSpaceDE w:val="0"/>
        <w:autoSpaceDN w:val="0"/>
        <w:adjustRightInd w:val="0"/>
        <w:spacing w:after="0" w:line="240" w:lineRule="auto"/>
        <w:jc w:val="center"/>
        <w:outlineLvl w:val="2"/>
        <w:rPr>
          <w:rFonts w:ascii="Times New Roman" w:hAnsi="Times New Roman" w:cs="Times New Roman"/>
          <w:sz w:val="14"/>
          <w:szCs w:val="14"/>
        </w:rPr>
      </w:pPr>
      <w:proofErr w:type="gramStart"/>
      <w:r w:rsidRPr="00D4048A">
        <w:rPr>
          <w:rFonts w:ascii="Times New Roman" w:hAnsi="Times New Roman" w:cs="Times New Roman"/>
          <w:sz w:val="14"/>
          <w:szCs w:val="14"/>
        </w:rPr>
        <w:t>м</w:t>
      </w:r>
      <w:proofErr w:type="gramEnd"/>
      <w:r w:rsidRPr="00D4048A">
        <w:rPr>
          <w:rFonts w:ascii="Times New Roman" w:hAnsi="Times New Roman" w:cs="Times New Roman"/>
          <w:sz w:val="14"/>
          <w:szCs w:val="14"/>
        </w:rPr>
        <w:t>есяцем, кварталом, годом</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4" w:name="P237"/>
      <w:bookmarkEnd w:id="34"/>
      <w:r w:rsidRPr="00D4048A">
        <w:rPr>
          <w:rFonts w:ascii="Times New Roman" w:hAnsi="Times New Roman" w:cs="Times New Roman"/>
          <w:sz w:val="16"/>
          <w:szCs w:val="16"/>
        </w:rPr>
        <w:t>4.3.5.1. Отчет о расходах, источником финансового обеспечения которых является Субсидия, по форме в соответствии с приложением № 3 к настоящему Соглашению</w:t>
      </w:r>
      <w:r w:rsidRPr="00D4048A">
        <w:rPr>
          <w:rFonts w:ascii="Times New Roman" w:hAnsi="Times New Roman" w:cs="Times New Roman"/>
          <w:sz w:val="16"/>
          <w:szCs w:val="16"/>
          <w:vertAlign w:val="superscript"/>
        </w:rPr>
        <w:footnoteReference w:id="22"/>
      </w:r>
      <w:r w:rsidRPr="00D4048A">
        <w:rPr>
          <w:rFonts w:ascii="Times New Roman" w:hAnsi="Times New Roman" w:cs="Times New Roman"/>
          <w:sz w:val="16"/>
          <w:szCs w:val="16"/>
        </w:rPr>
        <w:t>, являющимся неотъемлемой частью настоящего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4.3.5.2. Иные отчеты</w:t>
      </w:r>
      <w:r w:rsidRPr="00D4048A">
        <w:rPr>
          <w:rFonts w:ascii="Times New Roman" w:hAnsi="Times New Roman" w:cs="Times New Roman"/>
          <w:sz w:val="16"/>
          <w:szCs w:val="16"/>
          <w:vertAlign w:val="superscript"/>
        </w:rPr>
        <w:footnoteReference w:id="23"/>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4.3.5.2.1. 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4.3.5.2.2. 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5" w:name="P247"/>
      <w:bookmarkEnd w:id="35"/>
      <w:r w:rsidRPr="00D4048A">
        <w:rPr>
          <w:rFonts w:ascii="Times New Roman" w:hAnsi="Times New Roman" w:cs="Times New Roman"/>
          <w:sz w:val="16"/>
          <w:szCs w:val="16"/>
        </w:rPr>
        <w:t>4.3.6. Устранять выявленны</w:t>
      </w:r>
      <w:proofErr w:type="gramStart"/>
      <w:r w:rsidRPr="00D4048A">
        <w:rPr>
          <w:rFonts w:ascii="Times New Roman" w:hAnsi="Times New Roman" w:cs="Times New Roman"/>
          <w:sz w:val="16"/>
          <w:szCs w:val="16"/>
        </w:rPr>
        <w:t>й(</w:t>
      </w:r>
      <w:proofErr w:type="gramEnd"/>
      <w:r w:rsidRPr="00D4048A">
        <w:rPr>
          <w:rFonts w:ascii="Times New Roman" w:hAnsi="Times New Roman" w:cs="Times New Roman"/>
          <w:sz w:val="16"/>
          <w:szCs w:val="16"/>
        </w:rPr>
        <w:t>е) по итогам проверки, проведенной Учредителем, факт(ы) нарушения цели(ей) и условий предоставления субсидии, опр</w:t>
      </w:r>
      <w:r w:rsidRPr="00D4048A">
        <w:rPr>
          <w:rFonts w:ascii="Times New Roman" w:hAnsi="Times New Roman" w:cs="Times New Roman"/>
          <w:sz w:val="16"/>
          <w:szCs w:val="16"/>
        </w:rPr>
        <w:t>е</w:t>
      </w:r>
      <w:r w:rsidRPr="00D4048A">
        <w:rPr>
          <w:rFonts w:ascii="Times New Roman" w:hAnsi="Times New Roman" w:cs="Times New Roman"/>
          <w:sz w:val="16"/>
          <w:szCs w:val="16"/>
        </w:rPr>
        <w:t>деленных Правилами предоставления субсидии, и настоящим Соглашением, включая возврат субсидии или ее части Учредителю в бюджет Волотовского муниципального округа, в течение __ рабочих дней со дня получения требования Учредителя об устранении нарушения;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6" w:name="P248"/>
      <w:bookmarkEnd w:id="36"/>
      <w:r w:rsidRPr="00D4048A">
        <w:rPr>
          <w:rFonts w:ascii="Times New Roman" w:hAnsi="Times New Roman" w:cs="Times New Roman"/>
          <w:sz w:val="16"/>
          <w:szCs w:val="16"/>
        </w:rPr>
        <w:t>4.3.7. Возвращать неиспользованный остаток субсидии в доход о бюджета Волотовского муниципального округа в случае отсутствия решения Учредит</w:t>
      </w:r>
      <w:r w:rsidRPr="00D4048A">
        <w:rPr>
          <w:rFonts w:ascii="Times New Roman" w:hAnsi="Times New Roman" w:cs="Times New Roman"/>
          <w:sz w:val="16"/>
          <w:szCs w:val="16"/>
        </w:rPr>
        <w:t>е</w:t>
      </w:r>
      <w:r w:rsidRPr="00D4048A">
        <w:rPr>
          <w:rFonts w:ascii="Times New Roman" w:hAnsi="Times New Roman" w:cs="Times New Roman"/>
          <w:sz w:val="16"/>
          <w:szCs w:val="16"/>
        </w:rPr>
        <w:t>ля о наличии потребности в направлении не использованного в 20__ году</w:t>
      </w:r>
      <w:r w:rsidRPr="00D4048A">
        <w:rPr>
          <w:rFonts w:ascii="Times New Roman" w:hAnsi="Times New Roman" w:cs="Times New Roman"/>
          <w:sz w:val="16"/>
          <w:szCs w:val="16"/>
          <w:vertAlign w:val="superscript"/>
        </w:rPr>
        <w:footnoteReference w:id="24"/>
      </w:r>
      <w:r w:rsidRPr="00D4048A">
        <w:rPr>
          <w:rFonts w:ascii="Times New Roman" w:hAnsi="Times New Roman" w:cs="Times New Roman"/>
          <w:sz w:val="16"/>
          <w:szCs w:val="16"/>
        </w:rPr>
        <w:t xml:space="preserve"> остатка субсидии на цел</w:t>
      </w:r>
      <w:proofErr w:type="gramStart"/>
      <w:r w:rsidRPr="00D4048A">
        <w:rPr>
          <w:rFonts w:ascii="Times New Roman" w:hAnsi="Times New Roman" w:cs="Times New Roman"/>
          <w:sz w:val="16"/>
          <w:szCs w:val="16"/>
        </w:rPr>
        <w:t>ь(</w:t>
      </w:r>
      <w:proofErr w:type="gramEnd"/>
      <w:r w:rsidRPr="00D4048A">
        <w:rPr>
          <w:rFonts w:ascii="Times New Roman" w:hAnsi="Times New Roman" w:cs="Times New Roman"/>
          <w:sz w:val="16"/>
          <w:szCs w:val="16"/>
        </w:rPr>
        <w:t>и), указанную(</w:t>
      </w:r>
      <w:proofErr w:type="spellStart"/>
      <w:r w:rsidRPr="00D4048A">
        <w:rPr>
          <w:rFonts w:ascii="Times New Roman" w:hAnsi="Times New Roman" w:cs="Times New Roman"/>
          <w:sz w:val="16"/>
          <w:szCs w:val="16"/>
        </w:rPr>
        <w:t>ые</w:t>
      </w:r>
      <w:proofErr w:type="spellEnd"/>
      <w:r w:rsidRPr="00D4048A">
        <w:rPr>
          <w:rFonts w:ascii="Times New Roman" w:hAnsi="Times New Roman" w:cs="Times New Roman"/>
          <w:sz w:val="16"/>
          <w:szCs w:val="16"/>
        </w:rPr>
        <w:t>) в пункте 1.1 настоящего Соглаш</w:t>
      </w:r>
      <w:r w:rsidRPr="00D4048A">
        <w:rPr>
          <w:rFonts w:ascii="Times New Roman" w:hAnsi="Times New Roman" w:cs="Times New Roman"/>
          <w:sz w:val="16"/>
          <w:szCs w:val="16"/>
        </w:rPr>
        <w:t>е</w:t>
      </w:r>
      <w:r w:rsidRPr="00D4048A">
        <w:rPr>
          <w:rFonts w:ascii="Times New Roman" w:hAnsi="Times New Roman" w:cs="Times New Roman"/>
          <w:sz w:val="16"/>
          <w:szCs w:val="16"/>
        </w:rPr>
        <w:lastRenderedPageBreak/>
        <w:t>ния/приложении № ___ к настоящему Соглашению, в срок</w:t>
      </w:r>
      <w:r w:rsidRPr="00D4048A">
        <w:rPr>
          <w:rFonts w:ascii="Times New Roman" w:hAnsi="Times New Roman" w:cs="Times New Roman"/>
          <w:sz w:val="16"/>
          <w:szCs w:val="16"/>
          <w:vertAlign w:val="superscript"/>
        </w:rPr>
        <w:footnoteReference w:id="25"/>
      </w:r>
      <w:r w:rsidRPr="00D4048A">
        <w:rPr>
          <w:rFonts w:ascii="Times New Roman" w:hAnsi="Times New Roman" w:cs="Times New Roman"/>
          <w:sz w:val="16"/>
          <w:szCs w:val="16"/>
        </w:rPr>
        <w:t xml:space="preserve"> до «__» ___________ 20__ г.;</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7" w:name="P253"/>
      <w:bookmarkEnd w:id="37"/>
      <w:r w:rsidRPr="00D4048A">
        <w:rPr>
          <w:rFonts w:ascii="Times New Roman" w:hAnsi="Times New Roman" w:cs="Times New Roman"/>
          <w:sz w:val="16"/>
          <w:szCs w:val="16"/>
        </w:rPr>
        <w:t>4.3.8.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w:t>
      </w:r>
      <w:r w:rsidRPr="00D4048A">
        <w:rPr>
          <w:rFonts w:ascii="Times New Roman" w:hAnsi="Times New Roman" w:cs="Times New Roman"/>
          <w:sz w:val="16"/>
          <w:szCs w:val="16"/>
          <w:vertAlign w:val="superscript"/>
        </w:rPr>
        <w:footnoteReference w:id="26"/>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4.3.8.1.____________________________________________________;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4.3.8.2.___________________________________________________.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4.4. Учреждение вправе: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8" w:name="P260"/>
      <w:bookmarkEnd w:id="38"/>
      <w:r w:rsidRPr="00D4048A">
        <w:rPr>
          <w:rFonts w:ascii="Times New Roman" w:hAnsi="Times New Roman" w:cs="Times New Roman"/>
          <w:sz w:val="16"/>
          <w:szCs w:val="16"/>
        </w:rPr>
        <w:t>4.4.1. Направлять Учредителю документы, указанные в пункте 4.2.3 настоящего Соглашения, не позднее __ рабочих дней, следующих за отчетным ф</w:t>
      </w:r>
      <w:r w:rsidRPr="00D4048A">
        <w:rPr>
          <w:rFonts w:ascii="Times New Roman" w:hAnsi="Times New Roman" w:cs="Times New Roman"/>
          <w:sz w:val="16"/>
          <w:szCs w:val="16"/>
        </w:rPr>
        <w:t>и</w:t>
      </w:r>
      <w:r w:rsidRPr="00D4048A">
        <w:rPr>
          <w:rFonts w:ascii="Times New Roman" w:hAnsi="Times New Roman" w:cs="Times New Roman"/>
          <w:sz w:val="16"/>
          <w:szCs w:val="16"/>
        </w:rPr>
        <w:t>нансовым годом</w:t>
      </w:r>
      <w:r w:rsidRPr="00D4048A">
        <w:rPr>
          <w:rFonts w:ascii="Times New Roman" w:hAnsi="Times New Roman" w:cs="Times New Roman"/>
          <w:sz w:val="16"/>
          <w:szCs w:val="16"/>
          <w:vertAlign w:val="superscript"/>
        </w:rPr>
        <w:footnoteReference w:id="27"/>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39" w:name="P264"/>
      <w:bookmarkEnd w:id="39"/>
      <w:r w:rsidRPr="00D4048A">
        <w:rPr>
          <w:rFonts w:ascii="Times New Roman" w:hAnsi="Times New Roman" w:cs="Times New Roman"/>
          <w:sz w:val="16"/>
          <w:szCs w:val="16"/>
        </w:rPr>
        <w:t xml:space="preserve">4.4.2. Направлять Учредителю предложения о внесении изменений в настоящее Соглашение, в том числе в случае </w:t>
      </w:r>
      <w:proofErr w:type="gramStart"/>
      <w:r w:rsidRPr="00D4048A">
        <w:rPr>
          <w:rFonts w:ascii="Times New Roman" w:hAnsi="Times New Roman" w:cs="Times New Roman"/>
          <w:sz w:val="16"/>
          <w:szCs w:val="16"/>
        </w:rPr>
        <w:t>выявления необходимости изменения размера субсидии</w:t>
      </w:r>
      <w:proofErr w:type="gramEnd"/>
      <w:r w:rsidRPr="00D4048A">
        <w:rPr>
          <w:rFonts w:ascii="Times New Roman" w:hAnsi="Times New Roman" w:cs="Times New Roman"/>
          <w:sz w:val="16"/>
          <w:szCs w:val="16"/>
        </w:rPr>
        <w:t xml:space="preserve"> с приложением информации, содержащей финансово-экономическое обоснование данного изменения;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4.4.3. Направлять в 20__ году</w:t>
      </w:r>
      <w:r w:rsidRPr="00D4048A">
        <w:rPr>
          <w:rFonts w:ascii="Times New Roman" w:hAnsi="Times New Roman" w:cs="Times New Roman"/>
          <w:sz w:val="16"/>
          <w:szCs w:val="16"/>
          <w:vertAlign w:val="superscript"/>
        </w:rPr>
        <w:footnoteReference w:id="28"/>
      </w:r>
      <w:r w:rsidRPr="00D4048A">
        <w:rPr>
          <w:rFonts w:ascii="Times New Roman" w:hAnsi="Times New Roman" w:cs="Times New Roman"/>
          <w:sz w:val="16"/>
          <w:szCs w:val="16"/>
        </w:rPr>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D4048A">
        <w:rPr>
          <w:rFonts w:ascii="Times New Roman" w:hAnsi="Times New Roman" w:cs="Times New Roman"/>
          <w:sz w:val="16"/>
          <w:szCs w:val="16"/>
        </w:rPr>
        <w:t>ю(</w:t>
      </w:r>
      <w:proofErr w:type="spellStart"/>
      <w:proofErr w:type="gramEnd"/>
      <w:r w:rsidRPr="00D4048A">
        <w:rPr>
          <w:rFonts w:ascii="Times New Roman" w:hAnsi="Times New Roman" w:cs="Times New Roman"/>
          <w:sz w:val="16"/>
          <w:szCs w:val="16"/>
        </w:rPr>
        <w:t>ями</w:t>
      </w:r>
      <w:proofErr w:type="spellEnd"/>
      <w:r w:rsidRPr="00D4048A">
        <w:rPr>
          <w:rFonts w:ascii="Times New Roman" w:hAnsi="Times New Roman" w:cs="Times New Roman"/>
          <w:sz w:val="16"/>
          <w:szCs w:val="16"/>
        </w:rPr>
        <w:t>), указанной(</w:t>
      </w:r>
      <w:proofErr w:type="spellStart"/>
      <w:r w:rsidRPr="00D4048A">
        <w:rPr>
          <w:rFonts w:ascii="Times New Roman" w:hAnsi="Times New Roman" w:cs="Times New Roman"/>
          <w:sz w:val="16"/>
          <w:szCs w:val="16"/>
        </w:rPr>
        <w:t>ыми</w:t>
      </w:r>
      <w:proofErr w:type="spellEnd"/>
      <w:r w:rsidRPr="00D4048A">
        <w:rPr>
          <w:rFonts w:ascii="Times New Roman" w:hAnsi="Times New Roman" w:cs="Times New Roman"/>
          <w:sz w:val="16"/>
          <w:szCs w:val="16"/>
        </w:rPr>
        <w:t>) в пункте 1.1. настоящего Соглашения/приложении № ___ к настоящему Соглашению</w:t>
      </w:r>
      <w:r w:rsidRPr="00D4048A">
        <w:rPr>
          <w:rFonts w:ascii="Times New Roman" w:hAnsi="Times New Roman" w:cs="Times New Roman"/>
          <w:sz w:val="16"/>
          <w:szCs w:val="16"/>
          <w:vertAlign w:val="superscript"/>
        </w:rPr>
        <w:footnoteReference w:id="29"/>
      </w:r>
      <w:r w:rsidRPr="00D4048A">
        <w:rPr>
          <w:rFonts w:ascii="Times New Roman" w:hAnsi="Times New Roman" w:cs="Times New Roman"/>
          <w:sz w:val="16"/>
          <w:szCs w:val="16"/>
        </w:rPr>
        <w:t>, на основании реш</w:t>
      </w:r>
      <w:r w:rsidRPr="00D4048A">
        <w:rPr>
          <w:rFonts w:ascii="Times New Roman" w:hAnsi="Times New Roman" w:cs="Times New Roman"/>
          <w:sz w:val="16"/>
          <w:szCs w:val="16"/>
        </w:rPr>
        <w:t>е</w:t>
      </w:r>
      <w:r w:rsidRPr="00D4048A">
        <w:rPr>
          <w:rFonts w:ascii="Times New Roman" w:hAnsi="Times New Roman" w:cs="Times New Roman"/>
          <w:sz w:val="16"/>
          <w:szCs w:val="16"/>
        </w:rPr>
        <w:t xml:space="preserve">ния Учредителя, указанного в пункте 4.2.3 настоящего Соглашения; </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4.4.4. Направлять в 20__ году</w:t>
      </w:r>
      <w:r w:rsidRPr="00D4048A">
        <w:rPr>
          <w:rFonts w:ascii="Times New Roman" w:hAnsi="Times New Roman" w:cs="Times New Roman"/>
          <w:sz w:val="16"/>
          <w:szCs w:val="16"/>
          <w:vertAlign w:val="superscript"/>
        </w:rPr>
        <w:footnoteReference w:id="30"/>
      </w:r>
      <w:r w:rsidRPr="00D4048A">
        <w:rPr>
          <w:rFonts w:ascii="Times New Roman" w:hAnsi="Times New Roman" w:cs="Times New Roman"/>
          <w:sz w:val="16"/>
          <w:szCs w:val="16"/>
        </w:rPr>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D4048A">
        <w:rPr>
          <w:rFonts w:ascii="Times New Roman" w:hAnsi="Times New Roman" w:cs="Times New Roman"/>
          <w:sz w:val="16"/>
          <w:szCs w:val="16"/>
        </w:rPr>
        <w:t>ю(</w:t>
      </w:r>
      <w:proofErr w:type="spellStart"/>
      <w:proofErr w:type="gramEnd"/>
      <w:r w:rsidRPr="00D4048A">
        <w:rPr>
          <w:rFonts w:ascii="Times New Roman" w:hAnsi="Times New Roman" w:cs="Times New Roman"/>
          <w:sz w:val="16"/>
          <w:szCs w:val="16"/>
        </w:rPr>
        <w:t>ями</w:t>
      </w:r>
      <w:proofErr w:type="spellEnd"/>
      <w:r w:rsidRPr="00D4048A">
        <w:rPr>
          <w:rFonts w:ascii="Times New Roman" w:hAnsi="Times New Roman" w:cs="Times New Roman"/>
          <w:sz w:val="16"/>
          <w:szCs w:val="16"/>
        </w:rPr>
        <w:t>), указанной(</w:t>
      </w:r>
      <w:proofErr w:type="spellStart"/>
      <w:r w:rsidRPr="00D4048A">
        <w:rPr>
          <w:rFonts w:ascii="Times New Roman" w:hAnsi="Times New Roman" w:cs="Times New Roman"/>
          <w:sz w:val="16"/>
          <w:szCs w:val="16"/>
        </w:rPr>
        <w:t>ыми</w:t>
      </w:r>
      <w:proofErr w:type="spellEnd"/>
      <w:r w:rsidRPr="00D4048A">
        <w:rPr>
          <w:rFonts w:ascii="Times New Roman" w:hAnsi="Times New Roman" w:cs="Times New Roman"/>
          <w:sz w:val="16"/>
          <w:szCs w:val="16"/>
        </w:rPr>
        <w:t>) в пункте 1.1 настоящего Соглашения/приложении к настоящему С</w:t>
      </w:r>
      <w:r w:rsidRPr="00D4048A">
        <w:rPr>
          <w:rFonts w:ascii="Times New Roman" w:hAnsi="Times New Roman" w:cs="Times New Roman"/>
          <w:sz w:val="16"/>
          <w:szCs w:val="16"/>
        </w:rPr>
        <w:t>о</w:t>
      </w:r>
      <w:r w:rsidRPr="00D4048A">
        <w:rPr>
          <w:rFonts w:ascii="Times New Roman" w:hAnsi="Times New Roman" w:cs="Times New Roman"/>
          <w:sz w:val="16"/>
          <w:szCs w:val="16"/>
        </w:rPr>
        <w:t>глашению</w:t>
      </w:r>
      <w:r w:rsidRPr="00D4048A">
        <w:rPr>
          <w:rFonts w:ascii="Times New Roman" w:hAnsi="Times New Roman" w:cs="Times New Roman"/>
          <w:sz w:val="16"/>
          <w:szCs w:val="16"/>
          <w:vertAlign w:val="superscript"/>
        </w:rPr>
        <w:footnoteReference w:id="31"/>
      </w:r>
      <w:r w:rsidRPr="00D4048A">
        <w:rPr>
          <w:rFonts w:ascii="Times New Roman" w:hAnsi="Times New Roman" w:cs="Times New Roman"/>
          <w:sz w:val="16"/>
          <w:szCs w:val="16"/>
        </w:rPr>
        <w:t>, на основании решения Учредителя, указанного в пункте 4.2.3 настоящего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40" w:name="P275"/>
      <w:bookmarkEnd w:id="40"/>
      <w:r w:rsidRPr="00D4048A">
        <w:rPr>
          <w:rFonts w:ascii="Times New Roman" w:hAnsi="Times New Roman" w:cs="Times New Roman"/>
          <w:sz w:val="16"/>
          <w:szCs w:val="16"/>
        </w:rPr>
        <w:t>4.4.5. Обращаться к Учредителю в целях получения разъяснений в связи с исполнением настоящего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bookmarkStart w:id="41" w:name="P276"/>
      <w:bookmarkEnd w:id="41"/>
      <w:r w:rsidRPr="00D4048A">
        <w:rPr>
          <w:rFonts w:ascii="Times New Roman" w:hAnsi="Times New Roman" w:cs="Times New Roman"/>
          <w:sz w:val="16"/>
          <w:szCs w:val="16"/>
        </w:rPr>
        <w:t>4.4.6. Осуществлять иные права, установленные бюджетным законодательством Российской Федерации, Правилами предоставления субсидии и насто</w:t>
      </w:r>
      <w:r w:rsidRPr="00D4048A">
        <w:rPr>
          <w:rFonts w:ascii="Times New Roman" w:hAnsi="Times New Roman" w:cs="Times New Roman"/>
          <w:sz w:val="16"/>
          <w:szCs w:val="16"/>
        </w:rPr>
        <w:t>я</w:t>
      </w:r>
      <w:r w:rsidRPr="00D4048A">
        <w:rPr>
          <w:rFonts w:ascii="Times New Roman" w:hAnsi="Times New Roman" w:cs="Times New Roman"/>
          <w:sz w:val="16"/>
          <w:szCs w:val="16"/>
        </w:rPr>
        <w:t>щим Соглашением</w:t>
      </w:r>
      <w:r w:rsidRPr="00D4048A">
        <w:rPr>
          <w:rFonts w:ascii="Times New Roman" w:hAnsi="Times New Roman" w:cs="Times New Roman"/>
          <w:sz w:val="16"/>
          <w:szCs w:val="16"/>
          <w:vertAlign w:val="superscript"/>
        </w:rPr>
        <w:footnoteReference w:id="32"/>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4.4.6.1. ____________________________________________________;</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4.4.6.2. ____________________________________________________.</w:t>
      </w:r>
    </w:p>
    <w:p w:rsidR="00E96DDA" w:rsidRPr="00D4048A" w:rsidRDefault="00E96DDA" w:rsidP="00E96DDA">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5. Порядок и сроки возврата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5.1. Выплаченные суммы субсидий подлежат возврату в бюджет Волотовского муниципального округа  в случаях:</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установления по итогам проверок факта нарушения целей, условий и порядка предоставления субсидий;</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недостижения</w:t>
      </w:r>
      <w:proofErr w:type="spellEnd"/>
      <w:r w:rsidRPr="00D4048A">
        <w:rPr>
          <w:rFonts w:ascii="Times New Roman" w:hAnsi="Times New Roman" w:cs="Times New Roman"/>
          <w:sz w:val="16"/>
          <w:szCs w:val="16"/>
        </w:rPr>
        <w:t xml:space="preserve"> результатов предоставления субсидии и (или) невыполнения показателей, необходимых для достижения результатов предоставления су</w:t>
      </w:r>
      <w:r w:rsidRPr="00D4048A">
        <w:rPr>
          <w:rFonts w:ascii="Times New Roman" w:hAnsi="Times New Roman" w:cs="Times New Roman"/>
          <w:sz w:val="16"/>
          <w:szCs w:val="16"/>
        </w:rPr>
        <w:t>б</w:t>
      </w:r>
      <w:r w:rsidRPr="00D4048A">
        <w:rPr>
          <w:rFonts w:ascii="Times New Roman" w:hAnsi="Times New Roman" w:cs="Times New Roman"/>
          <w:sz w:val="16"/>
          <w:szCs w:val="16"/>
        </w:rPr>
        <w:t>сидии</w:t>
      </w:r>
      <w:r w:rsidRPr="00D4048A">
        <w:rPr>
          <w:rFonts w:ascii="Times New Roman" w:hAnsi="Times New Roman" w:cs="Times New Roman"/>
          <w:sz w:val="16"/>
          <w:szCs w:val="16"/>
          <w:vertAlign w:val="superscript"/>
        </w:rPr>
        <w:footnoteReference w:id="33"/>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5.2. В случае нецелевого расходования средств субсидии учреждением, выявленного по фактам проверок, субсидия подлежит возврату в полном объеме.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5.3. В случае нарушения условий и порядка предоставления субсидий, выявленного по фактам проверок, субсидия подлежит возврату в объеме 10% от суммы полученной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5.4. В случае если достижение результатов предоставления субсидии и (или) выполнение показателей, необходимых для достижения результатов предо</w:t>
      </w:r>
      <w:r w:rsidRPr="00D4048A">
        <w:rPr>
          <w:rFonts w:ascii="Times New Roman" w:hAnsi="Times New Roman" w:cs="Times New Roman"/>
          <w:sz w:val="16"/>
          <w:szCs w:val="16"/>
        </w:rPr>
        <w:t>с</w:t>
      </w:r>
      <w:r w:rsidRPr="00D4048A">
        <w:rPr>
          <w:rFonts w:ascii="Times New Roman" w:hAnsi="Times New Roman" w:cs="Times New Roman"/>
          <w:sz w:val="16"/>
          <w:szCs w:val="16"/>
        </w:rPr>
        <w:t>тавления субсидии составляет менее 100%, субсидия подлежит возврату в бюджет Волотовского муниципального округа  из расчета 1% от суммы пол</w:t>
      </w:r>
      <w:r w:rsidRPr="00D4048A">
        <w:rPr>
          <w:rFonts w:ascii="Times New Roman" w:hAnsi="Times New Roman" w:cs="Times New Roman"/>
          <w:sz w:val="16"/>
          <w:szCs w:val="16"/>
        </w:rPr>
        <w:t>у</w:t>
      </w:r>
      <w:r w:rsidRPr="00D4048A">
        <w:rPr>
          <w:rFonts w:ascii="Times New Roman" w:hAnsi="Times New Roman" w:cs="Times New Roman"/>
          <w:sz w:val="16"/>
          <w:szCs w:val="16"/>
        </w:rPr>
        <w:t xml:space="preserve">ченной субсидии за каждый процентный пункт не достижения </w:t>
      </w:r>
      <w:proofErr w:type="gramStart"/>
      <w:r w:rsidRPr="00D4048A">
        <w:rPr>
          <w:rFonts w:ascii="Times New Roman" w:hAnsi="Times New Roman" w:cs="Times New Roman"/>
          <w:sz w:val="16"/>
          <w:szCs w:val="16"/>
        </w:rPr>
        <w:t>значения процента выполнения показателя результативности предоставления субсидий</w:t>
      </w:r>
      <w:proofErr w:type="gramEnd"/>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Значение процента достижения результата (выполнения показателя, необходимого для достижения результата) предоставления субс</w:t>
      </w:r>
      <w:r w:rsidR="008B3297" w:rsidRPr="00D4048A">
        <w:rPr>
          <w:rFonts w:ascii="Times New Roman" w:hAnsi="Times New Roman" w:cs="Times New Roman"/>
          <w:sz w:val="16"/>
          <w:szCs w:val="16"/>
        </w:rPr>
        <w:t>идии рассчитывается по формуле: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Кв</w:t>
      </w:r>
      <w:proofErr w:type="spellEnd"/>
      <w:r w:rsidRPr="00D4048A">
        <w:rPr>
          <w:rFonts w:ascii="Times New Roman" w:hAnsi="Times New Roman" w:cs="Times New Roman"/>
          <w:sz w:val="16"/>
          <w:szCs w:val="16"/>
        </w:rPr>
        <w:t xml:space="preserve"> = </w:t>
      </w:r>
      <w:proofErr w:type="spellStart"/>
      <w:r w:rsidRPr="00D4048A">
        <w:rPr>
          <w:rFonts w:ascii="Times New Roman" w:hAnsi="Times New Roman" w:cs="Times New Roman"/>
          <w:sz w:val="16"/>
          <w:szCs w:val="16"/>
        </w:rPr>
        <w:t>ЦП</w:t>
      </w:r>
      <w:proofErr w:type="gramStart"/>
      <w:r w:rsidRPr="00D4048A">
        <w:rPr>
          <w:rFonts w:ascii="Times New Roman" w:hAnsi="Times New Roman" w:cs="Times New Roman"/>
          <w:sz w:val="16"/>
          <w:szCs w:val="16"/>
          <w:vertAlign w:val="subscript"/>
        </w:rPr>
        <w:t>i</w:t>
      </w:r>
      <w:proofErr w:type="gramEnd"/>
      <w:r w:rsidRPr="00D4048A">
        <w:rPr>
          <w:rFonts w:ascii="Times New Roman" w:hAnsi="Times New Roman" w:cs="Times New Roman"/>
          <w:sz w:val="16"/>
          <w:szCs w:val="16"/>
          <w:vertAlign w:val="subscript"/>
        </w:rPr>
        <w:t>факт</w:t>
      </w:r>
      <w:proofErr w:type="spellEnd"/>
      <w:r w:rsidRPr="00D4048A">
        <w:rPr>
          <w:rFonts w:ascii="Times New Roman" w:hAnsi="Times New Roman" w:cs="Times New Roman"/>
          <w:sz w:val="16"/>
          <w:szCs w:val="16"/>
        </w:rPr>
        <w:t xml:space="preserve"> / </w:t>
      </w:r>
      <w:proofErr w:type="spellStart"/>
      <w:r w:rsidRPr="00D4048A">
        <w:rPr>
          <w:rFonts w:ascii="Times New Roman" w:hAnsi="Times New Roman" w:cs="Times New Roman"/>
          <w:sz w:val="16"/>
          <w:szCs w:val="16"/>
        </w:rPr>
        <w:t>ЦП</w:t>
      </w:r>
      <w:r w:rsidRPr="00D4048A">
        <w:rPr>
          <w:rFonts w:ascii="Times New Roman" w:hAnsi="Times New Roman" w:cs="Times New Roman"/>
          <w:sz w:val="16"/>
          <w:szCs w:val="16"/>
          <w:vertAlign w:val="subscript"/>
        </w:rPr>
        <w:t>iплан</w:t>
      </w:r>
      <w:proofErr w:type="spellEnd"/>
      <w:r w:rsidR="008B3297" w:rsidRPr="00D4048A">
        <w:rPr>
          <w:rFonts w:ascii="Times New Roman" w:hAnsi="Times New Roman" w:cs="Times New Roman"/>
          <w:sz w:val="16"/>
          <w:szCs w:val="16"/>
        </w:rPr>
        <w:t xml:space="preserve"> × 100, где: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Кв</w:t>
      </w:r>
      <w:proofErr w:type="spellEnd"/>
      <w:r w:rsidRPr="00D4048A">
        <w:rPr>
          <w:rFonts w:ascii="Times New Roman" w:hAnsi="Times New Roman" w:cs="Times New Roman"/>
          <w:sz w:val="16"/>
          <w:szCs w:val="16"/>
        </w:rPr>
        <w:t xml:space="preserve"> — значение процента достижения результата (выполнения показателя, необходимого для достижения результата) предоставления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ЦП</w:t>
      </w:r>
      <w:proofErr w:type="gramStart"/>
      <w:r w:rsidRPr="00D4048A">
        <w:rPr>
          <w:rFonts w:ascii="Times New Roman" w:hAnsi="Times New Roman" w:cs="Times New Roman"/>
          <w:sz w:val="16"/>
          <w:szCs w:val="16"/>
          <w:vertAlign w:val="subscript"/>
        </w:rPr>
        <w:t>i</w:t>
      </w:r>
      <w:proofErr w:type="gramEnd"/>
      <w:r w:rsidRPr="00D4048A">
        <w:rPr>
          <w:rFonts w:ascii="Times New Roman" w:hAnsi="Times New Roman" w:cs="Times New Roman"/>
          <w:sz w:val="16"/>
          <w:szCs w:val="16"/>
          <w:vertAlign w:val="subscript"/>
        </w:rPr>
        <w:t>факт</w:t>
      </w:r>
      <w:proofErr w:type="spellEnd"/>
      <w:r w:rsidRPr="00D4048A">
        <w:rPr>
          <w:rFonts w:ascii="Times New Roman" w:hAnsi="Times New Roman" w:cs="Times New Roman"/>
          <w:sz w:val="16"/>
          <w:szCs w:val="16"/>
        </w:rPr>
        <w:t xml:space="preserve"> — фактическое значение результата (показателя, необходимого для достижения результата) предоставления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ЦП</w:t>
      </w:r>
      <w:proofErr w:type="gramStart"/>
      <w:r w:rsidRPr="00D4048A">
        <w:rPr>
          <w:rFonts w:ascii="Times New Roman" w:hAnsi="Times New Roman" w:cs="Times New Roman"/>
          <w:sz w:val="16"/>
          <w:szCs w:val="16"/>
          <w:vertAlign w:val="subscript"/>
        </w:rPr>
        <w:t>i</w:t>
      </w:r>
      <w:proofErr w:type="gramEnd"/>
      <w:r w:rsidRPr="00D4048A">
        <w:rPr>
          <w:rFonts w:ascii="Times New Roman" w:hAnsi="Times New Roman" w:cs="Times New Roman"/>
          <w:sz w:val="16"/>
          <w:szCs w:val="16"/>
          <w:vertAlign w:val="subscript"/>
        </w:rPr>
        <w:t>план</w:t>
      </w:r>
      <w:proofErr w:type="spellEnd"/>
      <w:r w:rsidRPr="00D4048A">
        <w:rPr>
          <w:rFonts w:ascii="Times New Roman" w:hAnsi="Times New Roman" w:cs="Times New Roman"/>
          <w:sz w:val="16"/>
          <w:szCs w:val="16"/>
        </w:rPr>
        <w:t xml:space="preserve"> — плановое значение результата (выполнения показателя, необходимого для достижения результата) предоставления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Объем целевой субсидии, подлежащий возвр</w:t>
      </w:r>
      <w:r w:rsidR="008B3297" w:rsidRPr="00D4048A">
        <w:rPr>
          <w:rFonts w:ascii="Times New Roman" w:hAnsi="Times New Roman" w:cs="Times New Roman"/>
          <w:sz w:val="16"/>
          <w:szCs w:val="16"/>
        </w:rPr>
        <w:t>ату, рассчитывается по формуле: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С</w:t>
      </w:r>
      <w:r w:rsidRPr="00D4048A">
        <w:rPr>
          <w:rFonts w:ascii="Times New Roman" w:hAnsi="Times New Roman" w:cs="Times New Roman"/>
          <w:sz w:val="16"/>
          <w:szCs w:val="16"/>
          <w:vertAlign w:val="subscript"/>
        </w:rPr>
        <w:t>возвр</w:t>
      </w:r>
      <w:proofErr w:type="spellEnd"/>
      <w:r w:rsidRPr="00D4048A">
        <w:rPr>
          <w:rFonts w:ascii="Times New Roman" w:hAnsi="Times New Roman" w:cs="Times New Roman"/>
          <w:sz w:val="16"/>
          <w:szCs w:val="16"/>
        </w:rPr>
        <w:t xml:space="preserve"> = ((100 — </w:t>
      </w:r>
      <w:proofErr w:type="spellStart"/>
      <w:r w:rsidRPr="00D4048A">
        <w:rPr>
          <w:rFonts w:ascii="Times New Roman" w:hAnsi="Times New Roman" w:cs="Times New Roman"/>
          <w:sz w:val="16"/>
          <w:szCs w:val="16"/>
        </w:rPr>
        <w:t>Кв</w:t>
      </w:r>
      <w:proofErr w:type="spellEnd"/>
      <w:r w:rsidRPr="00D4048A">
        <w:rPr>
          <w:rFonts w:ascii="Times New Roman" w:hAnsi="Times New Roman" w:cs="Times New Roman"/>
          <w:sz w:val="16"/>
          <w:szCs w:val="16"/>
        </w:rPr>
        <w:t xml:space="preserve">) × </w:t>
      </w:r>
      <w:proofErr w:type="spellStart"/>
      <w:r w:rsidRPr="00D4048A">
        <w:rPr>
          <w:rFonts w:ascii="Times New Roman" w:hAnsi="Times New Roman" w:cs="Times New Roman"/>
          <w:sz w:val="16"/>
          <w:szCs w:val="16"/>
        </w:rPr>
        <w:t>С</w:t>
      </w:r>
      <w:r w:rsidRPr="00D4048A">
        <w:rPr>
          <w:rFonts w:ascii="Times New Roman" w:hAnsi="Times New Roman" w:cs="Times New Roman"/>
          <w:sz w:val="16"/>
          <w:szCs w:val="16"/>
          <w:vertAlign w:val="subscript"/>
        </w:rPr>
        <w:t>получ</w:t>
      </w:r>
      <w:proofErr w:type="spellEnd"/>
      <w:r w:rsidR="008B3297" w:rsidRPr="00D4048A">
        <w:rPr>
          <w:rFonts w:ascii="Times New Roman" w:hAnsi="Times New Roman" w:cs="Times New Roman"/>
          <w:sz w:val="16"/>
          <w:szCs w:val="16"/>
        </w:rPr>
        <w:t>) / 100, где: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С</w:t>
      </w:r>
      <w:r w:rsidRPr="00D4048A">
        <w:rPr>
          <w:rFonts w:ascii="Times New Roman" w:hAnsi="Times New Roman" w:cs="Times New Roman"/>
          <w:sz w:val="16"/>
          <w:szCs w:val="16"/>
          <w:vertAlign w:val="subscript"/>
        </w:rPr>
        <w:t>возвр</w:t>
      </w:r>
      <w:proofErr w:type="spellEnd"/>
      <w:r w:rsidRPr="00D4048A">
        <w:rPr>
          <w:rFonts w:ascii="Times New Roman" w:hAnsi="Times New Roman" w:cs="Times New Roman"/>
          <w:sz w:val="16"/>
          <w:szCs w:val="16"/>
        </w:rPr>
        <w:t xml:space="preserve"> — объем субсидии, подлежащий возврату;</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Кв</w:t>
      </w:r>
      <w:proofErr w:type="spellEnd"/>
      <w:r w:rsidRPr="00D4048A">
        <w:rPr>
          <w:rFonts w:ascii="Times New Roman" w:hAnsi="Times New Roman" w:cs="Times New Roman"/>
          <w:sz w:val="16"/>
          <w:szCs w:val="16"/>
        </w:rPr>
        <w:t xml:space="preserve"> — значение процента достижения результата (выполнения показателя, необходимого для достижения результата) предоставления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proofErr w:type="spellStart"/>
      <w:r w:rsidRPr="00D4048A">
        <w:rPr>
          <w:rFonts w:ascii="Times New Roman" w:hAnsi="Times New Roman" w:cs="Times New Roman"/>
          <w:sz w:val="16"/>
          <w:szCs w:val="16"/>
        </w:rPr>
        <w:t>С</w:t>
      </w:r>
      <w:r w:rsidRPr="00D4048A">
        <w:rPr>
          <w:rFonts w:ascii="Times New Roman" w:hAnsi="Times New Roman" w:cs="Times New Roman"/>
          <w:sz w:val="16"/>
          <w:szCs w:val="16"/>
          <w:vertAlign w:val="subscript"/>
        </w:rPr>
        <w:t>получ</w:t>
      </w:r>
      <w:proofErr w:type="spellEnd"/>
      <w:r w:rsidRPr="00D4048A">
        <w:rPr>
          <w:rFonts w:ascii="Times New Roman" w:hAnsi="Times New Roman" w:cs="Times New Roman"/>
          <w:sz w:val="16"/>
          <w:szCs w:val="16"/>
        </w:rPr>
        <w:t xml:space="preserve"> — объем полученной субсидии.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В случае если достижение результатов предоставления субсидии и (или) выполнение показателей, необходимых для достижения результатов предоста</w:t>
      </w:r>
      <w:r w:rsidRPr="00D4048A">
        <w:rPr>
          <w:rFonts w:ascii="Times New Roman" w:hAnsi="Times New Roman" w:cs="Times New Roman"/>
          <w:sz w:val="16"/>
          <w:szCs w:val="16"/>
        </w:rPr>
        <w:t>в</w:t>
      </w:r>
      <w:r w:rsidRPr="00D4048A">
        <w:rPr>
          <w:rFonts w:ascii="Times New Roman" w:hAnsi="Times New Roman" w:cs="Times New Roman"/>
          <w:sz w:val="16"/>
          <w:szCs w:val="16"/>
        </w:rPr>
        <w:t>ления субсидии составляет менее 50%, возврат субсидии производится в полном объеме.</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Решение о возврате субсидии принимается учредителем в течение 30 (тридцати) календарных дней со дня установления факта нецелевого расходования средств субсидии, выявления нарушения условий и порядка предоставления субсидий, </w:t>
      </w:r>
      <w:proofErr w:type="spellStart"/>
      <w:r w:rsidRPr="00D4048A">
        <w:rPr>
          <w:rFonts w:ascii="Times New Roman" w:hAnsi="Times New Roman" w:cs="Times New Roman"/>
          <w:sz w:val="16"/>
          <w:szCs w:val="16"/>
        </w:rPr>
        <w:t>недостижения</w:t>
      </w:r>
      <w:proofErr w:type="spellEnd"/>
      <w:r w:rsidRPr="00D4048A">
        <w:rPr>
          <w:rFonts w:ascii="Times New Roman" w:hAnsi="Times New Roman" w:cs="Times New Roman"/>
          <w:sz w:val="16"/>
          <w:szCs w:val="16"/>
        </w:rPr>
        <w:t xml:space="preserve"> результата (невыполнения показателя, необходим</w:t>
      </w:r>
      <w:r w:rsidRPr="00D4048A">
        <w:rPr>
          <w:rFonts w:ascii="Times New Roman" w:hAnsi="Times New Roman" w:cs="Times New Roman"/>
          <w:sz w:val="16"/>
          <w:szCs w:val="16"/>
        </w:rPr>
        <w:t>о</w:t>
      </w:r>
      <w:r w:rsidRPr="00D4048A">
        <w:rPr>
          <w:rFonts w:ascii="Times New Roman" w:hAnsi="Times New Roman" w:cs="Times New Roman"/>
          <w:sz w:val="16"/>
          <w:szCs w:val="16"/>
        </w:rPr>
        <w:t>го для достижения результата).</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Учредитель в течение 5 (пяти) рабочих дней со дня принятия решения о возврате субсидии направляет учреждению уведомление с требованием о возвр</w:t>
      </w:r>
      <w:r w:rsidRPr="00D4048A">
        <w:rPr>
          <w:rFonts w:ascii="Times New Roman" w:hAnsi="Times New Roman" w:cs="Times New Roman"/>
          <w:sz w:val="16"/>
          <w:szCs w:val="16"/>
        </w:rPr>
        <w:t>а</w:t>
      </w:r>
      <w:r w:rsidRPr="00D4048A">
        <w:rPr>
          <w:rFonts w:ascii="Times New Roman" w:hAnsi="Times New Roman" w:cs="Times New Roman"/>
          <w:sz w:val="16"/>
          <w:szCs w:val="16"/>
        </w:rPr>
        <w:t>те полученной субсидии (части полученной субсидии). Субсидия подлежит возрасту в течение 30 (тридцати) календарных дней со дня получения уведо</w:t>
      </w:r>
      <w:r w:rsidRPr="00D4048A">
        <w:rPr>
          <w:rFonts w:ascii="Times New Roman" w:hAnsi="Times New Roman" w:cs="Times New Roman"/>
          <w:sz w:val="16"/>
          <w:szCs w:val="16"/>
        </w:rPr>
        <w:t>м</w:t>
      </w:r>
      <w:r w:rsidRPr="00D4048A">
        <w:rPr>
          <w:rFonts w:ascii="Times New Roman" w:hAnsi="Times New Roman" w:cs="Times New Roman"/>
          <w:sz w:val="16"/>
          <w:szCs w:val="16"/>
        </w:rPr>
        <w:t>ления.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5.5. В случае </w:t>
      </w:r>
      <w:proofErr w:type="spellStart"/>
      <w:r w:rsidRPr="00D4048A">
        <w:rPr>
          <w:rFonts w:ascii="Times New Roman" w:hAnsi="Times New Roman" w:cs="Times New Roman"/>
          <w:sz w:val="16"/>
          <w:szCs w:val="16"/>
        </w:rPr>
        <w:t>непоступления</w:t>
      </w:r>
      <w:proofErr w:type="spellEnd"/>
      <w:r w:rsidRPr="00D4048A">
        <w:rPr>
          <w:rFonts w:ascii="Times New Roman" w:hAnsi="Times New Roman" w:cs="Times New Roman"/>
          <w:sz w:val="16"/>
          <w:szCs w:val="16"/>
        </w:rPr>
        <w:t xml:space="preserve"> сре</w:t>
      </w:r>
      <w:proofErr w:type="gramStart"/>
      <w:r w:rsidRPr="00D4048A">
        <w:rPr>
          <w:rFonts w:ascii="Times New Roman" w:hAnsi="Times New Roman" w:cs="Times New Roman"/>
          <w:sz w:val="16"/>
          <w:szCs w:val="16"/>
        </w:rPr>
        <w:t>дств в т</w:t>
      </w:r>
      <w:proofErr w:type="gramEnd"/>
      <w:r w:rsidRPr="00D4048A">
        <w:rPr>
          <w:rFonts w:ascii="Times New Roman" w:hAnsi="Times New Roman" w:cs="Times New Roman"/>
          <w:sz w:val="16"/>
          <w:szCs w:val="16"/>
        </w:rPr>
        <w:t>ечение 30 (тридцати) календарных дней со дня получения требования о возврате субсидии (части субсидии) учр</w:t>
      </w:r>
      <w:r w:rsidRPr="00D4048A">
        <w:rPr>
          <w:rFonts w:ascii="Times New Roman" w:hAnsi="Times New Roman" w:cs="Times New Roman"/>
          <w:sz w:val="16"/>
          <w:szCs w:val="16"/>
        </w:rPr>
        <w:t>е</w:t>
      </w:r>
      <w:r w:rsidRPr="00D4048A">
        <w:rPr>
          <w:rFonts w:ascii="Times New Roman" w:hAnsi="Times New Roman" w:cs="Times New Roman"/>
          <w:sz w:val="16"/>
          <w:szCs w:val="16"/>
        </w:rPr>
        <w:t>дитель в срок не более 3 (трех) месяцев со дня истечения срока для возврата средств принимает меры к их взысканию в соответствии с действующим законодательством.</w:t>
      </w:r>
    </w:p>
    <w:p w:rsidR="00E96DDA" w:rsidRPr="00D4048A" w:rsidRDefault="00E96DDA" w:rsidP="00E96DDA">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6. Ответственность Сторон</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6.1. 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6.2. Иные положения об ответственности за неисполнение или ненадлежащее исполнение Сторонами обязательств по настоящему Соглашению</w:t>
      </w:r>
      <w:r w:rsidRPr="00D4048A">
        <w:rPr>
          <w:rFonts w:ascii="Times New Roman" w:hAnsi="Times New Roman" w:cs="Times New Roman"/>
          <w:sz w:val="16"/>
          <w:szCs w:val="16"/>
          <w:vertAlign w:val="superscript"/>
        </w:rPr>
        <w:footnoteReference w:id="34"/>
      </w:r>
      <w:r w:rsidRPr="00D4048A">
        <w:rPr>
          <w:rFonts w:ascii="Times New Roman" w:hAnsi="Times New Roman" w:cs="Times New Roman"/>
          <w:sz w:val="16"/>
          <w:szCs w:val="16"/>
        </w:rPr>
        <w:t>:</w:t>
      </w:r>
    </w:p>
    <w:p w:rsidR="00E96DDA" w:rsidRPr="00D4048A" w:rsidRDefault="00E96DDA" w:rsidP="00A4118D">
      <w:pPr>
        <w:widowControl w:val="0"/>
        <w:autoSpaceDE w:val="0"/>
        <w:autoSpaceDN w:val="0"/>
        <w:adjustRightInd w:val="0"/>
        <w:spacing w:after="0" w:line="240" w:lineRule="auto"/>
        <w:outlineLvl w:val="2"/>
        <w:rPr>
          <w:rFonts w:ascii="Times New Roman" w:hAnsi="Times New Roman" w:cs="Times New Roman"/>
          <w:sz w:val="16"/>
          <w:szCs w:val="16"/>
        </w:rPr>
      </w:pPr>
      <w:r w:rsidRPr="00D4048A">
        <w:rPr>
          <w:rFonts w:ascii="Times New Roman" w:hAnsi="Times New Roman" w:cs="Times New Roman"/>
          <w:sz w:val="16"/>
          <w:szCs w:val="16"/>
        </w:rPr>
        <w:t>6.2.1. ______________________________________________________;</w:t>
      </w:r>
    </w:p>
    <w:p w:rsidR="00E96DDA" w:rsidRPr="00D4048A" w:rsidRDefault="00E96DDA" w:rsidP="00A4118D">
      <w:pPr>
        <w:widowControl w:val="0"/>
        <w:autoSpaceDE w:val="0"/>
        <w:autoSpaceDN w:val="0"/>
        <w:adjustRightInd w:val="0"/>
        <w:spacing w:after="0" w:line="240" w:lineRule="auto"/>
        <w:outlineLvl w:val="2"/>
        <w:rPr>
          <w:rFonts w:ascii="Times New Roman" w:hAnsi="Times New Roman" w:cs="Times New Roman"/>
          <w:sz w:val="16"/>
          <w:szCs w:val="16"/>
        </w:rPr>
      </w:pPr>
      <w:r w:rsidRPr="00D4048A">
        <w:rPr>
          <w:rFonts w:ascii="Times New Roman" w:hAnsi="Times New Roman" w:cs="Times New Roman"/>
          <w:sz w:val="16"/>
          <w:szCs w:val="16"/>
        </w:rPr>
        <w:t>6.2.2. ______________________________________________________.</w:t>
      </w:r>
    </w:p>
    <w:p w:rsidR="00E96DDA" w:rsidRPr="00D4048A" w:rsidRDefault="00E96DDA" w:rsidP="00E96DDA">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7. Срок действия Соглашения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7.1. Настоящее Соглашение вступает в силу </w:t>
      </w:r>
      <w:proofErr w:type="gramStart"/>
      <w:r w:rsidRPr="00D4048A">
        <w:rPr>
          <w:rFonts w:ascii="Times New Roman" w:hAnsi="Times New Roman" w:cs="Times New Roman"/>
          <w:sz w:val="16"/>
          <w:szCs w:val="16"/>
        </w:rPr>
        <w:t>с даты</w:t>
      </w:r>
      <w:proofErr w:type="gramEnd"/>
      <w:r w:rsidRPr="00D4048A">
        <w:rPr>
          <w:rFonts w:ascii="Times New Roman" w:hAnsi="Times New Roman" w:cs="Times New Roman"/>
          <w:sz w:val="16"/>
          <w:szCs w:val="16"/>
        </w:rPr>
        <w:t xml:space="preserve"> его подписания лицами, имеющими право действовать от имени каждой из Сторон, но не ранее дов</w:t>
      </w:r>
      <w:r w:rsidRPr="00D4048A">
        <w:rPr>
          <w:rFonts w:ascii="Times New Roman" w:hAnsi="Times New Roman" w:cs="Times New Roman"/>
          <w:sz w:val="16"/>
          <w:szCs w:val="16"/>
        </w:rPr>
        <w:t>е</w:t>
      </w:r>
      <w:r w:rsidRPr="00D4048A">
        <w:rPr>
          <w:rFonts w:ascii="Times New Roman" w:hAnsi="Times New Roman" w:cs="Times New Roman"/>
          <w:sz w:val="16"/>
          <w:szCs w:val="16"/>
        </w:rPr>
        <w:t>дения лимитов бюджетных обязательств, указанных в пункте 2.2 настоящего Соглашения, и действует до полного исполнения Сторонами своих обяз</w:t>
      </w:r>
      <w:r w:rsidRPr="00D4048A">
        <w:rPr>
          <w:rFonts w:ascii="Times New Roman" w:hAnsi="Times New Roman" w:cs="Times New Roman"/>
          <w:sz w:val="16"/>
          <w:szCs w:val="16"/>
        </w:rPr>
        <w:t>а</w:t>
      </w:r>
      <w:r w:rsidRPr="00D4048A">
        <w:rPr>
          <w:rFonts w:ascii="Times New Roman" w:hAnsi="Times New Roman" w:cs="Times New Roman"/>
          <w:sz w:val="16"/>
          <w:szCs w:val="16"/>
        </w:rPr>
        <w:t>тельств по настоящему Соглашению.</w:t>
      </w:r>
    </w:p>
    <w:p w:rsidR="00E96DDA" w:rsidRPr="00D4048A" w:rsidRDefault="00E96DDA" w:rsidP="00E96DDA">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8. Заключительные положения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8.1. Досрочное прекращение настоящего Соглашения по решению Учредителя в одностороннем порядке возможно в случаях:</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8.1.1. Прекращения деятельности Учреждения при реорганизации или ликвидации;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8.1.2. Нарушения Учреждением цели (ей) и условий предоставления Субсидии, установленных Правилами предоставления субсидии, и (или) настоящим Соглашением;</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 xml:space="preserve">8.1.3. </w:t>
      </w:r>
      <w:proofErr w:type="spellStart"/>
      <w:r w:rsidRPr="00D4048A">
        <w:rPr>
          <w:rFonts w:ascii="Times New Roman" w:hAnsi="Times New Roman" w:cs="Times New Roman"/>
          <w:sz w:val="16"/>
          <w:szCs w:val="16"/>
        </w:rPr>
        <w:t>Недостижения</w:t>
      </w:r>
      <w:proofErr w:type="spellEnd"/>
      <w:r w:rsidRPr="00D4048A">
        <w:rPr>
          <w:rFonts w:ascii="Times New Roman" w:hAnsi="Times New Roman" w:cs="Times New Roman"/>
          <w:sz w:val="16"/>
          <w:szCs w:val="16"/>
        </w:rPr>
        <w:t xml:space="preserve"> Учреждением установленных в соответствии с пунктом 4.1.3 настоящего Соглашения значений результатов предоставления субс</w:t>
      </w:r>
      <w:r w:rsidRPr="00D4048A">
        <w:rPr>
          <w:rFonts w:ascii="Times New Roman" w:hAnsi="Times New Roman" w:cs="Times New Roman"/>
          <w:sz w:val="16"/>
          <w:szCs w:val="16"/>
        </w:rPr>
        <w:t>и</w:t>
      </w:r>
      <w:r w:rsidRPr="00D4048A">
        <w:rPr>
          <w:rFonts w:ascii="Times New Roman" w:hAnsi="Times New Roman" w:cs="Times New Roman"/>
          <w:sz w:val="16"/>
          <w:szCs w:val="16"/>
        </w:rPr>
        <w:t>дии;</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8.1.4. ______________________________________________________</w:t>
      </w:r>
      <w:r w:rsidRPr="00D4048A">
        <w:rPr>
          <w:rFonts w:ascii="Times New Roman" w:hAnsi="Times New Roman" w:cs="Times New Roman"/>
          <w:sz w:val="16"/>
          <w:szCs w:val="16"/>
          <w:vertAlign w:val="superscript"/>
        </w:rPr>
        <w:footnoteReference w:id="35"/>
      </w:r>
      <w:r w:rsidRPr="00D4048A">
        <w:rPr>
          <w:rFonts w:ascii="Times New Roman" w:hAnsi="Times New Roman" w:cs="Times New Roman"/>
          <w:sz w:val="16"/>
          <w:szCs w:val="16"/>
        </w:rPr>
        <w:t xml:space="preserve"> .</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lastRenderedPageBreak/>
        <w:t>8.2. Расторжение Соглашения осуществляется по соглашению сторон и оформляется в виде дополнительного соглашения о расторжении настоящего Соглашения, за исключением расторжения в одностороннем порядке, предусмотренного пунктом 8.1 настоящего Соглашения</w:t>
      </w:r>
      <w:r w:rsidRPr="00D4048A">
        <w:rPr>
          <w:rFonts w:ascii="Times New Roman" w:hAnsi="Times New Roman" w:cs="Times New Roman"/>
          <w:sz w:val="16"/>
          <w:szCs w:val="16"/>
          <w:vertAlign w:val="superscript"/>
        </w:rPr>
        <w:footnoteReference w:id="36"/>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8.3. Расторжение соглашения Учреждением в одностороннем порядке не допускается.</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8.4. Изменение настоящего Соглашения осуществляется по соглашению Сторон и оформляется в виде дополнительного соглашения, являющегося неот</w:t>
      </w:r>
      <w:r w:rsidRPr="00D4048A">
        <w:rPr>
          <w:rFonts w:ascii="Times New Roman" w:hAnsi="Times New Roman" w:cs="Times New Roman"/>
          <w:sz w:val="16"/>
          <w:szCs w:val="16"/>
        </w:rPr>
        <w:t>ъ</w:t>
      </w:r>
      <w:r w:rsidRPr="00D4048A">
        <w:rPr>
          <w:rFonts w:ascii="Times New Roman" w:hAnsi="Times New Roman" w:cs="Times New Roman"/>
          <w:sz w:val="16"/>
          <w:szCs w:val="16"/>
        </w:rPr>
        <w:t>емлемой частью настоящего Соглашения</w:t>
      </w:r>
      <w:r w:rsidRPr="00D4048A">
        <w:rPr>
          <w:rFonts w:ascii="Times New Roman" w:hAnsi="Times New Roman" w:cs="Times New Roman"/>
          <w:sz w:val="16"/>
          <w:szCs w:val="16"/>
          <w:vertAlign w:val="superscript"/>
        </w:rPr>
        <w:footnoteReference w:id="37"/>
      </w: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8.5. Споры между Сторонами ре</w:t>
      </w:r>
      <w:r w:rsidR="008B3297" w:rsidRPr="00D4048A">
        <w:rPr>
          <w:rFonts w:ascii="Times New Roman" w:hAnsi="Times New Roman" w:cs="Times New Roman"/>
          <w:sz w:val="16"/>
          <w:szCs w:val="16"/>
        </w:rPr>
        <w:t xml:space="preserve">шаются путем переговоров или в </w:t>
      </w:r>
      <w:r w:rsidRPr="00D4048A">
        <w:rPr>
          <w:rFonts w:ascii="Times New Roman" w:hAnsi="Times New Roman" w:cs="Times New Roman"/>
          <w:sz w:val="16"/>
          <w:szCs w:val="16"/>
        </w:rPr>
        <w:t xml:space="preserve">судебном порядке в соответствии с </w:t>
      </w:r>
      <w:r w:rsidRPr="00D4048A">
        <w:rPr>
          <w:rFonts w:ascii="Times New Roman" w:hAnsi="Times New Roman" w:cs="Times New Roman"/>
          <w:spacing w:val="-8"/>
          <w:sz w:val="16"/>
          <w:szCs w:val="16"/>
        </w:rPr>
        <w:t>законодательством Российской Федерации.</w:t>
      </w:r>
    </w:p>
    <w:p w:rsidR="00E96DDA" w:rsidRPr="00D4048A" w:rsidRDefault="00E96DDA" w:rsidP="00A4118D">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4048A">
        <w:rPr>
          <w:rFonts w:ascii="Times New Roman" w:hAnsi="Times New Roman" w:cs="Times New Roman"/>
          <w:sz w:val="16"/>
          <w:szCs w:val="16"/>
        </w:rPr>
        <w:t>8.6. Настоящее Соглашение составлено в двух экземплярах, имеющих одинаковую юридическую силу, в том чи</w:t>
      </w:r>
      <w:r w:rsidR="008B3297" w:rsidRPr="00D4048A">
        <w:rPr>
          <w:rFonts w:ascii="Times New Roman" w:hAnsi="Times New Roman" w:cs="Times New Roman"/>
          <w:sz w:val="16"/>
          <w:szCs w:val="16"/>
        </w:rPr>
        <w:t xml:space="preserve">сле один экземпляр находятся у </w:t>
      </w:r>
      <w:r w:rsidRPr="00D4048A">
        <w:rPr>
          <w:rFonts w:ascii="Times New Roman" w:hAnsi="Times New Roman" w:cs="Times New Roman"/>
          <w:sz w:val="16"/>
          <w:szCs w:val="16"/>
        </w:rPr>
        <w:t>Учред</w:t>
      </w:r>
      <w:r w:rsidRPr="00D4048A">
        <w:rPr>
          <w:rFonts w:ascii="Times New Roman" w:hAnsi="Times New Roman" w:cs="Times New Roman"/>
          <w:sz w:val="16"/>
          <w:szCs w:val="16"/>
        </w:rPr>
        <w:t>и</w:t>
      </w:r>
      <w:r w:rsidRPr="00D4048A">
        <w:rPr>
          <w:rFonts w:ascii="Times New Roman" w:hAnsi="Times New Roman" w:cs="Times New Roman"/>
          <w:sz w:val="16"/>
          <w:szCs w:val="16"/>
        </w:rPr>
        <w:t>теля, один – у Учреждения.</w:t>
      </w:r>
    </w:p>
    <w:p w:rsidR="00E96DDA" w:rsidRPr="00D4048A" w:rsidRDefault="00E96DDA" w:rsidP="00E96DDA">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9. Платежные реквизиты Сторон</w:t>
      </w:r>
    </w:p>
    <w:tbl>
      <w:tblPr>
        <w:tblW w:w="9645" w:type="dxa"/>
        <w:tblLayout w:type="fixed"/>
        <w:tblCellMar>
          <w:top w:w="102" w:type="dxa"/>
          <w:left w:w="62" w:type="dxa"/>
          <w:bottom w:w="102" w:type="dxa"/>
          <w:right w:w="62" w:type="dxa"/>
        </w:tblCellMar>
        <w:tblLook w:val="04A0"/>
      </w:tblPr>
      <w:tblGrid>
        <w:gridCol w:w="4539"/>
        <w:gridCol w:w="5106"/>
      </w:tblGrid>
      <w:tr w:rsidR="00E96DDA" w:rsidRPr="00D4048A" w:rsidTr="00933405">
        <w:trPr>
          <w:trHeight w:val="125"/>
        </w:trPr>
        <w:tc>
          <w:tcPr>
            <w:tcW w:w="4539"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Наименование Учредителя </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ОГРН, ОКТМО</w:t>
            </w:r>
          </w:p>
        </w:tc>
        <w:tc>
          <w:tcPr>
            <w:tcW w:w="5106"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Наименование Учреждения </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ОГРН, ОКТМО</w:t>
            </w:r>
          </w:p>
        </w:tc>
      </w:tr>
      <w:tr w:rsidR="00E96DDA" w:rsidRPr="00D4048A" w:rsidTr="00933405">
        <w:tc>
          <w:tcPr>
            <w:tcW w:w="4539"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Место нахождения:</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w:t>
            </w:r>
            <w:r w:rsidRPr="00D4048A">
              <w:rPr>
                <w:rFonts w:ascii="Times New Roman" w:hAnsi="Times New Roman" w:cs="Times New Roman"/>
                <w:i/>
                <w:sz w:val="16"/>
                <w:szCs w:val="16"/>
              </w:rPr>
              <w:t>юридический адрес</w:t>
            </w:r>
            <w:r w:rsidRPr="00D4048A">
              <w:rPr>
                <w:rFonts w:ascii="Times New Roman" w:hAnsi="Times New Roman" w:cs="Times New Roman"/>
                <w:sz w:val="16"/>
                <w:szCs w:val="16"/>
              </w:rPr>
              <w:t>)</w:t>
            </w:r>
          </w:p>
        </w:tc>
        <w:tc>
          <w:tcPr>
            <w:tcW w:w="5106"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Место нахождения: </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w:t>
            </w:r>
            <w:r w:rsidRPr="00D4048A">
              <w:rPr>
                <w:rFonts w:ascii="Times New Roman" w:hAnsi="Times New Roman" w:cs="Times New Roman"/>
                <w:i/>
                <w:sz w:val="16"/>
                <w:szCs w:val="16"/>
              </w:rPr>
              <w:t>юридический адрес</w:t>
            </w:r>
            <w:r w:rsidRPr="00D4048A">
              <w:rPr>
                <w:rFonts w:ascii="Times New Roman" w:hAnsi="Times New Roman" w:cs="Times New Roman"/>
                <w:sz w:val="16"/>
                <w:szCs w:val="16"/>
              </w:rPr>
              <w:t>)</w:t>
            </w:r>
          </w:p>
        </w:tc>
      </w:tr>
      <w:tr w:rsidR="00E96DDA" w:rsidRPr="00D4048A" w:rsidTr="00933405">
        <w:tc>
          <w:tcPr>
            <w:tcW w:w="4539"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ИНН/КПП</w:t>
            </w:r>
          </w:p>
        </w:tc>
        <w:tc>
          <w:tcPr>
            <w:tcW w:w="5106"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ИНН/КПП</w:t>
            </w:r>
          </w:p>
        </w:tc>
      </w:tr>
      <w:tr w:rsidR="00E96DDA" w:rsidRPr="00D4048A" w:rsidTr="00933405">
        <w:tc>
          <w:tcPr>
            <w:tcW w:w="4539"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Платежные реквизиты:</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Банка Получателя БИК</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Расчетный счет</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Лицевой счет</w:t>
            </w:r>
          </w:p>
        </w:tc>
        <w:tc>
          <w:tcPr>
            <w:tcW w:w="5106"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Платежные реквизиты:</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 xml:space="preserve">Наименование Банка Получателя </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кредитной организации)</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БИК</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Расчетный счет</w:t>
            </w:r>
          </w:p>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Лицевой счет</w:t>
            </w:r>
          </w:p>
        </w:tc>
      </w:tr>
    </w:tbl>
    <w:p w:rsidR="00E96DDA" w:rsidRPr="00D4048A" w:rsidRDefault="00E96DDA" w:rsidP="00A4118D">
      <w:pPr>
        <w:widowControl w:val="0"/>
        <w:autoSpaceDE w:val="0"/>
        <w:autoSpaceDN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10. Подписи Сторон</w:t>
      </w:r>
      <w:r w:rsidRPr="00D4048A">
        <w:rPr>
          <w:rFonts w:ascii="Times New Roman" w:hAnsi="Times New Roman" w:cs="Times New Roman"/>
          <w:b/>
          <w:sz w:val="16"/>
          <w:szCs w:val="16"/>
        </w:rPr>
        <w:softHyphen/>
      </w:r>
      <w:r w:rsidRPr="00D4048A">
        <w:rPr>
          <w:rFonts w:ascii="Times New Roman" w:hAnsi="Times New Roman" w:cs="Times New Roman"/>
          <w:b/>
          <w:sz w:val="16"/>
          <w:szCs w:val="16"/>
        </w:rPr>
        <w:softHyphen/>
      </w:r>
    </w:p>
    <w:tbl>
      <w:tblPr>
        <w:tblW w:w="9645" w:type="dxa"/>
        <w:tblLayout w:type="fixed"/>
        <w:tblCellMar>
          <w:top w:w="102" w:type="dxa"/>
          <w:left w:w="62" w:type="dxa"/>
          <w:bottom w:w="102" w:type="dxa"/>
          <w:right w:w="62" w:type="dxa"/>
        </w:tblCellMar>
        <w:tblLook w:val="04A0"/>
      </w:tblPr>
      <w:tblGrid>
        <w:gridCol w:w="4539"/>
        <w:gridCol w:w="5106"/>
      </w:tblGrid>
      <w:tr w:rsidR="00E96DDA" w:rsidRPr="00D4048A" w:rsidTr="00E96DDA">
        <w:tc>
          <w:tcPr>
            <w:tcW w:w="4536" w:type="dxa"/>
          </w:tcPr>
          <w:p w:rsidR="00E96DDA" w:rsidRPr="00D4048A" w:rsidRDefault="00E96DDA" w:rsidP="00A4118D">
            <w:pPr>
              <w:widowControl w:val="0"/>
              <w:autoSpaceDE w:val="0"/>
              <w:autoSpaceDN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 xml:space="preserve">Наименование Учредителя </w:t>
            </w:r>
          </w:p>
        </w:tc>
        <w:tc>
          <w:tcPr>
            <w:tcW w:w="5103" w:type="dxa"/>
            <w:hideMark/>
          </w:tcPr>
          <w:p w:rsidR="00E96DDA" w:rsidRPr="00D4048A" w:rsidRDefault="00E96DDA" w:rsidP="00E96DDA">
            <w:pPr>
              <w:widowControl w:val="0"/>
              <w:autoSpaceDE w:val="0"/>
              <w:autoSpaceDN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Наименование Учреждения</w:t>
            </w:r>
          </w:p>
        </w:tc>
      </w:tr>
      <w:tr w:rsidR="00E96DDA" w:rsidRPr="00D4048A" w:rsidTr="00E96DDA">
        <w:tc>
          <w:tcPr>
            <w:tcW w:w="4536"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_____________ / _______________</w:t>
            </w:r>
          </w:p>
          <w:p w:rsidR="00E96DDA" w:rsidRPr="00D4048A" w:rsidRDefault="00E96DDA" w:rsidP="00E96DDA">
            <w:pPr>
              <w:widowControl w:val="0"/>
              <w:autoSpaceDE w:val="0"/>
              <w:autoSpaceDN w:val="0"/>
              <w:spacing w:after="0" w:line="240" w:lineRule="auto"/>
              <w:rPr>
                <w:rFonts w:ascii="Times New Roman" w:hAnsi="Times New Roman" w:cs="Times New Roman"/>
                <w:i/>
                <w:sz w:val="16"/>
                <w:szCs w:val="16"/>
              </w:rPr>
            </w:pPr>
            <w:r w:rsidRPr="00D4048A">
              <w:rPr>
                <w:rFonts w:ascii="Times New Roman" w:hAnsi="Times New Roman" w:cs="Times New Roman"/>
                <w:i/>
                <w:sz w:val="16"/>
                <w:szCs w:val="16"/>
              </w:rPr>
              <w:t xml:space="preserve">           (подпись)                                     (ФИО)</w:t>
            </w:r>
          </w:p>
          <w:p w:rsidR="00E96DDA" w:rsidRPr="00D4048A" w:rsidRDefault="00E96DDA" w:rsidP="00E96DDA">
            <w:pPr>
              <w:widowControl w:val="0"/>
              <w:autoSpaceDE w:val="0"/>
              <w:autoSpaceDN w:val="0"/>
              <w:spacing w:after="0" w:line="240" w:lineRule="auto"/>
              <w:jc w:val="center"/>
              <w:rPr>
                <w:rFonts w:ascii="Times New Roman" w:hAnsi="Times New Roman" w:cs="Times New Roman"/>
                <w:i/>
                <w:sz w:val="16"/>
                <w:szCs w:val="16"/>
                <w:vertAlign w:val="superscript"/>
              </w:rPr>
            </w:pPr>
            <w:r w:rsidRPr="00D4048A">
              <w:rPr>
                <w:rFonts w:ascii="Times New Roman" w:hAnsi="Times New Roman" w:cs="Times New Roman"/>
                <w:bCs/>
                <w:sz w:val="16"/>
                <w:szCs w:val="16"/>
              </w:rPr>
              <w:t>МП</w:t>
            </w:r>
          </w:p>
        </w:tc>
        <w:tc>
          <w:tcPr>
            <w:tcW w:w="5103" w:type="dxa"/>
            <w:hideMark/>
          </w:tcPr>
          <w:p w:rsidR="00E96DDA" w:rsidRPr="00D4048A" w:rsidRDefault="00E96DDA" w:rsidP="00E96DDA">
            <w:pPr>
              <w:widowControl w:val="0"/>
              <w:autoSpaceDE w:val="0"/>
              <w:autoSpaceDN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_____________ / _______________</w:t>
            </w:r>
          </w:p>
          <w:p w:rsidR="00E96DDA" w:rsidRPr="00D4048A" w:rsidRDefault="00E96DDA" w:rsidP="00E96DDA">
            <w:pPr>
              <w:widowControl w:val="0"/>
              <w:autoSpaceDE w:val="0"/>
              <w:autoSpaceDN w:val="0"/>
              <w:spacing w:after="0" w:line="240" w:lineRule="auto"/>
              <w:rPr>
                <w:rFonts w:ascii="Times New Roman" w:hAnsi="Times New Roman" w:cs="Times New Roman"/>
                <w:i/>
                <w:sz w:val="16"/>
                <w:szCs w:val="16"/>
              </w:rPr>
            </w:pPr>
            <w:r w:rsidRPr="00D4048A">
              <w:rPr>
                <w:rFonts w:ascii="Times New Roman" w:hAnsi="Times New Roman" w:cs="Times New Roman"/>
                <w:i/>
                <w:sz w:val="16"/>
                <w:szCs w:val="16"/>
              </w:rPr>
              <w:t xml:space="preserve">           (подпись)                                     (ФИО)</w:t>
            </w:r>
          </w:p>
          <w:p w:rsidR="00E96DDA" w:rsidRPr="00D4048A" w:rsidRDefault="00E96DDA" w:rsidP="00E96DDA">
            <w:pPr>
              <w:widowControl w:val="0"/>
              <w:autoSpaceDE w:val="0"/>
              <w:autoSpaceDN w:val="0"/>
              <w:spacing w:after="0" w:line="240" w:lineRule="auto"/>
              <w:jc w:val="center"/>
              <w:rPr>
                <w:rFonts w:ascii="Times New Roman" w:hAnsi="Times New Roman" w:cs="Times New Roman"/>
                <w:i/>
                <w:sz w:val="16"/>
                <w:szCs w:val="16"/>
              </w:rPr>
            </w:pPr>
            <w:r w:rsidRPr="00D4048A">
              <w:rPr>
                <w:rFonts w:ascii="Times New Roman" w:hAnsi="Times New Roman" w:cs="Times New Roman"/>
                <w:bCs/>
                <w:sz w:val="16"/>
                <w:szCs w:val="16"/>
              </w:rPr>
              <w:t>МП</w:t>
            </w:r>
          </w:p>
        </w:tc>
      </w:tr>
    </w:tbl>
    <w:p w:rsidR="00E96DDA" w:rsidRPr="00D4048A" w:rsidRDefault="00E96DDA" w:rsidP="00E96DDA">
      <w:pPr>
        <w:widowControl w:val="0"/>
        <w:autoSpaceDE w:val="0"/>
        <w:autoSpaceDN w:val="0"/>
        <w:adjustRightInd w:val="0"/>
        <w:spacing w:after="0" w:line="240" w:lineRule="auto"/>
        <w:jc w:val="right"/>
        <w:outlineLvl w:val="1"/>
        <w:rPr>
          <w:rFonts w:ascii="Times New Roman" w:hAnsi="Times New Roman" w:cs="Times New Roman"/>
          <w:sz w:val="12"/>
          <w:szCs w:val="12"/>
        </w:rPr>
      </w:pPr>
      <w:r w:rsidRPr="00D4048A">
        <w:rPr>
          <w:rFonts w:ascii="Times New Roman" w:hAnsi="Times New Roman" w:cs="Times New Roman"/>
          <w:sz w:val="12"/>
          <w:szCs w:val="12"/>
        </w:rPr>
        <w:t xml:space="preserve">Приложение 1 </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к Типовой форме соглашения</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о</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 xml:space="preserve">предоставлении из бюджета Волотовского </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муниципального округа бюджетному</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или автономному учреждению</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субсидии в соответствии с абзацем</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вторым пункта 1 статьи 78.1</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Бюджетного кодекса Российской</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Федерации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 xml:space="preserve">Приложение № __ к Соглашению </w:t>
      </w:r>
      <w:proofErr w:type="gramStart"/>
      <w:r w:rsidRPr="00D4048A">
        <w:rPr>
          <w:rFonts w:ascii="Times New Roman" w:hAnsi="Times New Roman" w:cs="Times New Roman"/>
          <w:sz w:val="12"/>
          <w:szCs w:val="12"/>
        </w:rPr>
        <w:t>от</w:t>
      </w:r>
      <w:proofErr w:type="gramEnd"/>
      <w:r w:rsidRPr="00D4048A">
        <w:rPr>
          <w:rFonts w:ascii="Times New Roman" w:hAnsi="Times New Roman" w:cs="Times New Roman"/>
          <w:sz w:val="12"/>
          <w:szCs w:val="12"/>
        </w:rPr>
        <w:t xml:space="preserve"> ______ № __</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 xml:space="preserve">(Приложение № ___к дополнительному соглашению </w:t>
      </w:r>
      <w:proofErr w:type="gramStart"/>
      <w:r w:rsidRPr="00D4048A">
        <w:rPr>
          <w:rFonts w:ascii="Times New Roman" w:hAnsi="Times New Roman" w:cs="Times New Roman"/>
          <w:sz w:val="12"/>
          <w:szCs w:val="12"/>
        </w:rPr>
        <w:t>от</w:t>
      </w:r>
      <w:proofErr w:type="gramEnd"/>
      <w:r w:rsidRPr="00D4048A">
        <w:rPr>
          <w:rFonts w:ascii="Times New Roman" w:hAnsi="Times New Roman" w:cs="Times New Roman"/>
          <w:sz w:val="12"/>
          <w:szCs w:val="12"/>
        </w:rPr>
        <w:t xml:space="preserve"> _________ № ____)  </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b/>
          <w:sz w:val="16"/>
          <w:szCs w:val="16"/>
        </w:rPr>
      </w:pPr>
      <w:bookmarkStart w:id="42" w:name="P389"/>
      <w:bookmarkEnd w:id="42"/>
      <w:r w:rsidRPr="00D4048A">
        <w:rPr>
          <w:rFonts w:ascii="Times New Roman" w:hAnsi="Times New Roman" w:cs="Times New Roman"/>
          <w:b/>
          <w:sz w:val="16"/>
          <w:szCs w:val="16"/>
        </w:rPr>
        <w:t xml:space="preserve">Перечень Субсидий </w:t>
      </w:r>
      <w:hyperlink r:id="rId145" w:anchor="P444" w:history="1">
        <w:r w:rsidRPr="00D4048A">
          <w:rPr>
            <w:rFonts w:ascii="Times New Roman" w:hAnsi="Times New Roman" w:cs="Times New Roman"/>
            <w:b/>
            <w:sz w:val="16"/>
            <w:szCs w:val="16"/>
          </w:rPr>
          <w:t>&lt;1&gt;</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27"/>
        <w:gridCol w:w="1380"/>
        <w:gridCol w:w="1405"/>
        <w:gridCol w:w="1405"/>
        <w:gridCol w:w="863"/>
        <w:gridCol w:w="869"/>
        <w:gridCol w:w="888"/>
        <w:gridCol w:w="667"/>
        <w:gridCol w:w="777"/>
        <w:gridCol w:w="699"/>
        <w:gridCol w:w="693"/>
        <w:gridCol w:w="682"/>
      </w:tblGrid>
      <w:tr w:rsidR="00EF02E6" w:rsidRPr="00D4048A" w:rsidTr="008B3297">
        <w:trPr>
          <w:trHeight w:val="226"/>
        </w:trPr>
        <w:tc>
          <w:tcPr>
            <w:tcW w:w="199"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42"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Субсидии</w:t>
            </w:r>
          </w:p>
        </w:tc>
        <w:tc>
          <w:tcPr>
            <w:tcW w:w="653"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Направление расх</w:t>
            </w:r>
            <w:r w:rsidRPr="00D4048A">
              <w:rPr>
                <w:rFonts w:ascii="Times New Roman" w:hAnsi="Times New Roman" w:cs="Times New Roman"/>
                <w:sz w:val="14"/>
                <w:szCs w:val="14"/>
              </w:rPr>
              <w:t>о</w:t>
            </w:r>
            <w:r w:rsidRPr="00D4048A">
              <w:rPr>
                <w:rFonts w:ascii="Times New Roman" w:hAnsi="Times New Roman" w:cs="Times New Roman"/>
                <w:sz w:val="14"/>
                <w:szCs w:val="14"/>
              </w:rPr>
              <w:t>дования средств Субсидии</w:t>
            </w:r>
          </w:p>
        </w:tc>
        <w:tc>
          <w:tcPr>
            <w:tcW w:w="653"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Сведения о норм</w:t>
            </w:r>
            <w:r w:rsidRPr="00D4048A">
              <w:rPr>
                <w:rFonts w:ascii="Times New Roman" w:hAnsi="Times New Roman" w:cs="Times New Roman"/>
                <w:sz w:val="14"/>
                <w:szCs w:val="14"/>
              </w:rPr>
              <w:t>а</w:t>
            </w:r>
            <w:r w:rsidRPr="00D4048A">
              <w:rPr>
                <w:rFonts w:ascii="Times New Roman" w:hAnsi="Times New Roman" w:cs="Times New Roman"/>
                <w:sz w:val="14"/>
                <w:szCs w:val="14"/>
              </w:rPr>
              <w:t xml:space="preserve">тивных правовых актах  </w:t>
            </w:r>
          </w:p>
        </w:tc>
        <w:tc>
          <w:tcPr>
            <w:tcW w:w="1528" w:type="pct"/>
            <w:gridSpan w:val="4"/>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Код по бюджетной классификации Российской Федерации (по расходам федерального бюджета на предоставление Субсидии)</w:t>
            </w:r>
          </w:p>
        </w:tc>
        <w:tc>
          <w:tcPr>
            <w:tcW w:w="361"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Код Су</w:t>
            </w:r>
            <w:r w:rsidRPr="00D4048A">
              <w:rPr>
                <w:rFonts w:ascii="Times New Roman" w:hAnsi="Times New Roman" w:cs="Times New Roman"/>
                <w:sz w:val="14"/>
                <w:szCs w:val="14"/>
              </w:rPr>
              <w:t>б</w:t>
            </w:r>
            <w:r w:rsidRPr="00D4048A">
              <w:rPr>
                <w:rFonts w:ascii="Times New Roman" w:hAnsi="Times New Roman" w:cs="Times New Roman"/>
                <w:sz w:val="14"/>
                <w:szCs w:val="14"/>
              </w:rPr>
              <w:t xml:space="preserve">сидии </w:t>
            </w:r>
            <w:hyperlink r:id="rId146" w:anchor="P446" w:history="1">
              <w:r w:rsidRPr="00D4048A">
                <w:rPr>
                  <w:rFonts w:ascii="Times New Roman" w:hAnsi="Times New Roman" w:cs="Times New Roman"/>
                  <w:sz w:val="14"/>
                  <w:szCs w:val="14"/>
                </w:rPr>
                <w:t>&lt;2&gt;</w:t>
              </w:r>
            </w:hyperlink>
          </w:p>
        </w:tc>
        <w:tc>
          <w:tcPr>
            <w:tcW w:w="964" w:type="pct"/>
            <w:gridSpan w:val="3"/>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Сумма, в том числе по фина</w:t>
            </w:r>
            <w:r w:rsidRPr="00D4048A">
              <w:rPr>
                <w:rFonts w:ascii="Times New Roman" w:hAnsi="Times New Roman" w:cs="Times New Roman"/>
                <w:sz w:val="14"/>
                <w:szCs w:val="14"/>
              </w:rPr>
              <w:t>н</w:t>
            </w:r>
            <w:r w:rsidRPr="00D4048A">
              <w:rPr>
                <w:rFonts w:ascii="Times New Roman" w:hAnsi="Times New Roman" w:cs="Times New Roman"/>
                <w:sz w:val="14"/>
                <w:szCs w:val="14"/>
              </w:rPr>
              <w:t>совым годам (руб.):</w:t>
            </w:r>
          </w:p>
        </w:tc>
      </w:tr>
      <w:tr w:rsidR="00E96DDA" w:rsidRPr="00D4048A" w:rsidTr="00A8623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401"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код главы</w:t>
            </w:r>
          </w:p>
        </w:tc>
        <w:tc>
          <w:tcPr>
            <w:tcW w:w="404"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раздел, подраздел</w:t>
            </w:r>
          </w:p>
        </w:tc>
        <w:tc>
          <w:tcPr>
            <w:tcW w:w="413"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целевая статья</w:t>
            </w:r>
          </w:p>
        </w:tc>
        <w:tc>
          <w:tcPr>
            <w:tcW w:w="310"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вид расходов</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325"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 20__ год</w:t>
            </w:r>
          </w:p>
        </w:tc>
        <w:tc>
          <w:tcPr>
            <w:tcW w:w="322"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 20__ год</w:t>
            </w:r>
          </w:p>
        </w:tc>
        <w:tc>
          <w:tcPr>
            <w:tcW w:w="317"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 20__ год</w:t>
            </w:r>
          </w:p>
        </w:tc>
      </w:tr>
      <w:tr w:rsidR="00A86236" w:rsidRPr="00D4048A" w:rsidTr="00A86236">
        <w:trPr>
          <w:trHeight w:val="20"/>
        </w:trPr>
        <w:tc>
          <w:tcPr>
            <w:tcW w:w="199"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42"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53"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653"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401"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404"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413"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310"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361"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325"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322"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317"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A86236" w:rsidRPr="00D4048A" w:rsidTr="00A86236">
        <w:trPr>
          <w:trHeight w:val="20"/>
        </w:trPr>
        <w:tc>
          <w:tcPr>
            <w:tcW w:w="199"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642"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5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5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01"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04"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1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310"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361"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32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322"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317"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bl>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43" w:name="P443"/>
      <w:bookmarkStart w:id="44" w:name="P444"/>
      <w:bookmarkEnd w:id="43"/>
      <w:bookmarkEnd w:id="44"/>
      <w:r w:rsidRPr="00D4048A">
        <w:rPr>
          <w:rFonts w:ascii="Times New Roman" w:hAnsi="Times New Roman" w:cs="Times New Roman"/>
          <w:sz w:val="12"/>
          <w:szCs w:val="12"/>
        </w:rPr>
        <w:t>&lt;1&gt; Перечень субсидий формируется при заключении Соглашения на предоставление нескольких целевых субсидий.</w:t>
      </w:r>
    </w:p>
    <w:p w:rsidR="00E96DDA" w:rsidRPr="00D4048A" w:rsidRDefault="00E96DDA" w:rsidP="00A4118D">
      <w:pPr>
        <w:widowControl w:val="0"/>
        <w:autoSpaceDE w:val="0"/>
        <w:autoSpaceDN w:val="0"/>
        <w:adjustRightInd w:val="0"/>
        <w:spacing w:after="0" w:line="240" w:lineRule="auto"/>
        <w:jc w:val="both"/>
        <w:rPr>
          <w:rFonts w:ascii="Times New Roman" w:hAnsi="Times New Roman" w:cs="Times New Roman"/>
          <w:sz w:val="12"/>
          <w:szCs w:val="12"/>
        </w:rPr>
      </w:pPr>
      <w:bookmarkStart w:id="45" w:name="P445"/>
      <w:bookmarkStart w:id="46" w:name="P446"/>
      <w:bookmarkEnd w:id="45"/>
      <w:bookmarkEnd w:id="46"/>
      <w:r w:rsidRPr="00D4048A">
        <w:rPr>
          <w:rFonts w:ascii="Times New Roman" w:hAnsi="Times New Roman" w:cs="Times New Roman"/>
          <w:sz w:val="12"/>
          <w:szCs w:val="12"/>
        </w:rPr>
        <w:t>&lt;2</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казывается аналитический код в соответствии с </w:t>
      </w:r>
      <w:hyperlink r:id="rId147" w:history="1">
        <w:r w:rsidRPr="00D4048A">
          <w:rPr>
            <w:rFonts w:ascii="Times New Roman" w:hAnsi="Times New Roman" w:cs="Times New Roman"/>
            <w:sz w:val="12"/>
            <w:szCs w:val="12"/>
          </w:rPr>
          <w:t>Перечнем</w:t>
        </w:r>
      </w:hyperlink>
      <w:r w:rsidRPr="00D4048A">
        <w:rPr>
          <w:rFonts w:ascii="Times New Roman" w:hAnsi="Times New Roman" w:cs="Times New Roman"/>
          <w:sz w:val="12"/>
          <w:szCs w:val="12"/>
        </w:rPr>
        <w:t xml:space="preserve"> кодов субсидий, предоставляемых муниципальным бюджетным и автономным учреждениям в соответствии с </w:t>
      </w:r>
      <w:hyperlink r:id="rId148" w:history="1">
        <w:r w:rsidRPr="00D4048A">
          <w:rPr>
            <w:rFonts w:ascii="Times New Roman" w:hAnsi="Times New Roman" w:cs="Times New Roman"/>
            <w:sz w:val="12"/>
            <w:szCs w:val="12"/>
          </w:rPr>
          <w:t>абзацем вторым пункта 1 статьи 78.1</w:t>
        </w:r>
      </w:hyperlink>
      <w:r w:rsidRPr="00D4048A">
        <w:rPr>
          <w:rFonts w:ascii="Times New Roman" w:hAnsi="Times New Roman" w:cs="Times New Roman"/>
          <w:sz w:val="12"/>
          <w:szCs w:val="12"/>
        </w:rPr>
        <w:t xml:space="preserve"> и </w:t>
      </w:r>
      <w:hyperlink r:id="rId149" w:history="1">
        <w:r w:rsidRPr="00D4048A">
          <w:rPr>
            <w:rFonts w:ascii="Times New Roman" w:hAnsi="Times New Roman" w:cs="Times New Roman"/>
            <w:sz w:val="12"/>
            <w:szCs w:val="12"/>
          </w:rPr>
          <w:t>пунктом 1 статьи 78.2</w:t>
        </w:r>
      </w:hyperlink>
      <w:r w:rsidRPr="00D4048A">
        <w:rPr>
          <w:rFonts w:ascii="Times New Roman" w:hAnsi="Times New Roman" w:cs="Times New Roman"/>
          <w:sz w:val="12"/>
          <w:szCs w:val="12"/>
        </w:rPr>
        <w:t xml:space="preserve"> Бюджетного кодекса Российской Федерации, являющимся приложением № 2 к Порядку санкционирования расходов муниципальных бюджетных  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w:t>
      </w:r>
      <w:r w:rsidRPr="00D4048A">
        <w:rPr>
          <w:rFonts w:ascii="Times New Roman" w:hAnsi="Times New Roman" w:cs="Times New Roman"/>
          <w:sz w:val="12"/>
          <w:szCs w:val="12"/>
        </w:rPr>
        <w:t>т</w:t>
      </w:r>
      <w:r w:rsidRPr="00D4048A">
        <w:rPr>
          <w:rFonts w:ascii="Times New Roman" w:hAnsi="Times New Roman" w:cs="Times New Roman"/>
          <w:sz w:val="12"/>
          <w:szCs w:val="12"/>
        </w:rPr>
        <w:t xml:space="preserve">ветствии с </w:t>
      </w:r>
      <w:hyperlink r:id="rId150" w:history="1">
        <w:r w:rsidRPr="00D4048A">
          <w:rPr>
            <w:rFonts w:ascii="Times New Roman" w:hAnsi="Times New Roman" w:cs="Times New Roman"/>
            <w:sz w:val="12"/>
            <w:szCs w:val="12"/>
          </w:rPr>
          <w:t>абзацем вторым пункта 1 статьи 78.1</w:t>
        </w:r>
      </w:hyperlink>
      <w:r w:rsidRPr="00D4048A">
        <w:rPr>
          <w:rFonts w:ascii="Times New Roman" w:hAnsi="Times New Roman" w:cs="Times New Roman"/>
          <w:sz w:val="12"/>
          <w:szCs w:val="12"/>
        </w:rPr>
        <w:t xml:space="preserve"> и </w:t>
      </w:r>
      <w:hyperlink r:id="rId151" w:history="1">
        <w:r w:rsidRPr="00D4048A">
          <w:rPr>
            <w:rFonts w:ascii="Times New Roman" w:hAnsi="Times New Roman" w:cs="Times New Roman"/>
            <w:sz w:val="12"/>
            <w:szCs w:val="12"/>
          </w:rPr>
          <w:t>пунктом 1 статьи 78.2</w:t>
        </w:r>
      </w:hyperlink>
      <w:r w:rsidRPr="00D4048A">
        <w:rPr>
          <w:rFonts w:ascii="Times New Roman" w:hAnsi="Times New Roman" w:cs="Times New Roman"/>
          <w:sz w:val="12"/>
          <w:szCs w:val="12"/>
        </w:rPr>
        <w:t xml:space="preserve"> Бюджетного кодекса Российской Федерации, утвержденному приказом Министерства финансов Российской Федерации от 16 июля 2010 г. № 72н</w:t>
      </w:r>
      <w:proofErr w:type="gramStart"/>
      <w:r w:rsidRPr="00D4048A">
        <w:rPr>
          <w:rFonts w:ascii="Times New Roman" w:hAnsi="Times New Roman" w:cs="Times New Roman"/>
          <w:sz w:val="12"/>
          <w:szCs w:val="12"/>
        </w:rPr>
        <w:t xml:space="preserve">  .</w:t>
      </w:r>
      <w:proofErr w:type="gramEnd"/>
    </w:p>
    <w:p w:rsidR="00E96DDA" w:rsidRPr="00D4048A" w:rsidRDefault="00E96DDA" w:rsidP="00E96DDA">
      <w:pPr>
        <w:widowControl w:val="0"/>
        <w:autoSpaceDE w:val="0"/>
        <w:autoSpaceDN w:val="0"/>
        <w:adjustRightInd w:val="0"/>
        <w:spacing w:after="0" w:line="240" w:lineRule="auto"/>
        <w:jc w:val="right"/>
        <w:outlineLvl w:val="1"/>
        <w:rPr>
          <w:rFonts w:ascii="Times New Roman" w:hAnsi="Times New Roman" w:cs="Times New Roman"/>
          <w:sz w:val="12"/>
          <w:szCs w:val="12"/>
        </w:rPr>
      </w:pPr>
      <w:r w:rsidRPr="00D4048A">
        <w:rPr>
          <w:rFonts w:ascii="Times New Roman" w:hAnsi="Times New Roman" w:cs="Times New Roman"/>
          <w:sz w:val="12"/>
          <w:szCs w:val="12"/>
        </w:rPr>
        <w:t>Приложение № 2</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к Типовой форме соглашения</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о</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 xml:space="preserve">предоставлении из бюджета Волотовского </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муниципального округа бюджетному</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или автономному учреждению</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субсидии в соответствии с абзацем</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вторым пункта 1 статьи 78.1</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Бюджетного кодекса Российской</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Федерации</w:t>
      </w: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2"/>
          <w:szCs w:val="12"/>
        </w:rPr>
      </w:pP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 xml:space="preserve">Приложение № __к Соглашению </w:t>
      </w:r>
      <w:proofErr w:type="gramStart"/>
      <w:r w:rsidRPr="00D4048A">
        <w:rPr>
          <w:rFonts w:ascii="Times New Roman" w:hAnsi="Times New Roman" w:cs="Times New Roman"/>
          <w:sz w:val="12"/>
          <w:szCs w:val="12"/>
        </w:rPr>
        <w:t>от</w:t>
      </w:r>
      <w:proofErr w:type="gramEnd"/>
      <w:r w:rsidRPr="00D4048A">
        <w:rPr>
          <w:rFonts w:ascii="Times New Roman" w:hAnsi="Times New Roman" w:cs="Times New Roman"/>
          <w:sz w:val="12"/>
          <w:szCs w:val="12"/>
        </w:rPr>
        <w:t xml:space="preserve"> ______ № __</w:t>
      </w:r>
    </w:p>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 xml:space="preserve">(Приложение № </w:t>
      </w:r>
      <w:proofErr w:type="spellStart"/>
      <w:r w:rsidRPr="00D4048A">
        <w:rPr>
          <w:rFonts w:ascii="Times New Roman" w:hAnsi="Times New Roman" w:cs="Times New Roman"/>
          <w:sz w:val="12"/>
          <w:szCs w:val="12"/>
        </w:rPr>
        <w:t>___к</w:t>
      </w:r>
      <w:proofErr w:type="spellEnd"/>
      <w:r w:rsidRPr="00D4048A">
        <w:rPr>
          <w:rFonts w:ascii="Times New Roman" w:hAnsi="Times New Roman" w:cs="Times New Roman"/>
          <w:sz w:val="12"/>
          <w:szCs w:val="12"/>
        </w:rPr>
        <w:t xml:space="preserve"> Дополнительному</w:t>
      </w:r>
      <w:r w:rsidR="00933405">
        <w:rPr>
          <w:rFonts w:ascii="Times New Roman" w:hAnsi="Times New Roman" w:cs="Times New Roman"/>
          <w:sz w:val="12"/>
          <w:szCs w:val="12"/>
        </w:rPr>
        <w:t xml:space="preserve"> </w:t>
      </w:r>
      <w:r w:rsidRPr="00D4048A">
        <w:rPr>
          <w:rFonts w:ascii="Times New Roman" w:hAnsi="Times New Roman" w:cs="Times New Roman"/>
          <w:sz w:val="12"/>
          <w:szCs w:val="12"/>
        </w:rPr>
        <w:t>соглашению</w:t>
      </w:r>
      <w:r w:rsidR="00933405">
        <w:rPr>
          <w:rFonts w:ascii="Times New Roman" w:hAnsi="Times New Roman" w:cs="Times New Roman"/>
          <w:sz w:val="12"/>
          <w:szCs w:val="12"/>
        </w:rPr>
        <w:t xml:space="preserve"> </w:t>
      </w:r>
      <w:proofErr w:type="gramStart"/>
      <w:r w:rsidRPr="00D4048A">
        <w:rPr>
          <w:rFonts w:ascii="Times New Roman" w:hAnsi="Times New Roman" w:cs="Times New Roman"/>
          <w:sz w:val="12"/>
          <w:szCs w:val="12"/>
        </w:rPr>
        <w:t>от</w:t>
      </w:r>
      <w:proofErr w:type="gramEnd"/>
      <w:r w:rsidRPr="00D4048A">
        <w:rPr>
          <w:rFonts w:ascii="Times New Roman" w:hAnsi="Times New Roman" w:cs="Times New Roman"/>
          <w:sz w:val="12"/>
          <w:szCs w:val="12"/>
        </w:rPr>
        <w:t xml:space="preserve"> _________ № ____) </w:t>
      </w:r>
      <w:hyperlink r:id="rId152" w:anchor="Par564" w:history="1"/>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b/>
          <w:sz w:val="16"/>
          <w:szCs w:val="16"/>
        </w:rPr>
      </w:pPr>
      <w:bookmarkStart w:id="47" w:name="Par442"/>
      <w:bookmarkEnd w:id="47"/>
      <w:r w:rsidRPr="00D4048A">
        <w:rPr>
          <w:rFonts w:ascii="Times New Roman" w:hAnsi="Times New Roman" w:cs="Times New Roman"/>
          <w:b/>
          <w:sz w:val="16"/>
          <w:szCs w:val="16"/>
        </w:rPr>
        <w:t>График перечисления Субсиди</w:t>
      </w:r>
      <w:proofErr w:type="gramStart"/>
      <w:r w:rsidRPr="00D4048A">
        <w:rPr>
          <w:rFonts w:ascii="Times New Roman" w:hAnsi="Times New Roman" w:cs="Times New Roman"/>
          <w:b/>
          <w:sz w:val="16"/>
          <w:szCs w:val="16"/>
        </w:rPr>
        <w:t>и(</w:t>
      </w:r>
      <w:proofErr w:type="gramEnd"/>
      <w:r w:rsidRPr="00D4048A">
        <w:rPr>
          <w:rFonts w:ascii="Times New Roman" w:hAnsi="Times New Roman" w:cs="Times New Roman"/>
          <w:b/>
          <w:sz w:val="16"/>
          <w:szCs w:val="16"/>
        </w:rPr>
        <w:t xml:space="preserve">Изменения в График перечисления Субсидии </w:t>
      </w:r>
      <w:hyperlink r:id="rId153" w:anchor="Par565" w:history="1">
        <w:r w:rsidRPr="00D4048A">
          <w:rPr>
            <w:rFonts w:ascii="Times New Roman" w:hAnsi="Times New Roman" w:cs="Times New Roman"/>
            <w:b/>
            <w:sz w:val="16"/>
            <w:szCs w:val="16"/>
          </w:rPr>
          <w:t>&lt;1&gt;</w:t>
        </w:r>
      </w:hyperlink>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72"/>
        <w:gridCol w:w="780"/>
        <w:gridCol w:w="1469"/>
        <w:gridCol w:w="1155"/>
        <w:gridCol w:w="1333"/>
        <w:gridCol w:w="1729"/>
        <w:gridCol w:w="1385"/>
        <w:gridCol w:w="988"/>
        <w:gridCol w:w="1224"/>
      </w:tblGrid>
      <w:tr w:rsidR="00E96DDA" w:rsidRPr="00D4048A" w:rsidTr="00A4118D">
        <w:trPr>
          <w:trHeight w:val="20"/>
        </w:trPr>
        <w:tc>
          <w:tcPr>
            <w:tcW w:w="356"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2186" w:type="pct"/>
            <w:gridSpan w:val="4"/>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Код по бюджетной классификации Российской Федерации (по расходам федерального бюджета на предоставление Субсидии) </w:t>
            </w:r>
            <w:hyperlink r:id="rId154" w:anchor="P595" w:history="1">
              <w:r w:rsidRPr="00D4048A">
                <w:rPr>
                  <w:rFonts w:ascii="Times New Roman" w:hAnsi="Times New Roman" w:cs="Times New Roman"/>
                  <w:sz w:val="14"/>
                  <w:szCs w:val="14"/>
                </w:rPr>
                <w:t>&lt;2&gt;</w:t>
              </w:r>
            </w:hyperlink>
          </w:p>
        </w:tc>
        <w:tc>
          <w:tcPr>
            <w:tcW w:w="798"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Сроки перечисления Субсидии </w:t>
            </w:r>
            <w:hyperlink r:id="rId155" w:anchor="P596" w:history="1">
              <w:r w:rsidRPr="00D4048A">
                <w:rPr>
                  <w:rFonts w:ascii="Times New Roman" w:hAnsi="Times New Roman" w:cs="Times New Roman"/>
                  <w:sz w:val="14"/>
                  <w:szCs w:val="14"/>
                </w:rPr>
                <w:t>&lt;3&gt;</w:t>
              </w:r>
            </w:hyperlink>
          </w:p>
        </w:tc>
        <w:tc>
          <w:tcPr>
            <w:tcW w:w="639" w:type="pct"/>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Код Субсидии </w:t>
            </w:r>
            <w:hyperlink r:id="rId156" w:anchor="P597" w:history="1">
              <w:r w:rsidRPr="00D4048A">
                <w:rPr>
                  <w:rFonts w:ascii="Times New Roman" w:hAnsi="Times New Roman" w:cs="Times New Roman"/>
                  <w:sz w:val="14"/>
                  <w:szCs w:val="14"/>
                </w:rPr>
                <w:t>&lt;4&gt;</w:t>
              </w:r>
            </w:hyperlink>
          </w:p>
        </w:tc>
        <w:tc>
          <w:tcPr>
            <w:tcW w:w="1021" w:type="pct"/>
            <w:gridSpan w:val="2"/>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Сумма, подлежащая перечисл</w:t>
            </w:r>
            <w:r w:rsidRPr="00D4048A">
              <w:rPr>
                <w:rFonts w:ascii="Times New Roman" w:hAnsi="Times New Roman" w:cs="Times New Roman"/>
                <w:sz w:val="14"/>
                <w:szCs w:val="14"/>
              </w:rPr>
              <w:t>е</w:t>
            </w:r>
            <w:r w:rsidRPr="00D4048A">
              <w:rPr>
                <w:rFonts w:ascii="Times New Roman" w:hAnsi="Times New Roman" w:cs="Times New Roman"/>
                <w:sz w:val="14"/>
                <w:szCs w:val="14"/>
              </w:rPr>
              <w:t>нию, рублей</w:t>
            </w:r>
          </w:p>
        </w:tc>
      </w:tr>
      <w:tr w:rsidR="00E96DDA" w:rsidRPr="00D4048A" w:rsidTr="00A4118D">
        <w:trPr>
          <w:trHeight w:val="20"/>
        </w:trPr>
        <w:tc>
          <w:tcPr>
            <w:tcW w:w="356" w:type="pct"/>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360"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код главы</w:t>
            </w:r>
          </w:p>
        </w:tc>
        <w:tc>
          <w:tcPr>
            <w:tcW w:w="678"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раздел, подраздел</w:t>
            </w:r>
          </w:p>
        </w:tc>
        <w:tc>
          <w:tcPr>
            <w:tcW w:w="533"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целевая статья</w:t>
            </w:r>
          </w:p>
        </w:tc>
        <w:tc>
          <w:tcPr>
            <w:tcW w:w="615"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вид расходов</w:t>
            </w: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A4118D">
            <w:pPr>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565" w:type="pct"/>
            <w:tcBorders>
              <w:top w:val="single" w:sz="4" w:space="0" w:color="auto"/>
              <w:left w:val="single" w:sz="4" w:space="0" w:color="auto"/>
              <w:bottom w:val="single" w:sz="4" w:space="0" w:color="auto"/>
              <w:right w:val="single" w:sz="4" w:space="0" w:color="auto"/>
            </w:tcBorders>
            <w:hideMark/>
          </w:tcPr>
          <w:p w:rsidR="00E96DDA" w:rsidRPr="00D4048A" w:rsidRDefault="00A4118D"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в т.ч. </w:t>
            </w:r>
            <w:r w:rsidR="00E96DDA" w:rsidRPr="00D4048A">
              <w:rPr>
                <w:rFonts w:ascii="Times New Roman" w:hAnsi="Times New Roman" w:cs="Times New Roman"/>
                <w:sz w:val="14"/>
                <w:szCs w:val="14"/>
              </w:rPr>
              <w:t>_</w:t>
            </w:r>
            <w:hyperlink r:id="rId157" w:anchor="P597" w:history="1">
              <w:r w:rsidR="00E96DDA" w:rsidRPr="00D4048A">
                <w:rPr>
                  <w:rFonts w:ascii="Times New Roman" w:hAnsi="Times New Roman" w:cs="Times New Roman"/>
                  <w:sz w:val="14"/>
                  <w:szCs w:val="14"/>
                </w:rPr>
                <w:t>&lt;5&gt;</w:t>
              </w:r>
            </w:hyperlink>
            <w:r w:rsidR="00E96DDA" w:rsidRPr="00D4048A">
              <w:rPr>
                <w:rFonts w:ascii="Times New Roman" w:hAnsi="Times New Roman" w:cs="Times New Roman"/>
                <w:sz w:val="14"/>
                <w:szCs w:val="14"/>
              </w:rPr>
              <w:t>_</w:t>
            </w:r>
          </w:p>
        </w:tc>
      </w:tr>
      <w:tr w:rsidR="00E96DDA" w:rsidRPr="00D4048A" w:rsidTr="00A4118D">
        <w:trPr>
          <w:trHeight w:val="20"/>
        </w:trPr>
        <w:tc>
          <w:tcPr>
            <w:tcW w:w="356"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360"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678"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33"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615"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798"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639"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456"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565"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r>
      <w:tr w:rsidR="00E96DDA" w:rsidRPr="00D4048A" w:rsidTr="00A4118D">
        <w:trPr>
          <w:trHeight w:val="20"/>
        </w:trPr>
        <w:tc>
          <w:tcPr>
            <w:tcW w:w="356"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360"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78"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3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1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798"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-до "__" ________ 20__ г.</w:t>
            </w:r>
          </w:p>
        </w:tc>
        <w:tc>
          <w:tcPr>
            <w:tcW w:w="639"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r w:rsidR="00E96DDA" w:rsidRPr="00D4048A" w:rsidTr="00A4118D">
        <w:trPr>
          <w:trHeight w:val="20"/>
        </w:trPr>
        <w:tc>
          <w:tcPr>
            <w:tcW w:w="3340" w:type="pct"/>
            <w:gridSpan w:val="6"/>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Итого по коду субсидии</w:t>
            </w:r>
          </w:p>
        </w:tc>
        <w:tc>
          <w:tcPr>
            <w:tcW w:w="639"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r w:rsidR="00E96DDA" w:rsidRPr="00D4048A" w:rsidTr="00A4118D">
        <w:trPr>
          <w:trHeight w:val="20"/>
        </w:trPr>
        <w:tc>
          <w:tcPr>
            <w:tcW w:w="356" w:type="pct"/>
            <w:tcBorders>
              <w:top w:val="single" w:sz="4" w:space="0" w:color="auto"/>
              <w:left w:val="single" w:sz="4" w:space="0" w:color="auto"/>
              <w:bottom w:val="single" w:sz="4" w:space="0" w:color="auto"/>
              <w:right w:val="single" w:sz="4" w:space="0" w:color="auto"/>
            </w:tcBorders>
            <w:hideMark/>
          </w:tcPr>
          <w:p w:rsidR="00E96DDA" w:rsidRPr="00D4048A" w:rsidRDefault="00A86236" w:rsidP="00A4118D">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2</w:t>
            </w:r>
            <w:r w:rsidR="00E96DDA" w:rsidRPr="00D4048A">
              <w:rPr>
                <w:rFonts w:ascii="Times New Roman" w:hAnsi="Times New Roman" w:cs="Times New Roman"/>
                <w:sz w:val="14"/>
                <w:szCs w:val="14"/>
              </w:rPr>
              <w:t>.</w:t>
            </w:r>
          </w:p>
        </w:tc>
        <w:tc>
          <w:tcPr>
            <w:tcW w:w="360"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78"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3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1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798"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 до "__" ________ 20__ г.</w:t>
            </w:r>
          </w:p>
        </w:tc>
        <w:tc>
          <w:tcPr>
            <w:tcW w:w="639"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r w:rsidR="00E96DDA" w:rsidRPr="00D4048A" w:rsidTr="00A4118D">
        <w:trPr>
          <w:trHeight w:val="20"/>
        </w:trPr>
        <w:tc>
          <w:tcPr>
            <w:tcW w:w="356" w:type="pct"/>
            <w:tcBorders>
              <w:top w:val="single" w:sz="4" w:space="0" w:color="auto"/>
              <w:left w:val="single" w:sz="4" w:space="0" w:color="auto"/>
              <w:bottom w:val="single" w:sz="4" w:space="0" w:color="auto"/>
              <w:right w:val="single" w:sz="4" w:space="0" w:color="auto"/>
            </w:tcBorders>
            <w:hideMark/>
          </w:tcPr>
          <w:p w:rsidR="00E96DDA" w:rsidRPr="00D4048A" w:rsidRDefault="00A86236" w:rsidP="00A4118D">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3</w:t>
            </w:r>
            <w:r w:rsidR="00E96DDA" w:rsidRPr="00D4048A">
              <w:rPr>
                <w:rFonts w:ascii="Times New Roman" w:hAnsi="Times New Roman" w:cs="Times New Roman"/>
                <w:sz w:val="14"/>
                <w:szCs w:val="14"/>
              </w:rPr>
              <w:t>.</w:t>
            </w:r>
          </w:p>
        </w:tc>
        <w:tc>
          <w:tcPr>
            <w:tcW w:w="360"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78"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3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1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798"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39"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r w:rsidR="00E96DDA" w:rsidRPr="00D4048A" w:rsidTr="00A4118D">
        <w:trPr>
          <w:trHeight w:val="20"/>
        </w:trPr>
        <w:tc>
          <w:tcPr>
            <w:tcW w:w="3340" w:type="pct"/>
            <w:gridSpan w:val="6"/>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lastRenderedPageBreak/>
              <w:t>Итого по коду субсидии</w:t>
            </w:r>
          </w:p>
        </w:tc>
        <w:tc>
          <w:tcPr>
            <w:tcW w:w="639"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r w:rsidR="00E96DDA" w:rsidRPr="00D4048A" w:rsidTr="00A86236">
        <w:trPr>
          <w:trHeight w:val="20"/>
        </w:trPr>
        <w:tc>
          <w:tcPr>
            <w:tcW w:w="356"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Итого по КБК</w:t>
            </w:r>
          </w:p>
        </w:tc>
        <w:tc>
          <w:tcPr>
            <w:tcW w:w="360"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78"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33"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1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798"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x</w:t>
            </w:r>
          </w:p>
        </w:tc>
        <w:tc>
          <w:tcPr>
            <w:tcW w:w="639"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r w:rsidR="00E96DDA" w:rsidRPr="00D4048A" w:rsidTr="00A4118D">
        <w:trPr>
          <w:trHeight w:val="20"/>
        </w:trPr>
        <w:tc>
          <w:tcPr>
            <w:tcW w:w="3340" w:type="pct"/>
            <w:gridSpan w:val="6"/>
            <w:tcBorders>
              <w:top w:val="single" w:sz="4" w:space="0" w:color="auto"/>
              <w:left w:val="nil"/>
              <w:bottom w:val="nil"/>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639" w:type="pct"/>
            <w:tcBorders>
              <w:top w:val="single" w:sz="4" w:space="0" w:color="auto"/>
              <w:left w:val="single" w:sz="4" w:space="0" w:color="auto"/>
              <w:bottom w:val="single" w:sz="4" w:space="0" w:color="auto"/>
              <w:right w:val="single" w:sz="4" w:space="0" w:color="auto"/>
            </w:tcBorders>
            <w:hideMark/>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ВСЕГО:</w:t>
            </w:r>
          </w:p>
        </w:tc>
        <w:tc>
          <w:tcPr>
            <w:tcW w:w="456"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c>
          <w:tcPr>
            <w:tcW w:w="565" w:type="pct"/>
            <w:tcBorders>
              <w:top w:val="single" w:sz="4" w:space="0" w:color="auto"/>
              <w:left w:val="single" w:sz="4" w:space="0" w:color="auto"/>
              <w:bottom w:val="single" w:sz="4" w:space="0" w:color="auto"/>
              <w:right w:val="single" w:sz="4" w:space="0" w:color="auto"/>
            </w:tcBorders>
          </w:tcPr>
          <w:p w:rsidR="00E96DDA" w:rsidRPr="00D4048A" w:rsidRDefault="00E96DDA" w:rsidP="00A4118D">
            <w:pPr>
              <w:widowControl w:val="0"/>
              <w:autoSpaceDE w:val="0"/>
              <w:autoSpaceDN w:val="0"/>
              <w:adjustRightInd w:val="0"/>
              <w:spacing w:after="0" w:line="240" w:lineRule="auto"/>
              <w:rPr>
                <w:rFonts w:ascii="Times New Roman" w:hAnsi="Times New Roman" w:cs="Times New Roman"/>
                <w:sz w:val="14"/>
                <w:szCs w:val="14"/>
              </w:rPr>
            </w:pPr>
          </w:p>
        </w:tc>
      </w:tr>
    </w:tbl>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48" w:name="P593"/>
      <w:bookmarkStart w:id="49" w:name="P594"/>
      <w:bookmarkEnd w:id="48"/>
      <w:bookmarkEnd w:id="49"/>
      <w:r w:rsidRPr="00D4048A">
        <w:rPr>
          <w:rFonts w:ascii="Times New Roman" w:hAnsi="Times New Roman" w:cs="Times New Roman"/>
          <w:sz w:val="12"/>
          <w:szCs w:val="12"/>
        </w:rPr>
        <w:t>&lt;1</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казывается в случае внесения изменения в график перечисления Субсидии, при этом в графах "8" и "9" настоящего графика указываются изменения сумм, подлежащих перечислению: со знаком "плюс" при их увеличении и со знаком "минус" при их уменьшении.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50" w:name="P595"/>
      <w:bookmarkEnd w:id="50"/>
      <w:r w:rsidRPr="00D4048A">
        <w:rPr>
          <w:rFonts w:ascii="Times New Roman" w:hAnsi="Times New Roman" w:cs="Times New Roman"/>
          <w:sz w:val="12"/>
          <w:szCs w:val="12"/>
        </w:rPr>
        <w:t>&lt;2</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казывается в соответствии с </w:t>
      </w:r>
      <w:hyperlink r:id="rId158" w:anchor="P117" w:history="1">
        <w:r w:rsidRPr="00D4048A">
          <w:rPr>
            <w:rFonts w:ascii="Times New Roman" w:hAnsi="Times New Roman" w:cs="Times New Roman"/>
            <w:sz w:val="12"/>
            <w:szCs w:val="12"/>
          </w:rPr>
          <w:t>пунктом 2.2</w:t>
        </w:r>
      </w:hyperlink>
      <w:r w:rsidRPr="00D4048A">
        <w:rPr>
          <w:rFonts w:ascii="Times New Roman" w:hAnsi="Times New Roman" w:cs="Times New Roman"/>
          <w:sz w:val="12"/>
          <w:szCs w:val="12"/>
        </w:rPr>
        <w:t xml:space="preserve"> Соглашения.</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51" w:name="P596"/>
      <w:bookmarkEnd w:id="51"/>
      <w:r w:rsidRPr="00D4048A">
        <w:rPr>
          <w:rFonts w:ascii="Times New Roman" w:hAnsi="Times New Roman" w:cs="Times New Roman"/>
          <w:sz w:val="12"/>
          <w:szCs w:val="12"/>
        </w:rPr>
        <w:t>&lt;3</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казываются конкретные сроки перечисления Субсидии Учреждению.</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52" w:name="P597"/>
      <w:bookmarkEnd w:id="52"/>
      <w:r w:rsidRPr="00D4048A">
        <w:rPr>
          <w:rFonts w:ascii="Times New Roman" w:hAnsi="Times New Roman" w:cs="Times New Roman"/>
          <w:sz w:val="12"/>
          <w:szCs w:val="12"/>
        </w:rPr>
        <w:t>&lt;4</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казывается в соответствии с </w:t>
      </w:r>
      <w:hyperlink r:id="rId159" w:anchor="P117" w:history="1">
        <w:r w:rsidRPr="00D4048A">
          <w:rPr>
            <w:rFonts w:ascii="Times New Roman" w:hAnsi="Times New Roman" w:cs="Times New Roman"/>
            <w:sz w:val="12"/>
            <w:szCs w:val="12"/>
          </w:rPr>
          <w:t>пунктом 2.2</w:t>
        </w:r>
      </w:hyperlink>
      <w:r w:rsidRPr="00D4048A">
        <w:rPr>
          <w:rFonts w:ascii="Times New Roman" w:hAnsi="Times New Roman" w:cs="Times New Roman"/>
          <w:sz w:val="12"/>
          <w:szCs w:val="12"/>
        </w:rPr>
        <w:t xml:space="preserve"> Соглашения.</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53" w:name="P598"/>
      <w:bookmarkEnd w:id="53"/>
      <w:r w:rsidRPr="00D4048A">
        <w:rPr>
          <w:rFonts w:ascii="Times New Roman" w:hAnsi="Times New Roman" w:cs="Times New Roman"/>
          <w:sz w:val="12"/>
          <w:szCs w:val="12"/>
        </w:rPr>
        <w:t>&lt;5</w:t>
      </w:r>
      <w:proofErr w:type="gramStart"/>
      <w:r w:rsidRPr="00D4048A">
        <w:rPr>
          <w:rFonts w:ascii="Times New Roman" w:hAnsi="Times New Roman" w:cs="Times New Roman"/>
          <w:sz w:val="12"/>
          <w:szCs w:val="12"/>
        </w:rPr>
        <w:t>&gt; З</w:t>
      </w:r>
      <w:proofErr w:type="gramEnd"/>
      <w:r w:rsidRPr="00D4048A">
        <w:rPr>
          <w:rFonts w:ascii="Times New Roman" w:hAnsi="Times New Roman" w:cs="Times New Roman"/>
          <w:sz w:val="12"/>
          <w:szCs w:val="12"/>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w:t>
      </w:r>
      <w:r w:rsidRPr="00D4048A">
        <w:rPr>
          <w:rFonts w:ascii="Times New Roman" w:hAnsi="Times New Roman" w:cs="Times New Roman"/>
          <w:sz w:val="12"/>
          <w:szCs w:val="12"/>
        </w:rPr>
        <w:t>й</w:t>
      </w:r>
      <w:r w:rsidRPr="00D4048A">
        <w:rPr>
          <w:rFonts w:ascii="Times New Roman" w:hAnsi="Times New Roman" w:cs="Times New Roman"/>
          <w:sz w:val="12"/>
          <w:szCs w:val="12"/>
        </w:rPr>
        <w:t>ско</w:t>
      </w:r>
      <w:r w:rsidR="008B3297" w:rsidRPr="00D4048A">
        <w:rPr>
          <w:rFonts w:ascii="Times New Roman" w:hAnsi="Times New Roman" w:cs="Times New Roman"/>
          <w:sz w:val="12"/>
          <w:szCs w:val="12"/>
        </w:rPr>
        <w:t>й Федерации, а также иных сумм.</w:t>
      </w:r>
    </w:p>
    <w:p w:rsidR="00E96DDA" w:rsidRPr="00D4048A" w:rsidRDefault="00E96DDA" w:rsidP="00E96DDA">
      <w:pPr>
        <w:widowControl w:val="0"/>
        <w:autoSpaceDE w:val="0"/>
        <w:autoSpaceDN w:val="0"/>
        <w:adjustRightInd w:val="0"/>
        <w:spacing w:after="0" w:line="240" w:lineRule="auto"/>
        <w:jc w:val="right"/>
        <w:outlineLvl w:val="1"/>
        <w:rPr>
          <w:rFonts w:ascii="Times New Roman" w:hAnsi="Times New Roman" w:cs="Times New Roman"/>
          <w:sz w:val="12"/>
          <w:szCs w:val="12"/>
        </w:rPr>
      </w:pPr>
      <w:r w:rsidRPr="00D4048A">
        <w:rPr>
          <w:rFonts w:ascii="Times New Roman" w:hAnsi="Times New Roman" w:cs="Times New Roman"/>
          <w:sz w:val="12"/>
          <w:szCs w:val="12"/>
        </w:rPr>
        <w:t>Приложение № 3</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к Типовой форме соглашения</w:t>
      </w:r>
      <w:r>
        <w:rPr>
          <w:rFonts w:ascii="Times New Roman" w:hAnsi="Times New Roman" w:cs="Times New Roman"/>
          <w:sz w:val="12"/>
          <w:szCs w:val="12"/>
        </w:rPr>
        <w:t xml:space="preserve"> </w:t>
      </w:r>
      <w:r w:rsidRPr="00D4048A">
        <w:rPr>
          <w:rFonts w:ascii="Times New Roman" w:hAnsi="Times New Roman" w:cs="Times New Roman"/>
          <w:sz w:val="12"/>
          <w:szCs w:val="12"/>
        </w:rPr>
        <w:t>о</w:t>
      </w:r>
      <w:r>
        <w:rPr>
          <w:rFonts w:ascii="Times New Roman" w:hAnsi="Times New Roman" w:cs="Times New Roman"/>
          <w:sz w:val="12"/>
          <w:szCs w:val="12"/>
        </w:rPr>
        <w:t xml:space="preserve"> </w:t>
      </w:r>
      <w:r w:rsidRPr="00D4048A">
        <w:rPr>
          <w:rFonts w:ascii="Times New Roman" w:hAnsi="Times New Roman" w:cs="Times New Roman"/>
          <w:sz w:val="12"/>
          <w:szCs w:val="12"/>
        </w:rPr>
        <w:t xml:space="preserve">предоставлении из бюджета Волотовского </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муниципального округа бюджетному</w:t>
      </w:r>
      <w:r>
        <w:rPr>
          <w:rFonts w:ascii="Times New Roman" w:hAnsi="Times New Roman" w:cs="Times New Roman"/>
          <w:sz w:val="12"/>
          <w:szCs w:val="12"/>
        </w:rPr>
        <w:t xml:space="preserve"> </w:t>
      </w:r>
      <w:r w:rsidRPr="00D4048A">
        <w:rPr>
          <w:rFonts w:ascii="Times New Roman" w:hAnsi="Times New Roman" w:cs="Times New Roman"/>
          <w:sz w:val="12"/>
          <w:szCs w:val="12"/>
        </w:rPr>
        <w:t>или автономному учреждению</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субсидии в соответствии с абзацем</w:t>
      </w:r>
      <w:r>
        <w:rPr>
          <w:rFonts w:ascii="Times New Roman" w:hAnsi="Times New Roman" w:cs="Times New Roman"/>
          <w:sz w:val="12"/>
          <w:szCs w:val="12"/>
        </w:rPr>
        <w:t xml:space="preserve"> </w:t>
      </w:r>
      <w:r w:rsidRPr="00D4048A">
        <w:rPr>
          <w:rFonts w:ascii="Times New Roman" w:hAnsi="Times New Roman" w:cs="Times New Roman"/>
          <w:sz w:val="12"/>
          <w:szCs w:val="12"/>
        </w:rPr>
        <w:t>вторым пункта 1 статьи 78.1</w:t>
      </w:r>
    </w:p>
    <w:p w:rsidR="00E96DDA"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Бюджетного кодекса Российской</w:t>
      </w:r>
      <w:r>
        <w:rPr>
          <w:rFonts w:ascii="Times New Roman" w:hAnsi="Times New Roman" w:cs="Times New Roman"/>
          <w:sz w:val="12"/>
          <w:szCs w:val="12"/>
        </w:rPr>
        <w:t xml:space="preserve"> </w:t>
      </w:r>
      <w:r w:rsidRPr="00D4048A">
        <w:rPr>
          <w:rFonts w:ascii="Times New Roman" w:hAnsi="Times New Roman" w:cs="Times New Roman"/>
          <w:sz w:val="12"/>
          <w:szCs w:val="12"/>
        </w:rPr>
        <w:t>Федерации</w:t>
      </w: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2"/>
          <w:szCs w:val="12"/>
        </w:rPr>
      </w:pP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 xml:space="preserve"> Приложение № __ к Соглашению </w:t>
      </w:r>
      <w:proofErr w:type="gramStart"/>
      <w:r w:rsidRPr="00D4048A">
        <w:rPr>
          <w:rFonts w:ascii="Times New Roman" w:hAnsi="Times New Roman" w:cs="Times New Roman"/>
          <w:sz w:val="12"/>
          <w:szCs w:val="12"/>
        </w:rPr>
        <w:t>от</w:t>
      </w:r>
      <w:proofErr w:type="gramEnd"/>
      <w:r w:rsidRPr="00D4048A">
        <w:rPr>
          <w:rFonts w:ascii="Times New Roman" w:hAnsi="Times New Roman" w:cs="Times New Roman"/>
          <w:sz w:val="12"/>
          <w:szCs w:val="12"/>
        </w:rPr>
        <w:t xml:space="preserve"> ______ № __</w:t>
      </w:r>
    </w:p>
    <w:p w:rsidR="00E96DDA" w:rsidRPr="00D4048A" w:rsidRDefault="00E96DDA" w:rsidP="00A4118D">
      <w:pPr>
        <w:widowControl w:val="0"/>
        <w:autoSpaceDE w:val="0"/>
        <w:autoSpaceDN w:val="0"/>
        <w:adjustRightInd w:val="0"/>
        <w:spacing w:after="0" w:line="240" w:lineRule="auto"/>
        <w:jc w:val="center"/>
        <w:rPr>
          <w:rFonts w:ascii="Times New Roman" w:hAnsi="Times New Roman" w:cs="Times New Roman"/>
          <w:sz w:val="16"/>
          <w:szCs w:val="16"/>
        </w:rPr>
      </w:pPr>
    </w:p>
    <w:p w:rsidR="00E96DDA" w:rsidRPr="00D4048A" w:rsidRDefault="00E96DDA" w:rsidP="00A4118D">
      <w:pPr>
        <w:widowControl w:val="0"/>
        <w:autoSpaceDE w:val="0"/>
        <w:autoSpaceDN w:val="0"/>
        <w:spacing w:after="0" w:line="240" w:lineRule="auto"/>
        <w:jc w:val="center"/>
        <w:rPr>
          <w:rFonts w:ascii="Times New Roman" w:hAnsi="Times New Roman" w:cs="Times New Roman"/>
          <w:b/>
          <w:sz w:val="16"/>
          <w:szCs w:val="16"/>
        </w:rPr>
      </w:pPr>
      <w:bookmarkStart w:id="54" w:name="P620"/>
      <w:bookmarkEnd w:id="54"/>
      <w:r w:rsidRPr="00D4048A">
        <w:rPr>
          <w:rFonts w:ascii="Times New Roman" w:hAnsi="Times New Roman" w:cs="Times New Roman"/>
          <w:b/>
          <w:sz w:val="16"/>
          <w:szCs w:val="16"/>
        </w:rPr>
        <w:t>Отчет о расходах,</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источником финансового обеспечения которых является Субсидия</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 xml:space="preserve">на "__" ____________ 20__ г. </w:t>
      </w:r>
      <w:hyperlink r:id="rId160" w:anchor="P712" w:history="1">
        <w:r w:rsidRPr="00D4048A">
          <w:rPr>
            <w:rFonts w:ascii="Times New Roman" w:hAnsi="Times New Roman" w:cs="Times New Roman"/>
            <w:b/>
            <w:sz w:val="16"/>
            <w:szCs w:val="16"/>
          </w:rPr>
          <w:t>&lt;1&gt;</w:t>
        </w:r>
      </w:hyperlink>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Наименование Учредителя _____________________________________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Наименование Учреждения _____________________________________</w:t>
      </w:r>
    </w:p>
    <w:p w:rsidR="00E96DDA" w:rsidRPr="00D4048A" w:rsidRDefault="00E96DDA" w:rsidP="00E96DDA">
      <w:pPr>
        <w:widowControl w:val="0"/>
        <w:autoSpaceDE w:val="0"/>
        <w:autoSpaceDN w:val="0"/>
        <w:spacing w:after="0" w:line="240" w:lineRule="auto"/>
        <w:jc w:val="right"/>
        <w:rPr>
          <w:rFonts w:ascii="Times New Roman" w:hAnsi="Times New Roman" w:cs="Times New Roman"/>
          <w:sz w:val="16"/>
          <w:szCs w:val="16"/>
        </w:rPr>
      </w:pPr>
    </w:p>
    <w:p w:rsidR="00E96DDA" w:rsidRPr="00D4048A" w:rsidRDefault="00E96DDA" w:rsidP="00E96DDA">
      <w:pPr>
        <w:widowControl w:val="0"/>
        <w:autoSpaceDE w:val="0"/>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Единица измерения: рубль (с точностью до второго десятичного знака)</w:t>
      </w: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357"/>
        <w:gridCol w:w="1108"/>
        <w:gridCol w:w="443"/>
        <w:gridCol w:w="1093"/>
        <w:gridCol w:w="493"/>
        <w:gridCol w:w="965"/>
        <w:gridCol w:w="1082"/>
        <w:gridCol w:w="442"/>
        <w:gridCol w:w="960"/>
        <w:gridCol w:w="700"/>
        <w:gridCol w:w="476"/>
        <w:gridCol w:w="1095"/>
        <w:gridCol w:w="725"/>
      </w:tblGrid>
      <w:tr w:rsidR="00EF02E6" w:rsidRPr="00D4048A" w:rsidTr="008B3297">
        <w:trPr>
          <w:trHeight w:val="331"/>
        </w:trPr>
        <w:tc>
          <w:tcPr>
            <w:tcW w:w="1270" w:type="dxa"/>
            <w:gridSpan w:val="2"/>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Субсидия</w:t>
            </w:r>
          </w:p>
        </w:tc>
        <w:tc>
          <w:tcPr>
            <w:tcW w:w="1108"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Код по бю</w:t>
            </w:r>
            <w:r w:rsidRPr="00D4048A">
              <w:rPr>
                <w:rFonts w:ascii="Times New Roman" w:hAnsi="Times New Roman" w:cs="Times New Roman"/>
                <w:sz w:val="14"/>
                <w:szCs w:val="14"/>
              </w:rPr>
              <w:t>д</w:t>
            </w:r>
            <w:r w:rsidRPr="00D4048A">
              <w:rPr>
                <w:rFonts w:ascii="Times New Roman" w:hAnsi="Times New Roman" w:cs="Times New Roman"/>
                <w:sz w:val="14"/>
                <w:szCs w:val="14"/>
              </w:rPr>
              <w:t>жетной класс</w:t>
            </w:r>
            <w:r w:rsidRPr="00D4048A">
              <w:rPr>
                <w:rFonts w:ascii="Times New Roman" w:hAnsi="Times New Roman" w:cs="Times New Roman"/>
                <w:sz w:val="14"/>
                <w:szCs w:val="14"/>
              </w:rPr>
              <w:t>и</w:t>
            </w:r>
            <w:r w:rsidRPr="00D4048A">
              <w:rPr>
                <w:rFonts w:ascii="Times New Roman" w:hAnsi="Times New Roman" w:cs="Times New Roman"/>
                <w:sz w:val="14"/>
                <w:szCs w:val="14"/>
              </w:rPr>
              <w:t>фикации Ро</w:t>
            </w:r>
            <w:r w:rsidRPr="00D4048A">
              <w:rPr>
                <w:rFonts w:ascii="Times New Roman" w:hAnsi="Times New Roman" w:cs="Times New Roman"/>
                <w:sz w:val="14"/>
                <w:szCs w:val="14"/>
              </w:rPr>
              <w:t>с</w:t>
            </w:r>
            <w:r w:rsidRPr="00D4048A">
              <w:rPr>
                <w:rFonts w:ascii="Times New Roman" w:hAnsi="Times New Roman" w:cs="Times New Roman"/>
                <w:sz w:val="14"/>
                <w:szCs w:val="14"/>
              </w:rPr>
              <w:t>сийской Фед</w:t>
            </w:r>
            <w:r w:rsidRPr="00D4048A">
              <w:rPr>
                <w:rFonts w:ascii="Times New Roman" w:hAnsi="Times New Roman" w:cs="Times New Roman"/>
                <w:sz w:val="14"/>
                <w:szCs w:val="14"/>
              </w:rPr>
              <w:t>е</w:t>
            </w:r>
            <w:r w:rsidRPr="00D4048A">
              <w:rPr>
                <w:rFonts w:ascii="Times New Roman" w:hAnsi="Times New Roman" w:cs="Times New Roman"/>
                <w:sz w:val="14"/>
                <w:szCs w:val="14"/>
              </w:rPr>
              <w:t xml:space="preserve">рации </w:t>
            </w:r>
            <w:hyperlink r:id="rId161" w:anchor="P715" w:history="1">
              <w:r w:rsidRPr="00D4048A">
                <w:rPr>
                  <w:rFonts w:ascii="Times New Roman" w:hAnsi="Times New Roman" w:cs="Times New Roman"/>
                  <w:sz w:val="14"/>
                  <w:szCs w:val="14"/>
                </w:rPr>
                <w:t>&lt;4&gt;</w:t>
              </w:r>
            </w:hyperlink>
          </w:p>
        </w:tc>
        <w:tc>
          <w:tcPr>
            <w:tcW w:w="1536" w:type="dxa"/>
            <w:gridSpan w:val="2"/>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Остаток Субсидии на начало текущего ф</w:t>
            </w:r>
            <w:r w:rsidRPr="00D4048A">
              <w:rPr>
                <w:rFonts w:ascii="Times New Roman" w:hAnsi="Times New Roman" w:cs="Times New Roman"/>
                <w:sz w:val="14"/>
                <w:szCs w:val="14"/>
              </w:rPr>
              <w:t>и</w:t>
            </w:r>
            <w:r w:rsidRPr="00D4048A">
              <w:rPr>
                <w:rFonts w:ascii="Times New Roman" w:hAnsi="Times New Roman" w:cs="Times New Roman"/>
                <w:sz w:val="14"/>
                <w:szCs w:val="14"/>
              </w:rPr>
              <w:t>нансового года</w:t>
            </w:r>
          </w:p>
        </w:tc>
        <w:tc>
          <w:tcPr>
            <w:tcW w:w="2540" w:type="dxa"/>
            <w:gridSpan w:val="3"/>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Поступления </w:t>
            </w:r>
            <w:hyperlink r:id="rId162" w:anchor="P717" w:history="1">
              <w:r w:rsidRPr="00D4048A">
                <w:rPr>
                  <w:rFonts w:ascii="Times New Roman" w:hAnsi="Times New Roman" w:cs="Times New Roman"/>
                  <w:sz w:val="14"/>
                  <w:szCs w:val="14"/>
                </w:rPr>
                <w:t>&lt;6&gt;</w:t>
              </w:r>
            </w:hyperlink>
          </w:p>
        </w:tc>
        <w:tc>
          <w:tcPr>
            <w:tcW w:w="1402" w:type="dxa"/>
            <w:gridSpan w:val="2"/>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Выплаты</w:t>
            </w:r>
          </w:p>
        </w:tc>
        <w:tc>
          <w:tcPr>
            <w:tcW w:w="700"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Курсовая разница </w:t>
            </w:r>
            <w:hyperlink r:id="rId163" w:anchor="P719" w:history="1">
              <w:r w:rsidRPr="00D4048A">
                <w:rPr>
                  <w:rFonts w:ascii="Times New Roman" w:hAnsi="Times New Roman" w:cs="Times New Roman"/>
                  <w:sz w:val="14"/>
                  <w:szCs w:val="14"/>
                </w:rPr>
                <w:t>&lt;8&gt;</w:t>
              </w:r>
            </w:hyperlink>
          </w:p>
        </w:tc>
        <w:tc>
          <w:tcPr>
            <w:tcW w:w="2296" w:type="dxa"/>
            <w:gridSpan w:val="3"/>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Остаток Субсидии на конец отче</w:t>
            </w:r>
            <w:r w:rsidRPr="00D4048A">
              <w:rPr>
                <w:rFonts w:ascii="Times New Roman" w:hAnsi="Times New Roman" w:cs="Times New Roman"/>
                <w:sz w:val="14"/>
                <w:szCs w:val="14"/>
              </w:rPr>
              <w:t>т</w:t>
            </w:r>
            <w:r w:rsidRPr="00D4048A">
              <w:rPr>
                <w:rFonts w:ascii="Times New Roman" w:hAnsi="Times New Roman" w:cs="Times New Roman"/>
                <w:sz w:val="14"/>
                <w:szCs w:val="14"/>
              </w:rPr>
              <w:t>ного периода</w:t>
            </w:r>
          </w:p>
        </w:tc>
      </w:tr>
      <w:tr w:rsidR="00E96DDA" w:rsidRPr="00D4048A" w:rsidTr="001E0E34">
        <w:tc>
          <w:tcPr>
            <w:tcW w:w="913"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w:t>
            </w:r>
            <w:r w:rsidRPr="00D4048A">
              <w:rPr>
                <w:rFonts w:ascii="Times New Roman" w:hAnsi="Times New Roman" w:cs="Times New Roman"/>
                <w:sz w:val="14"/>
                <w:szCs w:val="14"/>
              </w:rPr>
              <w:t>а</w:t>
            </w:r>
            <w:r w:rsidRPr="00D4048A">
              <w:rPr>
                <w:rFonts w:ascii="Times New Roman" w:hAnsi="Times New Roman" w:cs="Times New Roman"/>
                <w:sz w:val="14"/>
                <w:szCs w:val="14"/>
              </w:rPr>
              <w:t xml:space="preserve">ние </w:t>
            </w:r>
            <w:hyperlink r:id="rId164" w:anchor="P713" w:history="1">
              <w:r w:rsidRPr="00D4048A">
                <w:rPr>
                  <w:rFonts w:ascii="Times New Roman" w:hAnsi="Times New Roman" w:cs="Times New Roman"/>
                  <w:sz w:val="14"/>
                  <w:szCs w:val="14"/>
                </w:rPr>
                <w:t>&lt;2&gt;</w:t>
              </w:r>
            </w:hyperlink>
          </w:p>
        </w:tc>
        <w:tc>
          <w:tcPr>
            <w:tcW w:w="357"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код </w:t>
            </w:r>
            <w:hyperlink r:id="rId165" w:anchor="P714" w:history="1">
              <w:r w:rsidRPr="00D4048A">
                <w:rPr>
                  <w:rFonts w:ascii="Times New Roman" w:hAnsi="Times New Roman" w:cs="Times New Roman"/>
                  <w:sz w:val="14"/>
                  <w:szCs w:val="14"/>
                </w:rPr>
                <w:t>&lt;3&gt;</w:t>
              </w:r>
            </w:hyperlink>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443"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1093"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из них, </w:t>
            </w:r>
            <w:proofErr w:type="gramStart"/>
            <w:r w:rsidRPr="00D4048A">
              <w:rPr>
                <w:rFonts w:ascii="Times New Roman" w:hAnsi="Times New Roman" w:cs="Times New Roman"/>
                <w:sz w:val="14"/>
                <w:szCs w:val="14"/>
              </w:rPr>
              <w:t>разр</w:t>
            </w:r>
            <w:r w:rsidRPr="00D4048A">
              <w:rPr>
                <w:rFonts w:ascii="Times New Roman" w:hAnsi="Times New Roman" w:cs="Times New Roman"/>
                <w:sz w:val="14"/>
                <w:szCs w:val="14"/>
              </w:rPr>
              <w:t>е</w:t>
            </w:r>
            <w:r w:rsidRPr="00D4048A">
              <w:rPr>
                <w:rFonts w:ascii="Times New Roman" w:hAnsi="Times New Roman" w:cs="Times New Roman"/>
                <w:sz w:val="14"/>
                <w:szCs w:val="14"/>
              </w:rPr>
              <w:t>шенный</w:t>
            </w:r>
            <w:proofErr w:type="gramEnd"/>
            <w:r w:rsidRPr="00D4048A">
              <w:rPr>
                <w:rFonts w:ascii="Times New Roman" w:hAnsi="Times New Roman" w:cs="Times New Roman"/>
                <w:sz w:val="14"/>
                <w:szCs w:val="14"/>
              </w:rPr>
              <w:t xml:space="preserve"> к использованию </w:t>
            </w:r>
            <w:hyperlink r:id="rId166" w:anchor="P716" w:history="1">
              <w:r w:rsidRPr="00D4048A">
                <w:rPr>
                  <w:rFonts w:ascii="Times New Roman" w:hAnsi="Times New Roman" w:cs="Times New Roman"/>
                  <w:sz w:val="14"/>
                  <w:szCs w:val="14"/>
                </w:rPr>
                <w:t>&lt;5&gt;</w:t>
              </w:r>
            </w:hyperlink>
          </w:p>
        </w:tc>
        <w:tc>
          <w:tcPr>
            <w:tcW w:w="493"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 в том числе</w:t>
            </w:r>
          </w:p>
        </w:tc>
        <w:tc>
          <w:tcPr>
            <w:tcW w:w="965"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из федерал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бюджета</w:t>
            </w:r>
          </w:p>
        </w:tc>
        <w:tc>
          <w:tcPr>
            <w:tcW w:w="1082"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возврат деб</w:t>
            </w:r>
            <w:r w:rsidRPr="00D4048A">
              <w:rPr>
                <w:rFonts w:ascii="Times New Roman" w:hAnsi="Times New Roman" w:cs="Times New Roman"/>
                <w:sz w:val="14"/>
                <w:szCs w:val="14"/>
              </w:rPr>
              <w:t>и</w:t>
            </w:r>
            <w:r w:rsidRPr="00D4048A">
              <w:rPr>
                <w:rFonts w:ascii="Times New Roman" w:hAnsi="Times New Roman" w:cs="Times New Roman"/>
                <w:sz w:val="14"/>
                <w:szCs w:val="14"/>
              </w:rPr>
              <w:t>торской задо</w:t>
            </w:r>
            <w:r w:rsidRPr="00D4048A">
              <w:rPr>
                <w:rFonts w:ascii="Times New Roman" w:hAnsi="Times New Roman" w:cs="Times New Roman"/>
                <w:sz w:val="14"/>
                <w:szCs w:val="14"/>
              </w:rPr>
              <w:t>л</w:t>
            </w:r>
            <w:r w:rsidRPr="00D4048A">
              <w:rPr>
                <w:rFonts w:ascii="Times New Roman" w:hAnsi="Times New Roman" w:cs="Times New Roman"/>
                <w:sz w:val="14"/>
                <w:szCs w:val="14"/>
              </w:rPr>
              <w:t xml:space="preserve">женности прошлых лет </w:t>
            </w:r>
            <w:hyperlink r:id="rId167" w:anchor="P718" w:history="1">
              <w:r w:rsidRPr="00D4048A">
                <w:rPr>
                  <w:rFonts w:ascii="Times New Roman" w:hAnsi="Times New Roman" w:cs="Times New Roman"/>
                  <w:sz w:val="14"/>
                  <w:szCs w:val="14"/>
                </w:rPr>
                <w:t>&lt;7&gt;</w:t>
              </w:r>
            </w:hyperlink>
          </w:p>
        </w:tc>
        <w:tc>
          <w:tcPr>
            <w:tcW w:w="442"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960"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из них: во</w:t>
            </w:r>
            <w:r w:rsidRPr="00D4048A">
              <w:rPr>
                <w:rFonts w:ascii="Times New Roman" w:hAnsi="Times New Roman" w:cs="Times New Roman"/>
                <w:sz w:val="14"/>
                <w:szCs w:val="14"/>
              </w:rPr>
              <w:t>з</w:t>
            </w:r>
            <w:r w:rsidRPr="00D4048A">
              <w:rPr>
                <w:rFonts w:ascii="Times New Roman" w:hAnsi="Times New Roman" w:cs="Times New Roman"/>
                <w:sz w:val="14"/>
                <w:szCs w:val="14"/>
              </w:rPr>
              <w:t>вращено в федеральный бюджет</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476" w:type="dxa"/>
            <w:vMerge w:val="restart"/>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Всего </w:t>
            </w:r>
            <w:hyperlink r:id="rId168" w:anchor="P720" w:history="1">
              <w:r w:rsidRPr="00D4048A">
                <w:rPr>
                  <w:rFonts w:ascii="Times New Roman" w:hAnsi="Times New Roman" w:cs="Times New Roman"/>
                  <w:sz w:val="14"/>
                  <w:szCs w:val="14"/>
                </w:rPr>
                <w:t>&lt;9&gt;</w:t>
              </w:r>
            </w:hyperlink>
          </w:p>
        </w:tc>
        <w:tc>
          <w:tcPr>
            <w:tcW w:w="1820" w:type="dxa"/>
            <w:gridSpan w:val="2"/>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 том числе:</w:t>
            </w:r>
          </w:p>
        </w:tc>
      </w:tr>
      <w:tr w:rsidR="00E96DDA" w:rsidRPr="00D4048A" w:rsidTr="001E0E34">
        <w:tc>
          <w:tcPr>
            <w:tcW w:w="913"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357"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442"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E96DDA" w:rsidRPr="00D4048A" w:rsidRDefault="00E96DDA" w:rsidP="00E96DDA">
            <w:pPr>
              <w:spacing w:after="0" w:line="240" w:lineRule="auto"/>
              <w:rPr>
                <w:rFonts w:ascii="Times New Roman" w:hAnsi="Times New Roman" w:cs="Times New Roman"/>
                <w:sz w:val="14"/>
                <w:szCs w:val="14"/>
              </w:rPr>
            </w:pPr>
          </w:p>
        </w:tc>
        <w:tc>
          <w:tcPr>
            <w:tcW w:w="1095"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требуется в направлении </w:t>
            </w:r>
            <w:proofErr w:type="gramStart"/>
            <w:r w:rsidRPr="00D4048A">
              <w:rPr>
                <w:rFonts w:ascii="Times New Roman" w:hAnsi="Times New Roman" w:cs="Times New Roman"/>
                <w:sz w:val="14"/>
                <w:szCs w:val="14"/>
              </w:rPr>
              <w:t>на те</w:t>
            </w:r>
            <w:proofErr w:type="gramEnd"/>
            <w:r w:rsidRPr="00D4048A">
              <w:rPr>
                <w:rFonts w:ascii="Times New Roman" w:hAnsi="Times New Roman" w:cs="Times New Roman"/>
                <w:sz w:val="14"/>
                <w:szCs w:val="14"/>
              </w:rPr>
              <w:t xml:space="preserve"> же цели </w:t>
            </w:r>
            <w:hyperlink r:id="rId169" w:anchor="P721" w:history="1">
              <w:r w:rsidRPr="00D4048A">
                <w:rPr>
                  <w:rFonts w:ascii="Times New Roman" w:hAnsi="Times New Roman" w:cs="Times New Roman"/>
                  <w:sz w:val="14"/>
                  <w:szCs w:val="14"/>
                </w:rPr>
                <w:t>&lt;10&gt;</w:t>
              </w:r>
            </w:hyperlink>
          </w:p>
        </w:tc>
        <w:tc>
          <w:tcPr>
            <w:tcW w:w="725"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подлежит возврату </w:t>
            </w:r>
            <w:hyperlink r:id="rId170" w:anchor="P722" w:history="1">
              <w:r w:rsidRPr="00D4048A">
                <w:rPr>
                  <w:rFonts w:ascii="Times New Roman" w:hAnsi="Times New Roman" w:cs="Times New Roman"/>
                  <w:sz w:val="14"/>
                  <w:szCs w:val="14"/>
                </w:rPr>
                <w:t>&lt;11&gt;</w:t>
              </w:r>
            </w:hyperlink>
          </w:p>
        </w:tc>
      </w:tr>
      <w:tr w:rsidR="00E96DDA" w:rsidRPr="00D4048A" w:rsidTr="001E0E34">
        <w:tc>
          <w:tcPr>
            <w:tcW w:w="91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35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1108"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44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09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49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965"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w:t>
            </w:r>
          </w:p>
        </w:tc>
        <w:tc>
          <w:tcPr>
            <w:tcW w:w="1082"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w:t>
            </w:r>
          </w:p>
        </w:tc>
        <w:tc>
          <w:tcPr>
            <w:tcW w:w="442"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960"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700"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476"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c>
          <w:tcPr>
            <w:tcW w:w="1095"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w:t>
            </w:r>
          </w:p>
        </w:tc>
        <w:tc>
          <w:tcPr>
            <w:tcW w:w="725"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w:t>
            </w:r>
          </w:p>
        </w:tc>
      </w:tr>
      <w:tr w:rsidR="00E96DDA" w:rsidRPr="00D4048A" w:rsidTr="001E0E34">
        <w:tc>
          <w:tcPr>
            <w:tcW w:w="913"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357"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1108"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443"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1093"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493"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965"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108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442"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476"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1095"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c>
          <w:tcPr>
            <w:tcW w:w="725" w:type="dxa"/>
            <w:tcBorders>
              <w:top w:val="single" w:sz="4" w:space="0" w:color="auto"/>
              <w:left w:val="single" w:sz="4" w:space="0" w:color="auto"/>
              <w:bottom w:val="single" w:sz="4" w:space="0" w:color="auto"/>
              <w:right w:val="single" w:sz="4" w:space="0" w:color="auto"/>
            </w:tcBorders>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4"/>
                <w:szCs w:val="14"/>
              </w:rPr>
            </w:pPr>
          </w:p>
        </w:tc>
      </w:tr>
    </w:tbl>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Руководитель (уполномоченное лицо) ___________ _________ 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                (должность)   (подпись)  (расшифровка подписи)</w:t>
      </w:r>
    </w:p>
    <w:p w:rsidR="00E96DDA" w:rsidRPr="00D4048A" w:rsidRDefault="008B3297" w:rsidP="008B3297">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 _________ 20__ г.</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55" w:name="P712"/>
      <w:bookmarkEnd w:id="55"/>
      <w:r w:rsidRPr="00D4048A">
        <w:rPr>
          <w:rFonts w:ascii="Times New Roman" w:hAnsi="Times New Roman" w:cs="Times New Roman"/>
          <w:sz w:val="12"/>
          <w:szCs w:val="12"/>
        </w:rPr>
        <w:t>&lt;1&gt; Настоящий отчет составляется нарастающим итогом с начала текущего финансового года.</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56" w:name="P713"/>
      <w:bookmarkEnd w:id="56"/>
      <w:r w:rsidRPr="00D4048A">
        <w:rPr>
          <w:rFonts w:ascii="Times New Roman" w:hAnsi="Times New Roman" w:cs="Times New Roman"/>
          <w:sz w:val="12"/>
          <w:szCs w:val="12"/>
        </w:rPr>
        <w:t>&lt;2</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казывается в соответствии с </w:t>
      </w:r>
      <w:hyperlink r:id="rId171" w:anchor="P105" w:history="1">
        <w:r w:rsidRPr="00D4048A">
          <w:rPr>
            <w:rFonts w:ascii="Times New Roman" w:hAnsi="Times New Roman" w:cs="Times New Roman"/>
            <w:sz w:val="12"/>
            <w:szCs w:val="12"/>
          </w:rPr>
          <w:t>пунктом 1.1</w:t>
        </w:r>
      </w:hyperlink>
      <w:r w:rsidRPr="00D4048A">
        <w:rPr>
          <w:rFonts w:ascii="Times New Roman" w:hAnsi="Times New Roman" w:cs="Times New Roman"/>
          <w:sz w:val="12"/>
          <w:szCs w:val="12"/>
        </w:rPr>
        <w:t xml:space="preserve"> Соглашения/Приложением № ___ к Соглашению.</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57" w:name="P714"/>
      <w:bookmarkEnd w:id="57"/>
      <w:r w:rsidRPr="00D4048A">
        <w:rPr>
          <w:rFonts w:ascii="Times New Roman" w:hAnsi="Times New Roman" w:cs="Times New Roman"/>
          <w:sz w:val="12"/>
          <w:szCs w:val="12"/>
        </w:rPr>
        <w:t>&lt;3</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казывается аналитический код Субсидии в соответствии с </w:t>
      </w:r>
      <w:hyperlink r:id="rId172" w:anchor="P117" w:history="1">
        <w:r w:rsidRPr="00D4048A">
          <w:rPr>
            <w:rFonts w:ascii="Times New Roman" w:hAnsi="Times New Roman" w:cs="Times New Roman"/>
            <w:sz w:val="12"/>
            <w:szCs w:val="12"/>
          </w:rPr>
          <w:t>пунктом 2.2</w:t>
        </w:r>
      </w:hyperlink>
      <w:r w:rsidRPr="00D4048A">
        <w:rPr>
          <w:rFonts w:ascii="Times New Roman" w:hAnsi="Times New Roman" w:cs="Times New Roman"/>
          <w:sz w:val="12"/>
          <w:szCs w:val="12"/>
        </w:rPr>
        <w:t xml:space="preserve"> Соглашения/Приложением № ___ к Соглашению.</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58" w:name="P715"/>
      <w:bookmarkEnd w:id="58"/>
      <w:r w:rsidRPr="00D4048A">
        <w:rPr>
          <w:rFonts w:ascii="Times New Roman" w:hAnsi="Times New Roman" w:cs="Times New Roman"/>
          <w:sz w:val="12"/>
          <w:szCs w:val="12"/>
        </w:rPr>
        <w:t>&lt;4&gt; Значение графы 3 настоящего отчета должно соответствовать значению кода по бюджетной классификации Российской Федерации, указанному в графе 3 Сведений, а также указанному в плане фина</w:t>
      </w:r>
      <w:r w:rsidRPr="00D4048A">
        <w:rPr>
          <w:rFonts w:ascii="Times New Roman" w:hAnsi="Times New Roman" w:cs="Times New Roman"/>
          <w:sz w:val="12"/>
          <w:szCs w:val="12"/>
        </w:rPr>
        <w:t>н</w:t>
      </w:r>
      <w:r w:rsidRPr="00D4048A">
        <w:rPr>
          <w:rFonts w:ascii="Times New Roman" w:hAnsi="Times New Roman" w:cs="Times New Roman"/>
          <w:sz w:val="12"/>
          <w:szCs w:val="12"/>
        </w:rPr>
        <w:t>сово-хозяйственной деятельности Учреждения.</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59" w:name="P716"/>
      <w:bookmarkEnd w:id="59"/>
      <w:r w:rsidRPr="00D4048A">
        <w:rPr>
          <w:rFonts w:ascii="Times New Roman" w:hAnsi="Times New Roman" w:cs="Times New Roman"/>
          <w:sz w:val="12"/>
          <w:szCs w:val="12"/>
        </w:rPr>
        <w:t>&lt;5</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казывается сумма остатка Субсидии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 указанную в </w:t>
      </w:r>
      <w:hyperlink r:id="rId173" w:anchor="P105" w:history="1">
        <w:r w:rsidRPr="00D4048A">
          <w:rPr>
            <w:rFonts w:ascii="Times New Roman" w:hAnsi="Times New Roman" w:cs="Times New Roman"/>
            <w:sz w:val="12"/>
            <w:szCs w:val="12"/>
          </w:rPr>
          <w:t>пункте 1.1</w:t>
        </w:r>
      </w:hyperlink>
      <w:r w:rsidRPr="00D4048A">
        <w:rPr>
          <w:rFonts w:ascii="Times New Roman" w:hAnsi="Times New Roman" w:cs="Times New Roman"/>
          <w:sz w:val="12"/>
          <w:szCs w:val="12"/>
        </w:rPr>
        <w:t xml:space="preserve"> Соглашения/Приложении № ___ к Соглашению, в соответствии с </w:t>
      </w:r>
      <w:hyperlink r:id="rId174" w:anchor="P198" w:history="1">
        <w:r w:rsidRPr="00D4048A">
          <w:rPr>
            <w:rFonts w:ascii="Times New Roman" w:hAnsi="Times New Roman" w:cs="Times New Roman"/>
            <w:sz w:val="12"/>
            <w:szCs w:val="12"/>
          </w:rPr>
          <w:t>пунктом 4.2.3</w:t>
        </w:r>
      </w:hyperlink>
      <w:r w:rsidRPr="00D4048A">
        <w:rPr>
          <w:rFonts w:ascii="Times New Roman" w:hAnsi="Times New Roman" w:cs="Times New Roman"/>
          <w:sz w:val="12"/>
          <w:szCs w:val="12"/>
        </w:rPr>
        <w:t xml:space="preserve"> Соглашения.</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60" w:name="P717"/>
      <w:bookmarkEnd w:id="60"/>
      <w:r w:rsidRPr="00D4048A">
        <w:rPr>
          <w:rFonts w:ascii="Times New Roman" w:hAnsi="Times New Roman" w:cs="Times New Roman"/>
          <w:sz w:val="12"/>
          <w:szCs w:val="12"/>
        </w:rPr>
        <w:t>&lt;6&gt;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61" w:name="P718"/>
      <w:bookmarkEnd w:id="61"/>
      <w:r w:rsidRPr="00D4048A">
        <w:rPr>
          <w:rFonts w:ascii="Times New Roman" w:hAnsi="Times New Roman" w:cs="Times New Roman"/>
          <w:sz w:val="12"/>
          <w:szCs w:val="12"/>
        </w:rPr>
        <w:t>&lt;7</w:t>
      </w:r>
      <w:proofErr w:type="gramStart"/>
      <w:r w:rsidRPr="00D4048A">
        <w:rPr>
          <w:rFonts w:ascii="Times New Roman" w:hAnsi="Times New Roman" w:cs="Times New Roman"/>
          <w:sz w:val="12"/>
          <w:szCs w:val="12"/>
        </w:rPr>
        <w:t>&gt; В</w:t>
      </w:r>
      <w:proofErr w:type="gramEnd"/>
      <w:r w:rsidRPr="00D4048A">
        <w:rPr>
          <w:rFonts w:ascii="Times New Roman" w:hAnsi="Times New Roman" w:cs="Times New Roman"/>
          <w:sz w:val="12"/>
          <w:szCs w:val="12"/>
        </w:rPr>
        <w:t xml:space="preserve"> графе 8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цель, указанную в </w:t>
      </w:r>
      <w:hyperlink r:id="rId175" w:anchor="P105" w:history="1">
        <w:r w:rsidRPr="00D4048A">
          <w:rPr>
            <w:rFonts w:ascii="Times New Roman" w:hAnsi="Times New Roman" w:cs="Times New Roman"/>
            <w:sz w:val="12"/>
            <w:szCs w:val="12"/>
          </w:rPr>
          <w:t>пункте 1.1</w:t>
        </w:r>
      </w:hyperlink>
      <w:r w:rsidRPr="00D4048A">
        <w:rPr>
          <w:rFonts w:ascii="Times New Roman" w:hAnsi="Times New Roman" w:cs="Times New Roman"/>
          <w:sz w:val="12"/>
          <w:szCs w:val="12"/>
        </w:rPr>
        <w:t xml:space="preserve"> Соглашения/Приложении № ___ к Соглашению.</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62" w:name="P719"/>
      <w:bookmarkEnd w:id="62"/>
      <w:r w:rsidRPr="00D4048A">
        <w:rPr>
          <w:rFonts w:ascii="Times New Roman" w:hAnsi="Times New Roman" w:cs="Times New Roman"/>
          <w:sz w:val="12"/>
          <w:szCs w:val="12"/>
        </w:rPr>
        <w:t>&lt;8</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казывается положительная курсовая разница, возникающая при оплате обязательств в иностранной валюте за счет средств Субсидии.</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63" w:name="P720"/>
      <w:bookmarkEnd w:id="63"/>
      <w:r w:rsidRPr="00D4048A">
        <w:rPr>
          <w:rFonts w:ascii="Times New Roman" w:hAnsi="Times New Roman" w:cs="Times New Roman"/>
          <w:sz w:val="12"/>
          <w:szCs w:val="12"/>
        </w:rPr>
        <w:t>&lt;9</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казывается сумма остатка Субсидии на конец отчетного периода. Остаток Субсидии рассчитывается на отчетную дату как разница между суммами, указанными в графах 4, 6, 11 и суммой, указанной в графе 9 настоящего отчета.</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64" w:name="P721"/>
      <w:bookmarkEnd w:id="64"/>
      <w:r w:rsidRPr="00D4048A">
        <w:rPr>
          <w:rFonts w:ascii="Times New Roman" w:hAnsi="Times New Roman" w:cs="Times New Roman"/>
          <w:sz w:val="12"/>
          <w:szCs w:val="12"/>
        </w:rPr>
        <w:t>&lt;10</w:t>
      </w:r>
      <w:proofErr w:type="gramStart"/>
      <w:r w:rsidRPr="00D4048A">
        <w:rPr>
          <w:rFonts w:ascii="Times New Roman" w:hAnsi="Times New Roman" w:cs="Times New Roman"/>
          <w:sz w:val="12"/>
          <w:szCs w:val="12"/>
        </w:rPr>
        <w:t>&gt; В</w:t>
      </w:r>
      <w:proofErr w:type="gramEnd"/>
      <w:r w:rsidRPr="00D4048A">
        <w:rPr>
          <w:rFonts w:ascii="Times New Roman" w:hAnsi="Times New Roman" w:cs="Times New Roman"/>
          <w:sz w:val="12"/>
          <w:szCs w:val="12"/>
        </w:rPr>
        <w:t xml:space="preserve"> графе 13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w:t>
      </w:r>
      <w:r w:rsidRPr="00D4048A">
        <w:rPr>
          <w:rFonts w:ascii="Times New Roman" w:hAnsi="Times New Roman" w:cs="Times New Roman"/>
          <w:sz w:val="12"/>
          <w:szCs w:val="12"/>
        </w:rPr>
        <w:t>е</w:t>
      </w:r>
      <w:r w:rsidRPr="00D4048A">
        <w:rPr>
          <w:rFonts w:ascii="Times New Roman" w:hAnsi="Times New Roman" w:cs="Times New Roman"/>
          <w:sz w:val="12"/>
          <w:szCs w:val="12"/>
        </w:rPr>
        <w:t xml:space="preserve">нии остатка Субсидии на цель, указанную в </w:t>
      </w:r>
      <w:hyperlink r:id="rId176" w:anchor="P105" w:history="1">
        <w:r w:rsidRPr="00D4048A">
          <w:rPr>
            <w:rFonts w:ascii="Times New Roman" w:hAnsi="Times New Roman" w:cs="Times New Roman"/>
            <w:sz w:val="12"/>
            <w:szCs w:val="12"/>
          </w:rPr>
          <w:t>пункте 1.1</w:t>
        </w:r>
      </w:hyperlink>
      <w:r w:rsidRPr="00D4048A">
        <w:rPr>
          <w:rFonts w:ascii="Times New Roman" w:hAnsi="Times New Roman" w:cs="Times New Roman"/>
          <w:sz w:val="12"/>
          <w:szCs w:val="12"/>
        </w:rPr>
        <w:t xml:space="preserve"> Соглашения/Приложении № ___ к Соглашению, в соответствии с </w:t>
      </w:r>
      <w:hyperlink r:id="rId177" w:anchor="P198" w:history="1">
        <w:r w:rsidRPr="00D4048A">
          <w:rPr>
            <w:rFonts w:ascii="Times New Roman" w:hAnsi="Times New Roman" w:cs="Times New Roman"/>
            <w:sz w:val="12"/>
            <w:szCs w:val="12"/>
          </w:rPr>
          <w:t>пунктом 4.2.3</w:t>
        </w:r>
      </w:hyperlink>
      <w:r w:rsidRPr="00D4048A">
        <w:rPr>
          <w:rFonts w:ascii="Times New Roman" w:hAnsi="Times New Roman" w:cs="Times New Roman"/>
          <w:sz w:val="12"/>
          <w:szCs w:val="12"/>
        </w:rPr>
        <w:t xml:space="preserve"> Соглашения. При формировании промежуточного отчета (месяц, квартал) не заполняется.</w:t>
      </w:r>
    </w:p>
    <w:p w:rsidR="00E96DDA" w:rsidRPr="00D4048A" w:rsidRDefault="00E96DDA" w:rsidP="001E0E34">
      <w:pPr>
        <w:widowControl w:val="0"/>
        <w:autoSpaceDE w:val="0"/>
        <w:autoSpaceDN w:val="0"/>
        <w:adjustRightInd w:val="0"/>
        <w:spacing w:after="0" w:line="240" w:lineRule="auto"/>
        <w:jc w:val="both"/>
        <w:rPr>
          <w:rFonts w:ascii="Times New Roman" w:hAnsi="Times New Roman" w:cs="Times New Roman"/>
          <w:sz w:val="12"/>
          <w:szCs w:val="12"/>
        </w:rPr>
      </w:pPr>
      <w:bookmarkStart w:id="65" w:name="P722"/>
      <w:bookmarkEnd w:id="65"/>
      <w:r w:rsidRPr="00D4048A">
        <w:rPr>
          <w:rFonts w:ascii="Times New Roman" w:hAnsi="Times New Roman" w:cs="Times New Roman"/>
          <w:sz w:val="12"/>
          <w:szCs w:val="12"/>
        </w:rPr>
        <w:t>&lt;11</w:t>
      </w:r>
      <w:proofErr w:type="gramStart"/>
      <w:r w:rsidRPr="00D4048A">
        <w:rPr>
          <w:rFonts w:ascii="Times New Roman" w:hAnsi="Times New Roman" w:cs="Times New Roman"/>
          <w:sz w:val="12"/>
          <w:szCs w:val="12"/>
        </w:rPr>
        <w:t>&gt; В</w:t>
      </w:r>
      <w:proofErr w:type="gramEnd"/>
      <w:r w:rsidRPr="00D4048A">
        <w:rPr>
          <w:rFonts w:ascii="Times New Roman" w:hAnsi="Times New Roman" w:cs="Times New Roman"/>
          <w:sz w:val="12"/>
          <w:szCs w:val="12"/>
        </w:rPr>
        <w:t xml:space="preserve"> графе 14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w:t>
      </w:r>
      <w:r w:rsidRPr="00D4048A">
        <w:rPr>
          <w:rFonts w:ascii="Times New Roman" w:hAnsi="Times New Roman" w:cs="Times New Roman"/>
          <w:sz w:val="12"/>
          <w:szCs w:val="12"/>
        </w:rPr>
        <w:t>у</w:t>
      </w:r>
      <w:r w:rsidRPr="00D4048A">
        <w:rPr>
          <w:rFonts w:ascii="Times New Roman" w:hAnsi="Times New Roman" w:cs="Times New Roman"/>
          <w:sz w:val="12"/>
          <w:szCs w:val="12"/>
        </w:rPr>
        <w:t>ет. При формировании промежуточного отчета (месяц, квартал) не заполняется.</w:t>
      </w:r>
    </w:p>
    <w:p w:rsidR="00E96DDA" w:rsidRPr="00D4048A" w:rsidRDefault="00E96DDA" w:rsidP="00E96DDA">
      <w:pPr>
        <w:widowControl w:val="0"/>
        <w:autoSpaceDE w:val="0"/>
        <w:autoSpaceDN w:val="0"/>
        <w:adjustRightInd w:val="0"/>
        <w:spacing w:after="0" w:line="240" w:lineRule="auto"/>
        <w:jc w:val="right"/>
        <w:outlineLvl w:val="1"/>
        <w:rPr>
          <w:rFonts w:ascii="Times New Roman" w:hAnsi="Times New Roman" w:cs="Times New Roman"/>
          <w:sz w:val="12"/>
          <w:szCs w:val="12"/>
        </w:rPr>
      </w:pPr>
      <w:r w:rsidRPr="00D4048A">
        <w:rPr>
          <w:rFonts w:ascii="Times New Roman" w:hAnsi="Times New Roman" w:cs="Times New Roman"/>
          <w:sz w:val="12"/>
          <w:szCs w:val="12"/>
        </w:rPr>
        <w:t>Приложение № 4</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к Типовой форме соглашения</w:t>
      </w:r>
      <w:r>
        <w:rPr>
          <w:rFonts w:ascii="Times New Roman" w:hAnsi="Times New Roman" w:cs="Times New Roman"/>
          <w:sz w:val="12"/>
          <w:szCs w:val="12"/>
        </w:rPr>
        <w:t xml:space="preserve"> </w:t>
      </w:r>
      <w:r w:rsidRPr="00D4048A">
        <w:rPr>
          <w:rFonts w:ascii="Times New Roman" w:hAnsi="Times New Roman" w:cs="Times New Roman"/>
          <w:sz w:val="12"/>
          <w:szCs w:val="12"/>
        </w:rPr>
        <w:t>о</w:t>
      </w:r>
      <w:r>
        <w:rPr>
          <w:rFonts w:ascii="Times New Roman" w:hAnsi="Times New Roman" w:cs="Times New Roman"/>
          <w:sz w:val="12"/>
          <w:szCs w:val="12"/>
        </w:rPr>
        <w:t xml:space="preserve"> </w:t>
      </w:r>
      <w:r w:rsidRPr="00D4048A">
        <w:rPr>
          <w:rFonts w:ascii="Times New Roman" w:hAnsi="Times New Roman" w:cs="Times New Roman"/>
          <w:sz w:val="12"/>
          <w:szCs w:val="12"/>
        </w:rPr>
        <w:t xml:space="preserve">предоставлении из бюджета Волотовского </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муниципального округа бюджетному</w:t>
      </w:r>
      <w:r>
        <w:rPr>
          <w:rFonts w:ascii="Times New Roman" w:hAnsi="Times New Roman" w:cs="Times New Roman"/>
          <w:sz w:val="12"/>
          <w:szCs w:val="12"/>
        </w:rPr>
        <w:t xml:space="preserve"> </w:t>
      </w:r>
      <w:r w:rsidRPr="00D4048A">
        <w:rPr>
          <w:rFonts w:ascii="Times New Roman" w:hAnsi="Times New Roman" w:cs="Times New Roman"/>
          <w:sz w:val="12"/>
          <w:szCs w:val="12"/>
        </w:rPr>
        <w:t>или автономному учреждению</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субсидии в соответствии с абзацем</w:t>
      </w:r>
      <w:r>
        <w:rPr>
          <w:rFonts w:ascii="Times New Roman" w:hAnsi="Times New Roman" w:cs="Times New Roman"/>
          <w:sz w:val="12"/>
          <w:szCs w:val="12"/>
        </w:rPr>
        <w:t xml:space="preserve"> </w:t>
      </w:r>
      <w:r w:rsidRPr="00D4048A">
        <w:rPr>
          <w:rFonts w:ascii="Times New Roman" w:hAnsi="Times New Roman" w:cs="Times New Roman"/>
          <w:sz w:val="12"/>
          <w:szCs w:val="12"/>
        </w:rPr>
        <w:t>вторым пункта 1 статьи 78.1</w:t>
      </w:r>
    </w:p>
    <w:p w:rsidR="00933405" w:rsidRPr="00D4048A" w:rsidRDefault="00933405" w:rsidP="00933405">
      <w:pPr>
        <w:widowControl w:val="0"/>
        <w:autoSpaceDE w:val="0"/>
        <w:autoSpaceDN w:val="0"/>
        <w:adjustRightInd w:val="0"/>
        <w:spacing w:after="0" w:line="240" w:lineRule="auto"/>
        <w:jc w:val="right"/>
        <w:rPr>
          <w:rFonts w:ascii="Times New Roman" w:hAnsi="Times New Roman" w:cs="Times New Roman"/>
          <w:sz w:val="12"/>
          <w:szCs w:val="12"/>
        </w:rPr>
      </w:pPr>
      <w:r w:rsidRPr="00D4048A">
        <w:rPr>
          <w:rFonts w:ascii="Times New Roman" w:hAnsi="Times New Roman" w:cs="Times New Roman"/>
          <w:sz w:val="12"/>
          <w:szCs w:val="12"/>
        </w:rPr>
        <w:t>Бюджетного кодекса Российской</w:t>
      </w:r>
      <w:r>
        <w:rPr>
          <w:rFonts w:ascii="Times New Roman" w:hAnsi="Times New Roman" w:cs="Times New Roman"/>
          <w:sz w:val="12"/>
          <w:szCs w:val="12"/>
        </w:rPr>
        <w:t xml:space="preserve"> </w:t>
      </w:r>
      <w:r w:rsidRPr="00D4048A">
        <w:rPr>
          <w:rFonts w:ascii="Times New Roman" w:hAnsi="Times New Roman" w:cs="Times New Roman"/>
          <w:sz w:val="12"/>
          <w:szCs w:val="12"/>
        </w:rPr>
        <w:t>Федерации</w:t>
      </w:r>
    </w:p>
    <w:p w:rsidR="00E96DDA" w:rsidRPr="00D4048A" w:rsidRDefault="00E96DDA" w:rsidP="00E96DDA">
      <w:pPr>
        <w:widowControl w:val="0"/>
        <w:autoSpaceDE w:val="0"/>
        <w:autoSpaceDN w:val="0"/>
        <w:adjustRightInd w:val="0"/>
        <w:spacing w:after="0" w:line="240" w:lineRule="auto"/>
        <w:jc w:val="right"/>
        <w:rPr>
          <w:rFonts w:ascii="Times New Roman" w:hAnsi="Times New Roman" w:cs="Times New Roman"/>
          <w:sz w:val="16"/>
          <w:szCs w:val="16"/>
        </w:rPr>
      </w:pPr>
    </w:p>
    <w:p w:rsidR="00E96DDA" w:rsidRPr="00D4048A" w:rsidRDefault="00E96DDA" w:rsidP="001E0E34">
      <w:pPr>
        <w:widowControl w:val="0"/>
        <w:autoSpaceDE w:val="0"/>
        <w:autoSpaceDN w:val="0"/>
        <w:adjustRightInd w:val="0"/>
        <w:spacing w:after="0" w:line="240" w:lineRule="auto"/>
        <w:jc w:val="center"/>
        <w:rPr>
          <w:rFonts w:ascii="Times New Roman" w:hAnsi="Times New Roman" w:cs="Times New Roman"/>
          <w:b/>
          <w:sz w:val="16"/>
          <w:szCs w:val="16"/>
        </w:rPr>
      </w:pPr>
      <w:bookmarkStart w:id="66" w:name="P741"/>
      <w:bookmarkEnd w:id="66"/>
      <w:r w:rsidRPr="00D4048A">
        <w:rPr>
          <w:rFonts w:ascii="Times New Roman" w:hAnsi="Times New Roman" w:cs="Times New Roman"/>
          <w:b/>
          <w:sz w:val="16"/>
          <w:szCs w:val="16"/>
        </w:rPr>
        <w:t>Дополнительное</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соглашение</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к Соглашению о предоставлении из бюджета Волотовского муниципального округа бюджетному или автономному учреждению субсидии</w:t>
      </w:r>
      <w:r w:rsidR="00933405">
        <w:rPr>
          <w:rFonts w:ascii="Times New Roman" w:hAnsi="Times New Roman" w:cs="Times New Roman"/>
          <w:b/>
          <w:sz w:val="16"/>
          <w:szCs w:val="16"/>
        </w:rPr>
        <w:t xml:space="preserve"> </w:t>
      </w:r>
      <w:r w:rsidRPr="00D4048A">
        <w:rPr>
          <w:rFonts w:ascii="Times New Roman" w:hAnsi="Times New Roman" w:cs="Times New Roman"/>
          <w:b/>
          <w:sz w:val="16"/>
          <w:szCs w:val="16"/>
        </w:rPr>
        <w:t xml:space="preserve">в соответствии с </w:t>
      </w:r>
      <w:hyperlink r:id="rId178" w:history="1">
        <w:r w:rsidRPr="00D4048A">
          <w:rPr>
            <w:rFonts w:ascii="Times New Roman" w:hAnsi="Times New Roman" w:cs="Times New Roman"/>
            <w:b/>
            <w:sz w:val="16"/>
            <w:szCs w:val="16"/>
          </w:rPr>
          <w:t>абзацем вторым пункта 1 статьи 78.1</w:t>
        </w:r>
      </w:hyperlink>
      <w:r w:rsidRPr="00D4048A">
        <w:rPr>
          <w:rFonts w:ascii="Times New Roman" w:hAnsi="Times New Roman" w:cs="Times New Roman"/>
          <w:b/>
          <w:sz w:val="16"/>
          <w:szCs w:val="16"/>
        </w:rPr>
        <w:t xml:space="preserve">Бюджетного кодекса Российской Федерации </w:t>
      </w:r>
      <w:proofErr w:type="gramStart"/>
      <w:r w:rsidRPr="00D4048A">
        <w:rPr>
          <w:rFonts w:ascii="Times New Roman" w:hAnsi="Times New Roman" w:cs="Times New Roman"/>
          <w:b/>
          <w:sz w:val="16"/>
          <w:szCs w:val="16"/>
        </w:rPr>
        <w:t>от</w:t>
      </w:r>
      <w:proofErr w:type="gramEnd"/>
      <w:r w:rsidRPr="00D4048A">
        <w:rPr>
          <w:rFonts w:ascii="Times New Roman" w:hAnsi="Times New Roman" w:cs="Times New Roman"/>
          <w:b/>
          <w:sz w:val="16"/>
          <w:szCs w:val="16"/>
        </w:rPr>
        <w:t xml:space="preserve"> "__" ______________ № 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п. _____________________________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      (место заключения соглашения)</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 ___________ 20__ г.                                                         № _____</w:t>
      </w:r>
      <w:r w:rsidR="001E0E34" w:rsidRPr="00D4048A">
        <w:rPr>
          <w:rFonts w:ascii="Times New Roman" w:hAnsi="Times New Roman" w:cs="Times New Roman"/>
          <w:sz w:val="16"/>
          <w:szCs w:val="16"/>
        </w:rPr>
        <w:t>______</w:t>
      </w:r>
      <w:r w:rsidRPr="00D4048A">
        <w:rPr>
          <w:rFonts w:ascii="Times New Roman" w:hAnsi="Times New Roman" w:cs="Times New Roman"/>
          <w:sz w:val="16"/>
          <w:szCs w:val="16"/>
        </w:rPr>
        <w:t>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2"/>
          <w:szCs w:val="12"/>
        </w:rPr>
      </w:pPr>
      <w:r w:rsidRPr="00D4048A">
        <w:rPr>
          <w:rFonts w:ascii="Times New Roman" w:hAnsi="Times New Roman" w:cs="Times New Roman"/>
          <w:sz w:val="12"/>
          <w:szCs w:val="12"/>
        </w:rPr>
        <w:t xml:space="preserve"> (дата заключения  соглашения)                                                                                                   (номер соглашения)                                         </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w:t>
      </w:r>
      <w:r w:rsidR="001E0E34" w:rsidRPr="00D4048A">
        <w:rPr>
          <w:rFonts w:ascii="Times New Roman" w:hAnsi="Times New Roman" w:cs="Times New Roman"/>
          <w:sz w:val="16"/>
          <w:szCs w:val="16"/>
        </w:rPr>
        <w:t>______________________________________</w:t>
      </w:r>
      <w:r w:rsidRPr="00D4048A">
        <w:rPr>
          <w:rFonts w:ascii="Times New Roman" w:hAnsi="Times New Roman" w:cs="Times New Roman"/>
          <w:sz w:val="16"/>
          <w:szCs w:val="16"/>
        </w:rPr>
        <w:t>__________________________________________________________________________</w:t>
      </w:r>
    </w:p>
    <w:p w:rsidR="00E96DDA" w:rsidRPr="00D4048A" w:rsidRDefault="00E96DDA" w:rsidP="00E96DDA">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которому как получателю средств бюджета муниципального округа доведены лимиты бюджетных обязательств на предоставление субсидий бюджетным и автономным учреждениям в соответствии с </w:t>
      </w:r>
      <w:hyperlink r:id="rId179" w:history="1">
        <w:r w:rsidRPr="00D4048A">
          <w:rPr>
            <w:rFonts w:ascii="Times New Roman" w:hAnsi="Times New Roman" w:cs="Times New Roman"/>
            <w:sz w:val="16"/>
            <w:szCs w:val="16"/>
          </w:rPr>
          <w:t>абзацем вторым пункта 1 статьи 78.1</w:t>
        </w:r>
      </w:hyperlink>
      <w:r w:rsidRPr="00D4048A">
        <w:rPr>
          <w:rFonts w:ascii="Times New Roman" w:hAnsi="Times New Roman" w:cs="Times New Roman"/>
          <w:sz w:val="16"/>
          <w:szCs w:val="16"/>
        </w:rPr>
        <w:t xml:space="preserve"> Бюджетного кодекса Российской Федерации, именуемый в дальне</w:t>
      </w:r>
      <w:r w:rsidRPr="00D4048A">
        <w:rPr>
          <w:rFonts w:ascii="Times New Roman" w:hAnsi="Times New Roman" w:cs="Times New Roman"/>
          <w:sz w:val="16"/>
          <w:szCs w:val="16"/>
        </w:rPr>
        <w:t>й</w:t>
      </w:r>
      <w:r w:rsidRPr="00D4048A">
        <w:rPr>
          <w:rFonts w:ascii="Times New Roman" w:hAnsi="Times New Roman" w:cs="Times New Roman"/>
          <w:sz w:val="16"/>
          <w:szCs w:val="16"/>
        </w:rPr>
        <w:t>шем "Учредитель", в лице _______________________________________________________________________</w:t>
      </w:r>
      <w:r w:rsidR="001E0E34" w:rsidRPr="00D4048A">
        <w:rPr>
          <w:rFonts w:ascii="Times New Roman" w:hAnsi="Times New Roman" w:cs="Times New Roman"/>
          <w:sz w:val="16"/>
          <w:szCs w:val="16"/>
        </w:rPr>
        <w:t>______________________</w:t>
      </w:r>
      <w:r w:rsidRPr="00D4048A">
        <w:rPr>
          <w:rFonts w:ascii="Times New Roman" w:hAnsi="Times New Roman" w:cs="Times New Roman"/>
          <w:sz w:val="16"/>
          <w:szCs w:val="16"/>
        </w:rPr>
        <w:t>______________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должности руководителя Учредителя или уполномоченного им лица)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_______________________________________________</w:t>
      </w:r>
      <w:r w:rsidR="001E0E34" w:rsidRPr="00D4048A">
        <w:rPr>
          <w:rFonts w:ascii="Times New Roman" w:hAnsi="Times New Roman" w:cs="Times New Roman"/>
          <w:sz w:val="16"/>
          <w:szCs w:val="16"/>
        </w:rPr>
        <w:t>__________________________________________________________________</w:t>
      </w:r>
      <w:r w:rsidRPr="00D4048A">
        <w:rPr>
          <w:rFonts w:ascii="Times New Roman" w:hAnsi="Times New Roman" w:cs="Times New Roman"/>
          <w:sz w:val="16"/>
          <w:szCs w:val="16"/>
        </w:rPr>
        <w:t>___, действующего</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(фамилия имя, отчество (при наличии) руководителя Учредителя или уполномоченного им лица)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на основании _________________</w:t>
      </w:r>
      <w:r w:rsidR="001E0E34" w:rsidRPr="00D4048A">
        <w:rPr>
          <w:rFonts w:ascii="Times New Roman" w:hAnsi="Times New Roman" w:cs="Times New Roman"/>
          <w:sz w:val="16"/>
          <w:szCs w:val="16"/>
        </w:rPr>
        <w:t>___________________________________________</w:t>
      </w:r>
      <w:r w:rsidRPr="00D4048A">
        <w:rPr>
          <w:rFonts w:ascii="Times New Roman" w:hAnsi="Times New Roman" w:cs="Times New Roman"/>
          <w:sz w:val="16"/>
          <w:szCs w:val="16"/>
        </w:rPr>
        <w:t>__________________________________________________________,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дата, номер нормативного правового акта)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с одной стороны и ______________</w:t>
      </w:r>
      <w:r w:rsidR="001E0E34" w:rsidRPr="00D4048A">
        <w:rPr>
          <w:rFonts w:ascii="Times New Roman" w:hAnsi="Times New Roman" w:cs="Times New Roman"/>
          <w:sz w:val="16"/>
          <w:szCs w:val="16"/>
        </w:rPr>
        <w:t>____________________________________________</w:t>
      </w:r>
      <w:r w:rsidRPr="00D4048A">
        <w:rPr>
          <w:rFonts w:ascii="Times New Roman" w:hAnsi="Times New Roman" w:cs="Times New Roman"/>
          <w:sz w:val="16"/>
          <w:szCs w:val="16"/>
        </w:rPr>
        <w:t>_______________________________________________________,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бюджетного или автономного учреждения)</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6"/>
          <w:szCs w:val="16"/>
        </w:rPr>
        <w:t>именуемое в дальнейшем "Учреждение", в лице____________________________________________</w:t>
      </w:r>
      <w:r w:rsidR="001E0E34" w:rsidRPr="00D4048A">
        <w:rPr>
          <w:rFonts w:ascii="Times New Roman" w:hAnsi="Times New Roman" w:cs="Times New Roman"/>
          <w:sz w:val="16"/>
          <w:szCs w:val="16"/>
        </w:rPr>
        <w:t>____________________________</w:t>
      </w:r>
      <w:r w:rsidRPr="00D4048A">
        <w:rPr>
          <w:rFonts w:ascii="Times New Roman" w:hAnsi="Times New Roman" w:cs="Times New Roman"/>
          <w:sz w:val="16"/>
          <w:szCs w:val="16"/>
        </w:rPr>
        <w:t xml:space="preserve">________________             </w:t>
      </w:r>
      <w:r w:rsidRPr="00D4048A">
        <w:rPr>
          <w:rFonts w:ascii="Times New Roman" w:hAnsi="Times New Roman" w:cs="Times New Roman"/>
          <w:sz w:val="12"/>
          <w:szCs w:val="12"/>
        </w:rPr>
        <w:t>(наименование должности руководителя Учреждения или уполномоченного им лица)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___________________________________________________</w:t>
      </w:r>
      <w:r w:rsidR="001E0E34" w:rsidRPr="00D4048A">
        <w:rPr>
          <w:rFonts w:ascii="Times New Roman" w:hAnsi="Times New Roman" w:cs="Times New Roman"/>
          <w:sz w:val="16"/>
          <w:szCs w:val="16"/>
        </w:rPr>
        <w:t>________________________________________________________________</w:t>
      </w:r>
      <w:r w:rsidRPr="00D4048A">
        <w:rPr>
          <w:rFonts w:ascii="Times New Roman" w:hAnsi="Times New Roman" w:cs="Times New Roman"/>
          <w:sz w:val="16"/>
          <w:szCs w:val="16"/>
        </w:rPr>
        <w:t>__, действующего</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(фамилия, имя, отчество (при наличии) руководителя Учреждения или уполномоченного им лица)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на основании ____________________</w:t>
      </w:r>
      <w:r w:rsidR="001E0E34" w:rsidRPr="00D4048A">
        <w:rPr>
          <w:rFonts w:ascii="Times New Roman" w:hAnsi="Times New Roman" w:cs="Times New Roman"/>
          <w:sz w:val="16"/>
          <w:szCs w:val="16"/>
        </w:rPr>
        <w:t>_________________________________________________________________</w:t>
      </w:r>
      <w:r w:rsidRPr="00D4048A">
        <w:rPr>
          <w:rFonts w:ascii="Times New Roman" w:hAnsi="Times New Roman" w:cs="Times New Roman"/>
          <w:sz w:val="16"/>
          <w:szCs w:val="16"/>
        </w:rPr>
        <w:t>_________________________________,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lastRenderedPageBreak/>
        <w:t>(устав Учреждения или иной уполномочивающий документ)</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с другой стороны, далее именуемые "Стороны", в соответствии с </w:t>
      </w:r>
      <w:hyperlink r:id="rId180" w:anchor="P307" w:history="1">
        <w:r w:rsidRPr="00D4048A">
          <w:rPr>
            <w:rFonts w:ascii="Times New Roman" w:hAnsi="Times New Roman" w:cs="Times New Roman"/>
            <w:sz w:val="16"/>
            <w:szCs w:val="16"/>
          </w:rPr>
          <w:t>пунктом 7.5</w:t>
        </w:r>
      </w:hyperlink>
      <w:r w:rsidRPr="00D4048A">
        <w:rPr>
          <w:rFonts w:ascii="Times New Roman" w:hAnsi="Times New Roman" w:cs="Times New Roman"/>
          <w:sz w:val="16"/>
          <w:szCs w:val="16"/>
        </w:rPr>
        <w:t xml:space="preserve"> Соглашения о предоставлении из бюджета муниципального округа муниц</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пальному бюджетному или автономному учреждению субсидии в соответствии с абзацем вторым пункта 1 </w:t>
      </w:r>
      <w:hyperlink r:id="rId181" w:history="1">
        <w:r w:rsidRPr="00D4048A">
          <w:rPr>
            <w:rFonts w:ascii="Times New Roman" w:hAnsi="Times New Roman" w:cs="Times New Roman"/>
            <w:sz w:val="16"/>
            <w:szCs w:val="16"/>
          </w:rPr>
          <w:t>статьи 78.1</w:t>
        </w:r>
      </w:hyperlink>
      <w:r w:rsidRPr="00D4048A">
        <w:rPr>
          <w:rFonts w:ascii="Times New Roman" w:hAnsi="Times New Roman" w:cs="Times New Roman"/>
          <w:sz w:val="16"/>
          <w:szCs w:val="16"/>
        </w:rPr>
        <w:t xml:space="preserve"> Бюджетного кодекса Российской Федерации </w:t>
      </w:r>
      <w:proofErr w:type="gramStart"/>
      <w:r w:rsidRPr="00D4048A">
        <w:rPr>
          <w:rFonts w:ascii="Times New Roman" w:hAnsi="Times New Roman" w:cs="Times New Roman"/>
          <w:sz w:val="16"/>
          <w:szCs w:val="16"/>
        </w:rPr>
        <w:t>от</w:t>
      </w:r>
      <w:proofErr w:type="gramEnd"/>
      <w:r w:rsidRPr="00D4048A">
        <w:rPr>
          <w:rFonts w:ascii="Times New Roman" w:hAnsi="Times New Roman" w:cs="Times New Roman"/>
          <w:sz w:val="16"/>
          <w:szCs w:val="16"/>
        </w:rPr>
        <w:t xml:space="preserve"> "__" _________№ ___ (далее - Соглашение)</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________________________________________</w:t>
      </w:r>
      <w:r w:rsidR="001E0E34" w:rsidRPr="00D4048A">
        <w:rPr>
          <w:rFonts w:ascii="Times New Roman" w:hAnsi="Times New Roman" w:cs="Times New Roman"/>
          <w:sz w:val="16"/>
          <w:szCs w:val="16"/>
        </w:rPr>
        <w:t>____________________________________________</w:t>
      </w:r>
      <w:r w:rsidRPr="00D4048A">
        <w:rPr>
          <w:rFonts w:ascii="Times New Roman" w:hAnsi="Times New Roman" w:cs="Times New Roman"/>
          <w:sz w:val="16"/>
          <w:szCs w:val="16"/>
        </w:rPr>
        <w:t>________________________________________________</w:t>
      </w:r>
    </w:p>
    <w:p w:rsidR="00E96DDA" w:rsidRPr="00D4048A" w:rsidRDefault="00E96DDA" w:rsidP="00E96DDA">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(иные основания для заключения настоящего Дополнительного соглашения)</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заключили настоящее Дополнительное соглашение к Соглашению о нижеследующем.</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 Внести в Соглашение следующие изменения </w:t>
      </w:r>
      <w:hyperlink r:id="rId182" w:anchor="P888" w:history="1">
        <w:r w:rsidRPr="00D4048A">
          <w:rPr>
            <w:rFonts w:ascii="Times New Roman" w:hAnsi="Times New Roman" w:cs="Times New Roman"/>
            <w:sz w:val="16"/>
            <w:szCs w:val="16"/>
          </w:rPr>
          <w:t>&lt;1&gt;</w:t>
        </w:r>
      </w:hyperlink>
      <w:r w:rsidRPr="00D4048A">
        <w:rPr>
          <w:rFonts w:ascii="Times New Roman" w:hAnsi="Times New Roman" w:cs="Times New Roman"/>
          <w:sz w:val="16"/>
          <w:szCs w:val="16"/>
        </w:rPr>
        <w:t>:</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1.1. в </w:t>
      </w:r>
      <w:hyperlink r:id="rId183" w:anchor="P48" w:history="1">
        <w:r w:rsidRPr="00D4048A">
          <w:rPr>
            <w:rFonts w:ascii="Times New Roman" w:hAnsi="Times New Roman" w:cs="Times New Roman"/>
            <w:sz w:val="16"/>
            <w:szCs w:val="16"/>
          </w:rPr>
          <w:t>преамбуле</w:t>
        </w:r>
      </w:hyperlink>
      <w:r w:rsidRPr="00D4048A">
        <w:rPr>
          <w:rFonts w:ascii="Times New Roman" w:hAnsi="Times New Roman" w:cs="Times New Roman"/>
          <w:sz w:val="16"/>
          <w:szCs w:val="16"/>
        </w:rPr>
        <w:t>:</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1.1.1. ___________________________________________________________;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1.1.2. ___________________________________________________________;</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1.2. в </w:t>
      </w:r>
      <w:hyperlink r:id="rId184" w:anchor="P113" w:history="1">
        <w:r w:rsidRPr="00D4048A">
          <w:rPr>
            <w:rFonts w:ascii="Times New Roman" w:hAnsi="Times New Roman" w:cs="Times New Roman"/>
            <w:sz w:val="16"/>
            <w:szCs w:val="16"/>
          </w:rPr>
          <w:t>разделе II</w:t>
        </w:r>
      </w:hyperlink>
      <w:r w:rsidRPr="00D4048A">
        <w:rPr>
          <w:rFonts w:ascii="Times New Roman" w:hAnsi="Times New Roman" w:cs="Times New Roman"/>
          <w:sz w:val="16"/>
          <w:szCs w:val="16"/>
        </w:rPr>
        <w:t xml:space="preserve"> "Условия и финансовое обеспечение предоставления Субсидии":</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1.2.1. в абзаце __________ </w:t>
      </w:r>
      <w:hyperlink r:id="rId185" w:anchor="P117" w:history="1">
        <w:r w:rsidRPr="00D4048A">
          <w:rPr>
            <w:rFonts w:ascii="Times New Roman" w:hAnsi="Times New Roman" w:cs="Times New Roman"/>
            <w:sz w:val="16"/>
            <w:szCs w:val="16"/>
          </w:rPr>
          <w:t>пункта 2.2</w:t>
        </w:r>
      </w:hyperlink>
      <w:r w:rsidRPr="00D4048A">
        <w:rPr>
          <w:rFonts w:ascii="Times New Roman" w:hAnsi="Times New Roman" w:cs="Times New Roman"/>
          <w:sz w:val="16"/>
          <w:szCs w:val="16"/>
        </w:rPr>
        <w:t xml:space="preserve"> размер Субсидии в 20__ году</w:t>
      </w:r>
      <w:proofErr w:type="gramStart"/>
      <w:r w:rsidRPr="00D4048A">
        <w:rPr>
          <w:rFonts w:ascii="Times New Roman" w:hAnsi="Times New Roman" w:cs="Times New Roman"/>
          <w:sz w:val="16"/>
          <w:szCs w:val="16"/>
        </w:rPr>
        <w:t xml:space="preserve">_________ (__________) </w:t>
      </w:r>
      <w:proofErr w:type="gramEnd"/>
      <w:r w:rsidRPr="00D4048A">
        <w:rPr>
          <w:rFonts w:ascii="Times New Roman" w:hAnsi="Times New Roman" w:cs="Times New Roman"/>
          <w:sz w:val="16"/>
          <w:szCs w:val="16"/>
        </w:rPr>
        <w:t>рублей - по коду БК ________________________</w:t>
      </w:r>
    </w:p>
    <w:p w:rsidR="00E96DDA" w:rsidRPr="00D4048A" w:rsidRDefault="001E0E34" w:rsidP="00E96DDA">
      <w:pPr>
        <w:widowControl w:val="0"/>
        <w:autoSpaceDE w:val="0"/>
        <w:autoSpaceDN w:val="0"/>
        <w:spacing w:after="0" w:line="240" w:lineRule="auto"/>
        <w:jc w:val="both"/>
        <w:rPr>
          <w:rFonts w:ascii="Times New Roman" w:hAnsi="Times New Roman" w:cs="Times New Roman"/>
          <w:sz w:val="12"/>
          <w:szCs w:val="12"/>
        </w:rPr>
      </w:pPr>
      <w:r w:rsidRPr="00D4048A">
        <w:rPr>
          <w:rFonts w:ascii="Times New Roman" w:hAnsi="Times New Roman" w:cs="Times New Roman"/>
          <w:sz w:val="12"/>
          <w:szCs w:val="12"/>
        </w:rPr>
        <w:t xml:space="preserve">                                                                                                                                                                  (сумма)  </w:t>
      </w:r>
      <w:r w:rsidR="00E96DDA" w:rsidRPr="00D4048A">
        <w:rPr>
          <w:rFonts w:ascii="Times New Roman" w:hAnsi="Times New Roman" w:cs="Times New Roman"/>
          <w:sz w:val="12"/>
          <w:szCs w:val="12"/>
        </w:rPr>
        <w:t xml:space="preserve">    (сумма прописью)                                                                        (код БК)</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увеличить/уменьшить </w:t>
      </w:r>
      <w:proofErr w:type="gramStart"/>
      <w:r w:rsidRPr="00D4048A">
        <w:rPr>
          <w:rFonts w:ascii="Times New Roman" w:hAnsi="Times New Roman" w:cs="Times New Roman"/>
          <w:sz w:val="16"/>
          <w:szCs w:val="16"/>
        </w:rPr>
        <w:t>на</w:t>
      </w:r>
      <w:proofErr w:type="gramEnd"/>
      <w:r w:rsidRPr="00D4048A">
        <w:rPr>
          <w:rFonts w:ascii="Times New Roman" w:hAnsi="Times New Roman" w:cs="Times New Roman"/>
          <w:sz w:val="16"/>
          <w:szCs w:val="16"/>
        </w:rPr>
        <w:t xml:space="preserve"> _____________________________рублей </w:t>
      </w:r>
      <w:hyperlink r:id="rId186" w:anchor="P889" w:history="1">
        <w:r w:rsidRPr="00D4048A">
          <w:rPr>
            <w:rFonts w:ascii="Times New Roman" w:hAnsi="Times New Roman" w:cs="Times New Roman"/>
            <w:sz w:val="16"/>
            <w:szCs w:val="16"/>
          </w:rPr>
          <w:t>&lt;2&gt;</w:t>
        </w:r>
      </w:hyperlink>
      <w:r w:rsidRPr="00D4048A">
        <w:rPr>
          <w:rFonts w:ascii="Times New Roman" w:hAnsi="Times New Roman" w:cs="Times New Roman"/>
          <w:sz w:val="16"/>
          <w:szCs w:val="16"/>
        </w:rPr>
        <w:t>;</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1.3. в </w:t>
      </w:r>
      <w:hyperlink r:id="rId187" w:anchor="P137" w:history="1">
        <w:r w:rsidRPr="00D4048A">
          <w:rPr>
            <w:rFonts w:ascii="Times New Roman" w:hAnsi="Times New Roman" w:cs="Times New Roman"/>
            <w:sz w:val="16"/>
            <w:szCs w:val="16"/>
          </w:rPr>
          <w:t>разделе III</w:t>
        </w:r>
      </w:hyperlink>
      <w:r w:rsidRPr="00D4048A">
        <w:rPr>
          <w:rFonts w:ascii="Times New Roman" w:hAnsi="Times New Roman" w:cs="Times New Roman"/>
          <w:sz w:val="16"/>
          <w:szCs w:val="16"/>
        </w:rPr>
        <w:t xml:space="preserve"> "Порядок перечисления Субсидии":</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1.3.1. в </w:t>
      </w:r>
      <w:hyperlink r:id="rId188" w:anchor="P143" w:history="1">
        <w:r w:rsidRPr="00D4048A">
          <w:rPr>
            <w:rFonts w:ascii="Times New Roman" w:hAnsi="Times New Roman" w:cs="Times New Roman"/>
            <w:sz w:val="16"/>
            <w:szCs w:val="16"/>
          </w:rPr>
          <w:t>пункте 3.1.1</w:t>
        </w:r>
      </w:hyperlink>
      <w:r w:rsidRPr="00D4048A">
        <w:rPr>
          <w:rFonts w:ascii="Times New Roman" w:hAnsi="Times New Roman" w:cs="Times New Roman"/>
          <w:sz w:val="16"/>
          <w:szCs w:val="16"/>
        </w:rPr>
        <w:t xml:space="preserve"> слова "________________________________</w:t>
      </w:r>
      <w:r w:rsidR="001E0E34" w:rsidRPr="00D4048A">
        <w:rPr>
          <w:rFonts w:ascii="Times New Roman" w:hAnsi="Times New Roman" w:cs="Times New Roman"/>
          <w:sz w:val="16"/>
          <w:szCs w:val="16"/>
        </w:rPr>
        <w:t>__________________________________________________________________</w:t>
      </w:r>
      <w:r w:rsidRPr="00D4048A">
        <w:rPr>
          <w:rFonts w:ascii="Times New Roman" w:hAnsi="Times New Roman" w:cs="Times New Roman"/>
          <w:sz w:val="16"/>
          <w:szCs w:val="16"/>
        </w:rPr>
        <w:t>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территориального органа Федерального казначейства)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заменить словами "__________________________________________</w:t>
      </w:r>
      <w:r w:rsidR="001E0E34" w:rsidRPr="00D4048A">
        <w:rPr>
          <w:rFonts w:ascii="Times New Roman" w:hAnsi="Times New Roman" w:cs="Times New Roman"/>
          <w:sz w:val="16"/>
          <w:szCs w:val="16"/>
        </w:rPr>
        <w:t>__________________________________________________________________</w:t>
      </w:r>
      <w:r w:rsidRPr="00D4048A">
        <w:rPr>
          <w:rFonts w:ascii="Times New Roman" w:hAnsi="Times New Roman" w:cs="Times New Roman"/>
          <w:sz w:val="16"/>
          <w:szCs w:val="16"/>
        </w:rPr>
        <w:t>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территориального органа Федерального казначейства)"</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1.3.2. в </w:t>
      </w:r>
      <w:hyperlink r:id="rId189" w:anchor="P152" w:history="1">
        <w:r w:rsidRPr="00D4048A">
          <w:rPr>
            <w:rFonts w:ascii="Times New Roman" w:hAnsi="Times New Roman" w:cs="Times New Roman"/>
            <w:sz w:val="16"/>
            <w:szCs w:val="16"/>
          </w:rPr>
          <w:t>пункте 3.1.2</w:t>
        </w:r>
      </w:hyperlink>
      <w:r w:rsidRPr="00D4048A">
        <w:rPr>
          <w:rFonts w:ascii="Times New Roman" w:hAnsi="Times New Roman" w:cs="Times New Roman"/>
          <w:sz w:val="16"/>
          <w:szCs w:val="16"/>
        </w:rPr>
        <w:t xml:space="preserve"> слова "______________________________</w:t>
      </w:r>
      <w:r w:rsidR="001E0E34" w:rsidRPr="00D4048A">
        <w:rPr>
          <w:rFonts w:ascii="Times New Roman" w:hAnsi="Times New Roman" w:cs="Times New Roman"/>
          <w:sz w:val="16"/>
          <w:szCs w:val="16"/>
        </w:rPr>
        <w:t>_________________________________________________________________</w:t>
      </w:r>
      <w:r w:rsidRPr="00D4048A">
        <w:rPr>
          <w:rFonts w:ascii="Times New Roman" w:hAnsi="Times New Roman" w:cs="Times New Roman"/>
          <w:sz w:val="16"/>
          <w:szCs w:val="16"/>
        </w:rPr>
        <w:t>___________"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кредитной организации)</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заменить словами "____________________</w:t>
      </w:r>
      <w:r w:rsidR="001E0E34" w:rsidRPr="00D4048A">
        <w:rPr>
          <w:rFonts w:ascii="Times New Roman" w:hAnsi="Times New Roman" w:cs="Times New Roman"/>
          <w:sz w:val="16"/>
          <w:szCs w:val="16"/>
        </w:rPr>
        <w:t>_________________________________________________________________</w:t>
      </w:r>
      <w:r w:rsidRPr="00D4048A">
        <w:rPr>
          <w:rFonts w:ascii="Times New Roman" w:hAnsi="Times New Roman" w:cs="Times New Roman"/>
          <w:sz w:val="16"/>
          <w:szCs w:val="16"/>
        </w:rPr>
        <w:t>____________________________";</w:t>
      </w:r>
    </w:p>
    <w:p w:rsidR="00E96DDA" w:rsidRPr="00D4048A" w:rsidRDefault="00E96DDA" w:rsidP="001E0E34">
      <w:pPr>
        <w:widowControl w:val="0"/>
        <w:autoSpaceDE w:val="0"/>
        <w:autoSpaceDN w:val="0"/>
        <w:spacing w:after="0" w:line="240" w:lineRule="auto"/>
        <w:jc w:val="center"/>
        <w:rPr>
          <w:rFonts w:ascii="Times New Roman" w:hAnsi="Times New Roman" w:cs="Times New Roman"/>
          <w:sz w:val="12"/>
          <w:szCs w:val="12"/>
        </w:rPr>
      </w:pPr>
      <w:r w:rsidRPr="00D4048A">
        <w:rPr>
          <w:rFonts w:ascii="Times New Roman" w:hAnsi="Times New Roman" w:cs="Times New Roman"/>
          <w:sz w:val="12"/>
          <w:szCs w:val="12"/>
        </w:rPr>
        <w:t>(наименование кредитной организации)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 в </w:t>
      </w:r>
      <w:hyperlink r:id="rId190" w:anchor="P164" w:history="1">
        <w:r w:rsidRPr="00D4048A">
          <w:rPr>
            <w:rFonts w:ascii="Times New Roman" w:hAnsi="Times New Roman" w:cs="Times New Roman"/>
            <w:sz w:val="16"/>
            <w:szCs w:val="16"/>
          </w:rPr>
          <w:t>разделе IV</w:t>
        </w:r>
      </w:hyperlink>
      <w:r w:rsidRPr="00D4048A">
        <w:rPr>
          <w:rFonts w:ascii="Times New Roman" w:hAnsi="Times New Roman" w:cs="Times New Roman"/>
          <w:sz w:val="16"/>
          <w:szCs w:val="16"/>
        </w:rPr>
        <w:t xml:space="preserve"> "Взаимодействие Сторон":</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1.4.1.1. в </w:t>
      </w:r>
      <w:hyperlink r:id="rId191" w:anchor="P168" w:history="1">
        <w:r w:rsidRPr="00D4048A">
          <w:rPr>
            <w:rFonts w:ascii="Times New Roman" w:hAnsi="Times New Roman" w:cs="Times New Roman"/>
            <w:sz w:val="16"/>
            <w:szCs w:val="16"/>
          </w:rPr>
          <w:t>пункте 4.1.2</w:t>
        </w:r>
      </w:hyperlink>
      <w:r w:rsidRPr="00D4048A">
        <w:rPr>
          <w:rFonts w:ascii="Times New Roman" w:hAnsi="Times New Roman" w:cs="Times New Roman"/>
          <w:sz w:val="16"/>
          <w:szCs w:val="16"/>
        </w:rPr>
        <w:t xml:space="preserve"> слова "в течение ___ рабочих дней" заменить словами "в течение ___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1.4.1.2. в </w:t>
      </w:r>
      <w:hyperlink r:id="rId192" w:anchor="P176" w:history="1">
        <w:r w:rsidRPr="00D4048A">
          <w:rPr>
            <w:rFonts w:ascii="Times New Roman" w:hAnsi="Times New Roman" w:cs="Times New Roman"/>
            <w:sz w:val="16"/>
            <w:szCs w:val="16"/>
          </w:rPr>
          <w:t>пункте 4.1.4</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1.4.1.3. в </w:t>
      </w:r>
      <w:hyperlink r:id="rId193" w:anchor="P185" w:history="1">
        <w:r w:rsidRPr="00D4048A">
          <w:rPr>
            <w:rFonts w:ascii="Times New Roman" w:hAnsi="Times New Roman" w:cs="Times New Roman"/>
            <w:sz w:val="16"/>
            <w:szCs w:val="16"/>
          </w:rPr>
          <w:t>пункте 4.1.5.2</w:t>
        </w:r>
      </w:hyperlink>
      <w:r w:rsidRPr="00D4048A">
        <w:rPr>
          <w:rFonts w:ascii="Times New Roman" w:hAnsi="Times New Roman" w:cs="Times New Roman"/>
          <w:sz w:val="16"/>
          <w:szCs w:val="16"/>
        </w:rPr>
        <w:t xml:space="preserve"> слова "не позднее __ рабочег</w:t>
      </w:r>
      <w:proofErr w:type="gramStart"/>
      <w:r w:rsidRPr="00D4048A">
        <w:rPr>
          <w:rFonts w:ascii="Times New Roman" w:hAnsi="Times New Roman" w:cs="Times New Roman"/>
          <w:sz w:val="16"/>
          <w:szCs w:val="16"/>
        </w:rPr>
        <w:t>о(</w:t>
      </w:r>
      <w:proofErr w:type="gramEnd"/>
      <w:r w:rsidRPr="00D4048A">
        <w:rPr>
          <w:rFonts w:ascii="Times New Roman" w:hAnsi="Times New Roman" w:cs="Times New Roman"/>
          <w:sz w:val="16"/>
          <w:szCs w:val="16"/>
        </w:rPr>
        <w:t>их) дня(ей)" заменить словами "не позднее __ рабочего(их) дня(ей)";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1.4.1.4. в </w:t>
      </w:r>
      <w:hyperlink r:id="rId194" w:anchor="P187" w:history="1">
        <w:r w:rsidRPr="00D4048A">
          <w:rPr>
            <w:rFonts w:ascii="Times New Roman" w:hAnsi="Times New Roman" w:cs="Times New Roman"/>
            <w:sz w:val="16"/>
            <w:szCs w:val="16"/>
          </w:rPr>
          <w:t>пункте 4.1.6</w:t>
        </w:r>
      </w:hyperlink>
      <w:r w:rsidRPr="00D4048A">
        <w:rPr>
          <w:rFonts w:ascii="Times New Roman" w:hAnsi="Times New Roman" w:cs="Times New Roman"/>
          <w:sz w:val="16"/>
          <w:szCs w:val="16"/>
        </w:rPr>
        <w:t xml:space="preserve"> слова "в течение __ рабочих дней" заменить словами "в течение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1.4.1.5. </w:t>
      </w:r>
      <w:hyperlink r:id="rId195" w:anchor="P188" w:history="1">
        <w:r w:rsidRPr="00D4048A">
          <w:rPr>
            <w:rFonts w:ascii="Times New Roman" w:hAnsi="Times New Roman" w:cs="Times New Roman"/>
            <w:sz w:val="16"/>
            <w:szCs w:val="16"/>
          </w:rPr>
          <w:t>пункт 4.1.7</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1.4.2.1. в </w:t>
      </w:r>
      <w:hyperlink r:id="rId196" w:anchor="P198" w:history="1">
        <w:r w:rsidRPr="00D4048A">
          <w:rPr>
            <w:rFonts w:ascii="Times New Roman" w:hAnsi="Times New Roman" w:cs="Times New Roman"/>
            <w:sz w:val="16"/>
            <w:szCs w:val="16"/>
          </w:rPr>
          <w:t>пункте 4.2.3</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1.4.3.1. в </w:t>
      </w:r>
      <w:hyperlink r:id="rId197" w:anchor="P215" w:history="1">
        <w:r w:rsidRPr="00D4048A">
          <w:rPr>
            <w:rFonts w:ascii="Times New Roman" w:hAnsi="Times New Roman" w:cs="Times New Roman"/>
            <w:sz w:val="16"/>
            <w:szCs w:val="16"/>
          </w:rPr>
          <w:t>пункте 4.3.1</w:t>
        </w:r>
      </w:hyperlink>
      <w:r w:rsidRPr="00D4048A">
        <w:rPr>
          <w:rFonts w:ascii="Times New Roman" w:hAnsi="Times New Roman" w:cs="Times New Roman"/>
          <w:sz w:val="16"/>
          <w:szCs w:val="16"/>
        </w:rPr>
        <w:t xml:space="preserve"> слова "до "__" 20__ г." заменить словами "до "__" 20__ г.";</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1.4.3.2. в </w:t>
      </w:r>
      <w:hyperlink r:id="rId198" w:anchor="P220" w:history="1">
        <w:r w:rsidRPr="00D4048A">
          <w:rPr>
            <w:rFonts w:ascii="Times New Roman" w:hAnsi="Times New Roman" w:cs="Times New Roman"/>
            <w:sz w:val="16"/>
            <w:szCs w:val="16"/>
          </w:rPr>
          <w:t>пункте 4.3.2.1</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1.4.3.3. в </w:t>
      </w:r>
      <w:hyperlink r:id="rId199" w:anchor="P221" w:history="1">
        <w:r w:rsidRPr="00D4048A">
          <w:rPr>
            <w:rFonts w:ascii="Times New Roman" w:hAnsi="Times New Roman" w:cs="Times New Roman"/>
            <w:sz w:val="16"/>
            <w:szCs w:val="16"/>
          </w:rPr>
          <w:t>пункте 4.3.2.2</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1.4.3.4. в </w:t>
      </w:r>
      <w:hyperlink r:id="rId200" w:anchor="P226" w:history="1">
        <w:r w:rsidRPr="00D4048A">
          <w:rPr>
            <w:rFonts w:ascii="Times New Roman" w:hAnsi="Times New Roman" w:cs="Times New Roman"/>
            <w:sz w:val="16"/>
            <w:szCs w:val="16"/>
          </w:rPr>
          <w:t>пункте 4.3.4</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1.4.3.5. в </w:t>
      </w:r>
      <w:hyperlink r:id="rId201" w:anchor="P227" w:history="1">
        <w:r w:rsidRPr="00D4048A">
          <w:rPr>
            <w:rFonts w:ascii="Times New Roman" w:hAnsi="Times New Roman" w:cs="Times New Roman"/>
            <w:sz w:val="16"/>
            <w:szCs w:val="16"/>
          </w:rPr>
          <w:t>пункте 4.3.5</w:t>
        </w:r>
      </w:hyperlink>
      <w:r w:rsidRPr="00D4048A">
        <w:rPr>
          <w:rFonts w:ascii="Times New Roman" w:hAnsi="Times New Roman" w:cs="Times New Roman"/>
          <w:sz w:val="16"/>
          <w:szCs w:val="16"/>
        </w:rPr>
        <w:t xml:space="preserve"> слова "не позднее ______ рабочих дней" заменить словами "не позднее ____ рабочих дней", слова "следующих за отче</w:t>
      </w:r>
      <w:r w:rsidRPr="00D4048A">
        <w:rPr>
          <w:rFonts w:ascii="Times New Roman" w:hAnsi="Times New Roman" w:cs="Times New Roman"/>
          <w:sz w:val="16"/>
          <w:szCs w:val="16"/>
        </w:rPr>
        <w:t>т</w:t>
      </w:r>
      <w:r w:rsidRPr="00D4048A">
        <w:rPr>
          <w:rFonts w:ascii="Times New Roman" w:hAnsi="Times New Roman" w:cs="Times New Roman"/>
          <w:sz w:val="16"/>
          <w:szCs w:val="16"/>
        </w:rPr>
        <w:t xml:space="preserve">ным________" заменить словами "следующих </w:t>
      </w:r>
      <w:proofErr w:type="gramStart"/>
      <w:r w:rsidRPr="00D4048A">
        <w:rPr>
          <w:rFonts w:ascii="Times New Roman" w:hAnsi="Times New Roman" w:cs="Times New Roman"/>
          <w:sz w:val="16"/>
          <w:szCs w:val="16"/>
        </w:rPr>
        <w:t>за</w:t>
      </w:r>
      <w:proofErr w:type="gramEnd"/>
      <w:r w:rsidRPr="00D4048A">
        <w:rPr>
          <w:rFonts w:ascii="Times New Roman" w:hAnsi="Times New Roman" w:cs="Times New Roman"/>
          <w:sz w:val="16"/>
          <w:szCs w:val="16"/>
        </w:rPr>
        <w:t xml:space="preserve"> отчетным</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    (месяцем, кварталом, годом)</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    (месяцем, кварталом, годом)</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1.4.3.6. в </w:t>
      </w:r>
      <w:hyperlink r:id="rId202" w:anchor="P240" w:history="1">
        <w:r w:rsidRPr="00D4048A">
          <w:rPr>
            <w:rFonts w:ascii="Times New Roman" w:hAnsi="Times New Roman" w:cs="Times New Roman"/>
            <w:sz w:val="16"/>
            <w:szCs w:val="16"/>
          </w:rPr>
          <w:t>пункте 4.3.6</w:t>
        </w:r>
      </w:hyperlink>
      <w:r w:rsidRPr="00D4048A">
        <w:rPr>
          <w:rFonts w:ascii="Times New Roman" w:hAnsi="Times New Roman" w:cs="Times New Roman"/>
          <w:sz w:val="16"/>
          <w:szCs w:val="16"/>
        </w:rPr>
        <w:t xml:space="preserve"> слова "в течение __ рабочих дней" заменить словами "в течение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1.4.3.7. в </w:t>
      </w:r>
      <w:hyperlink r:id="rId203" w:anchor="P241" w:history="1">
        <w:r w:rsidRPr="00D4048A">
          <w:rPr>
            <w:rFonts w:ascii="Times New Roman" w:hAnsi="Times New Roman" w:cs="Times New Roman"/>
            <w:sz w:val="16"/>
            <w:szCs w:val="16"/>
          </w:rPr>
          <w:t>пункте 4.3.7</w:t>
        </w:r>
      </w:hyperlink>
      <w:r w:rsidRPr="00D4048A">
        <w:rPr>
          <w:rFonts w:ascii="Times New Roman" w:hAnsi="Times New Roman" w:cs="Times New Roman"/>
          <w:sz w:val="16"/>
          <w:szCs w:val="16"/>
        </w:rPr>
        <w:t xml:space="preserve"> слова "в срок до "__" 20__ г." заменить словами "в срок до "__" 20__ г.";</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1.4.4.1. в </w:t>
      </w:r>
      <w:hyperlink r:id="rId204" w:anchor="P253" w:history="1">
        <w:r w:rsidRPr="00D4048A">
          <w:rPr>
            <w:rFonts w:ascii="Times New Roman" w:hAnsi="Times New Roman" w:cs="Times New Roman"/>
            <w:sz w:val="16"/>
            <w:szCs w:val="16"/>
          </w:rPr>
          <w:t>пункте 4.4.1</w:t>
        </w:r>
      </w:hyperlink>
      <w:r w:rsidRPr="00D4048A">
        <w:rPr>
          <w:rFonts w:ascii="Times New Roman" w:hAnsi="Times New Roman" w:cs="Times New Roman"/>
          <w:sz w:val="16"/>
          <w:szCs w:val="16"/>
        </w:rPr>
        <w:t xml:space="preserve"> слова "не позднее __ рабочих дней" заменить словами "не позднее __ рабочих дней";</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1.5.Иные положения по настоящему Дополнительному соглашению </w:t>
      </w:r>
      <w:hyperlink r:id="rId205" w:anchor="P890" w:history="1">
        <w:r w:rsidRPr="00D4048A">
          <w:rPr>
            <w:rFonts w:ascii="Times New Roman" w:hAnsi="Times New Roman" w:cs="Times New Roman"/>
            <w:sz w:val="16"/>
            <w:szCs w:val="16"/>
          </w:rPr>
          <w:t>&lt;3&gt;</w:t>
        </w:r>
      </w:hyperlink>
      <w:r w:rsidRPr="00D4048A">
        <w:rPr>
          <w:rFonts w:ascii="Times New Roman" w:hAnsi="Times New Roman" w:cs="Times New Roman"/>
          <w:sz w:val="16"/>
          <w:szCs w:val="16"/>
        </w:rPr>
        <w:t>:</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1.5.1. ________________________________________________________;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1.5.2. ___________________________________________________________.</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1.6. </w:t>
      </w:r>
      <w:hyperlink r:id="rId206" w:anchor="P333" w:history="1">
        <w:r w:rsidRPr="00D4048A">
          <w:rPr>
            <w:rFonts w:ascii="Times New Roman" w:hAnsi="Times New Roman" w:cs="Times New Roman"/>
            <w:sz w:val="16"/>
            <w:szCs w:val="16"/>
          </w:rPr>
          <w:t>раздел VIII</w:t>
        </w:r>
      </w:hyperlink>
      <w:r w:rsidRPr="00D4048A">
        <w:rPr>
          <w:rFonts w:ascii="Times New Roman" w:hAnsi="Times New Roman" w:cs="Times New Roman"/>
          <w:sz w:val="16"/>
          <w:szCs w:val="16"/>
        </w:rPr>
        <w:t xml:space="preserve"> "Платежные реквизиты Сторон" изложить в следующей редакции: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p>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5103"/>
      </w:tblGrid>
      <w:tr w:rsidR="00E96DDA" w:rsidRPr="00D4048A" w:rsidTr="007610B6">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Сокращенное наименование Учредителя</w:t>
            </w:r>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Сокращенное наименование Учреждения</w:t>
            </w:r>
          </w:p>
        </w:tc>
      </w:tr>
      <w:tr w:rsidR="00E96DDA" w:rsidRPr="00D4048A" w:rsidTr="007610B6">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Учредителя</w:t>
            </w:r>
            <w:r w:rsidR="00933405">
              <w:rPr>
                <w:rFonts w:ascii="Times New Roman" w:hAnsi="Times New Roman" w:cs="Times New Roman"/>
                <w:sz w:val="16"/>
                <w:szCs w:val="16"/>
              </w:rPr>
              <w:t xml:space="preserve"> </w:t>
            </w:r>
            <w:r w:rsidRPr="00D4048A">
              <w:rPr>
                <w:rFonts w:ascii="Times New Roman" w:hAnsi="Times New Roman" w:cs="Times New Roman"/>
                <w:sz w:val="16"/>
                <w:szCs w:val="16"/>
              </w:rPr>
              <w:t xml:space="preserve">ОГРН, </w:t>
            </w:r>
            <w:hyperlink r:id="rId207" w:history="1">
              <w:r w:rsidRPr="00D4048A">
                <w:rPr>
                  <w:rFonts w:ascii="Times New Roman" w:hAnsi="Times New Roman" w:cs="Times New Roman"/>
                  <w:sz w:val="16"/>
                  <w:szCs w:val="16"/>
                </w:rPr>
                <w:t>ОКТМО</w:t>
              </w:r>
            </w:hyperlink>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Наименование Учреждения</w:t>
            </w:r>
            <w:r w:rsidR="00933405">
              <w:rPr>
                <w:rFonts w:ascii="Times New Roman" w:hAnsi="Times New Roman" w:cs="Times New Roman"/>
                <w:sz w:val="16"/>
                <w:szCs w:val="16"/>
              </w:rPr>
              <w:t xml:space="preserve"> </w:t>
            </w:r>
            <w:r w:rsidRPr="00D4048A">
              <w:rPr>
                <w:rFonts w:ascii="Times New Roman" w:hAnsi="Times New Roman" w:cs="Times New Roman"/>
                <w:sz w:val="16"/>
                <w:szCs w:val="16"/>
              </w:rPr>
              <w:t xml:space="preserve">ОГРН, </w:t>
            </w:r>
            <w:hyperlink r:id="rId208" w:history="1">
              <w:r w:rsidRPr="00D4048A">
                <w:rPr>
                  <w:rFonts w:ascii="Times New Roman" w:hAnsi="Times New Roman" w:cs="Times New Roman"/>
                  <w:sz w:val="16"/>
                  <w:szCs w:val="16"/>
                </w:rPr>
                <w:t>ОКТМО</w:t>
              </w:r>
            </w:hyperlink>
          </w:p>
        </w:tc>
      </w:tr>
      <w:tr w:rsidR="00EF02E6" w:rsidRPr="00D4048A" w:rsidTr="008B3297">
        <w:trPr>
          <w:trHeight w:val="16"/>
        </w:trPr>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Место нахождения:</w:t>
            </w:r>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Место нахождения:</w:t>
            </w:r>
          </w:p>
        </w:tc>
      </w:tr>
      <w:tr w:rsidR="00E96DDA" w:rsidRPr="00D4048A" w:rsidTr="007610B6">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ИНН/КПП</w:t>
            </w:r>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ИНН/КПП</w:t>
            </w:r>
          </w:p>
        </w:tc>
      </w:tr>
      <w:tr w:rsidR="00E96DDA" w:rsidRPr="00D4048A" w:rsidTr="007610B6">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Платежные реквизиты:</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учреждения Банка</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России, БИК</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Расчетный счет</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территориального органа Федерального казначейства, в котором открыт лицевой счет</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Лицевой счет</w:t>
            </w:r>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Платежные реквизиты:</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учреждения Банка России</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кредитной организации),</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БИК, корреспондентский счет</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Расчетный счет</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Наименование территориального органа Федерального казначейства, в котором открыт лицевой счет</w:t>
            </w:r>
          </w:p>
          <w:p w:rsidR="00E96DDA" w:rsidRPr="00D4048A" w:rsidRDefault="00E96DDA" w:rsidP="00E96DDA">
            <w:pPr>
              <w:widowControl w:val="0"/>
              <w:autoSpaceDE w:val="0"/>
              <w:autoSpaceDN w:val="0"/>
              <w:adjustRightInd w:val="0"/>
              <w:spacing w:after="0" w:line="240" w:lineRule="auto"/>
              <w:rPr>
                <w:rFonts w:ascii="Times New Roman" w:hAnsi="Times New Roman" w:cs="Times New Roman"/>
                <w:sz w:val="16"/>
                <w:szCs w:val="16"/>
              </w:rPr>
            </w:pPr>
            <w:r w:rsidRPr="00D4048A">
              <w:rPr>
                <w:rFonts w:ascii="Times New Roman" w:hAnsi="Times New Roman" w:cs="Times New Roman"/>
                <w:sz w:val="16"/>
                <w:szCs w:val="16"/>
              </w:rPr>
              <w:t>Лицевой счет</w:t>
            </w:r>
          </w:p>
        </w:tc>
      </w:tr>
    </w:tbl>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1.7.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1.8. Дополнить приложением № ___ согласно приложению № ___ к настоящему Дополнительному соглашению, которое является его неотъемлемой ч</w:t>
      </w:r>
      <w:r w:rsidRPr="00D4048A">
        <w:rPr>
          <w:rFonts w:ascii="Times New Roman" w:hAnsi="Times New Roman" w:cs="Times New Roman"/>
          <w:sz w:val="16"/>
          <w:szCs w:val="16"/>
        </w:rPr>
        <w:t>а</w:t>
      </w:r>
      <w:r w:rsidRPr="00D4048A">
        <w:rPr>
          <w:rFonts w:ascii="Times New Roman" w:hAnsi="Times New Roman" w:cs="Times New Roman"/>
          <w:sz w:val="16"/>
          <w:szCs w:val="16"/>
        </w:rPr>
        <w:t>стью;</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1.9. Внести изменения в приложение № ___ к Соглашению в редакции согласно приложению № ___ к настоящему Дополнительному соглашению, кот</w:t>
      </w:r>
      <w:r w:rsidRPr="00D4048A">
        <w:rPr>
          <w:rFonts w:ascii="Times New Roman" w:hAnsi="Times New Roman" w:cs="Times New Roman"/>
          <w:sz w:val="16"/>
          <w:szCs w:val="16"/>
        </w:rPr>
        <w:t>о</w:t>
      </w:r>
      <w:r w:rsidRPr="00D4048A">
        <w:rPr>
          <w:rFonts w:ascii="Times New Roman" w:hAnsi="Times New Roman" w:cs="Times New Roman"/>
          <w:sz w:val="16"/>
          <w:szCs w:val="16"/>
        </w:rPr>
        <w:t>рое является его неотъемлемой частью.</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2. Настоящее Дополнительное соглашение является неотъемлемой частью Соглашения.</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 xml:space="preserve">3. Настоящее Дополнительное соглашение, вступает в силу </w:t>
      </w:r>
      <w:proofErr w:type="gramStart"/>
      <w:r w:rsidRPr="00D4048A">
        <w:rPr>
          <w:rFonts w:ascii="Times New Roman" w:hAnsi="Times New Roman" w:cs="Times New Roman"/>
          <w:sz w:val="16"/>
          <w:szCs w:val="16"/>
        </w:rPr>
        <w:t>с даты</w:t>
      </w:r>
      <w:proofErr w:type="gramEnd"/>
      <w:r w:rsidRPr="00D4048A">
        <w:rPr>
          <w:rFonts w:ascii="Times New Roman" w:hAnsi="Times New Roman" w:cs="Times New Roman"/>
          <w:sz w:val="16"/>
          <w:szCs w:val="16"/>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4. Условия Соглашения, не затронутые настоящим Дополнительным соглашением, остаются неизменными.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5. Настоящее Дополнительное соглашение заключено Сторонами в форме</w:t>
      </w:r>
      <w:bookmarkStart w:id="67" w:name="P873"/>
      <w:bookmarkStart w:id="68" w:name="P874"/>
      <w:bookmarkEnd w:id="67"/>
      <w:bookmarkEnd w:id="68"/>
      <w:r w:rsidRPr="00D4048A">
        <w:rPr>
          <w:rFonts w:ascii="Times New Roman" w:hAnsi="Times New Roman" w:cs="Times New Roman"/>
          <w:sz w:val="16"/>
          <w:szCs w:val="16"/>
        </w:rPr>
        <w:t xml:space="preserve"> бумажного документа в двух экземплярах, по одному экземпляру для каждой из Сторон.</w:t>
      </w:r>
    </w:p>
    <w:p w:rsidR="00E96DDA" w:rsidRPr="00D4048A" w:rsidRDefault="00E96DDA" w:rsidP="00E96DDA">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D4048A">
        <w:rPr>
          <w:rFonts w:ascii="Times New Roman" w:hAnsi="Times New Roman" w:cs="Times New Roman"/>
          <w:b/>
          <w:sz w:val="16"/>
          <w:szCs w:val="16"/>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5103"/>
      </w:tblGrid>
      <w:tr w:rsidR="00E96DDA" w:rsidRPr="00D4048A" w:rsidTr="007610B6">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Сокращенное наименование Учредителя</w:t>
            </w:r>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Сокращенное наименование Учреждения</w:t>
            </w:r>
          </w:p>
        </w:tc>
      </w:tr>
      <w:tr w:rsidR="00E96DDA" w:rsidRPr="00D4048A" w:rsidTr="007610B6">
        <w:tc>
          <w:tcPr>
            <w:tcW w:w="5307"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lastRenderedPageBreak/>
              <w:t xml:space="preserve"> (подпись)        (ФИО)</w:t>
            </w:r>
          </w:p>
        </w:tc>
        <w:tc>
          <w:tcPr>
            <w:tcW w:w="5103" w:type="dxa"/>
            <w:tcBorders>
              <w:top w:val="single" w:sz="4" w:space="0" w:color="auto"/>
              <w:left w:val="single" w:sz="4" w:space="0" w:color="auto"/>
              <w:bottom w:val="single" w:sz="4" w:space="0" w:color="auto"/>
              <w:right w:val="single" w:sz="4" w:space="0" w:color="auto"/>
            </w:tcBorders>
            <w:hideMark/>
          </w:tcPr>
          <w:p w:rsidR="00E96DDA" w:rsidRPr="00D4048A" w:rsidRDefault="00E96DDA" w:rsidP="00E96DDA">
            <w:pPr>
              <w:widowControl w:val="0"/>
              <w:autoSpaceDE w:val="0"/>
              <w:autoSpaceDN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lastRenderedPageBreak/>
              <w:t>___________/_________________</w:t>
            </w:r>
          </w:p>
          <w:p w:rsidR="00E96DDA" w:rsidRPr="00D4048A" w:rsidRDefault="00E96DDA" w:rsidP="00E96DDA">
            <w:pPr>
              <w:widowControl w:val="0"/>
              <w:autoSpaceDE w:val="0"/>
              <w:autoSpaceDN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lastRenderedPageBreak/>
              <w:t>(подпись)        (ФИО)</w:t>
            </w:r>
          </w:p>
        </w:tc>
      </w:tr>
    </w:tbl>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lastRenderedPageBreak/>
        <w:t>--------------------------------</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69" w:name="P886"/>
      <w:bookmarkStart w:id="70" w:name="P887"/>
      <w:bookmarkStart w:id="71" w:name="P888"/>
      <w:bookmarkEnd w:id="69"/>
      <w:bookmarkEnd w:id="70"/>
      <w:bookmarkEnd w:id="71"/>
      <w:r w:rsidRPr="00D4048A">
        <w:rPr>
          <w:rFonts w:ascii="Times New Roman" w:hAnsi="Times New Roman" w:cs="Times New Roman"/>
          <w:sz w:val="12"/>
          <w:szCs w:val="12"/>
        </w:rPr>
        <w:t>&lt;1</w:t>
      </w:r>
      <w:proofErr w:type="gramStart"/>
      <w:r w:rsidRPr="00D4048A">
        <w:rPr>
          <w:rFonts w:ascii="Times New Roman" w:hAnsi="Times New Roman" w:cs="Times New Roman"/>
          <w:sz w:val="12"/>
          <w:szCs w:val="12"/>
        </w:rPr>
        <w:t>&gt; П</w:t>
      </w:r>
      <w:proofErr w:type="gramEnd"/>
      <w:r w:rsidRPr="00D4048A">
        <w:rPr>
          <w:rFonts w:ascii="Times New Roman" w:hAnsi="Times New Roman" w:cs="Times New Roman"/>
          <w:sz w:val="12"/>
          <w:szCs w:val="12"/>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w:t>
      </w:r>
      <w:r w:rsidRPr="00D4048A">
        <w:rPr>
          <w:rFonts w:ascii="Times New Roman" w:hAnsi="Times New Roman" w:cs="Times New Roman"/>
          <w:sz w:val="12"/>
          <w:szCs w:val="12"/>
        </w:rPr>
        <w:t>е</w:t>
      </w:r>
      <w:r w:rsidRPr="00D4048A">
        <w:rPr>
          <w:rFonts w:ascii="Times New Roman" w:hAnsi="Times New Roman" w:cs="Times New Roman"/>
          <w:sz w:val="12"/>
          <w:szCs w:val="12"/>
        </w:rPr>
        <w:t>лам Соглашения, в которые вносятся изменения.</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72" w:name="P889"/>
      <w:bookmarkEnd w:id="72"/>
      <w:r w:rsidRPr="00D4048A">
        <w:rPr>
          <w:rFonts w:ascii="Times New Roman" w:hAnsi="Times New Roman" w:cs="Times New Roman"/>
          <w:sz w:val="12"/>
          <w:szCs w:val="12"/>
        </w:rPr>
        <w:t>&lt;2</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казываются изменения сумм, подлежащих перечислению: со знаком "плюс" при их увеличении и со знаком "минус" при их уменьшении.</w:t>
      </w:r>
    </w:p>
    <w:p w:rsidR="00E96DDA" w:rsidRPr="00D4048A" w:rsidRDefault="00E96DDA" w:rsidP="00E96DDA">
      <w:pPr>
        <w:widowControl w:val="0"/>
        <w:autoSpaceDE w:val="0"/>
        <w:autoSpaceDN w:val="0"/>
        <w:adjustRightInd w:val="0"/>
        <w:spacing w:after="0" w:line="240" w:lineRule="auto"/>
        <w:jc w:val="both"/>
        <w:rPr>
          <w:rFonts w:ascii="Times New Roman" w:hAnsi="Times New Roman" w:cs="Times New Roman"/>
          <w:sz w:val="12"/>
          <w:szCs w:val="12"/>
        </w:rPr>
      </w:pPr>
      <w:bookmarkStart w:id="73" w:name="P890"/>
      <w:bookmarkEnd w:id="73"/>
      <w:r w:rsidRPr="00D4048A">
        <w:rPr>
          <w:rFonts w:ascii="Times New Roman" w:hAnsi="Times New Roman" w:cs="Times New Roman"/>
          <w:sz w:val="12"/>
          <w:szCs w:val="12"/>
        </w:rPr>
        <w:t>&lt;3</w:t>
      </w:r>
      <w:proofErr w:type="gramStart"/>
      <w:r w:rsidRPr="00D4048A">
        <w:rPr>
          <w:rFonts w:ascii="Times New Roman" w:hAnsi="Times New Roman" w:cs="Times New Roman"/>
          <w:sz w:val="12"/>
          <w:szCs w:val="12"/>
        </w:rPr>
        <w:t>&gt; У</w:t>
      </w:r>
      <w:proofErr w:type="gramEnd"/>
      <w:r w:rsidRPr="00D4048A">
        <w:rPr>
          <w:rFonts w:ascii="Times New Roman" w:hAnsi="Times New Roman" w:cs="Times New Roman"/>
          <w:sz w:val="12"/>
          <w:szCs w:val="12"/>
        </w:rPr>
        <w:t xml:space="preserve">казываются изменения, вносимые в соответствующие подпункты </w:t>
      </w:r>
      <w:hyperlink r:id="rId209" w:anchor="P139" w:history="1">
        <w:r w:rsidRPr="00D4048A">
          <w:rPr>
            <w:rFonts w:ascii="Times New Roman" w:hAnsi="Times New Roman" w:cs="Times New Roman"/>
            <w:sz w:val="12"/>
            <w:szCs w:val="12"/>
          </w:rPr>
          <w:t>пунктов 3.1</w:t>
        </w:r>
      </w:hyperlink>
      <w:r w:rsidRPr="00D4048A">
        <w:rPr>
          <w:rFonts w:ascii="Times New Roman" w:hAnsi="Times New Roman" w:cs="Times New Roman"/>
          <w:sz w:val="12"/>
          <w:szCs w:val="12"/>
        </w:rPr>
        <w:t xml:space="preserve">, </w:t>
      </w:r>
      <w:hyperlink r:id="rId210" w:anchor="P189" w:history="1">
        <w:r w:rsidRPr="00D4048A">
          <w:rPr>
            <w:rFonts w:ascii="Times New Roman" w:hAnsi="Times New Roman" w:cs="Times New Roman"/>
            <w:sz w:val="12"/>
            <w:szCs w:val="12"/>
          </w:rPr>
          <w:t>4.1.8</w:t>
        </w:r>
      </w:hyperlink>
      <w:r w:rsidRPr="00D4048A">
        <w:rPr>
          <w:rFonts w:ascii="Times New Roman" w:hAnsi="Times New Roman" w:cs="Times New Roman"/>
          <w:sz w:val="12"/>
          <w:szCs w:val="12"/>
        </w:rPr>
        <w:t xml:space="preserve">, </w:t>
      </w:r>
      <w:hyperlink r:id="rId211" w:anchor="P198" w:history="1">
        <w:r w:rsidRPr="00D4048A">
          <w:rPr>
            <w:rFonts w:ascii="Times New Roman" w:hAnsi="Times New Roman" w:cs="Times New Roman"/>
            <w:sz w:val="12"/>
            <w:szCs w:val="12"/>
          </w:rPr>
          <w:t>4.2.3</w:t>
        </w:r>
      </w:hyperlink>
      <w:r w:rsidRPr="00D4048A">
        <w:rPr>
          <w:rFonts w:ascii="Times New Roman" w:hAnsi="Times New Roman" w:cs="Times New Roman"/>
          <w:sz w:val="12"/>
          <w:szCs w:val="12"/>
        </w:rPr>
        <w:t xml:space="preserve">, </w:t>
      </w:r>
      <w:hyperlink r:id="rId212" w:anchor="P208" w:history="1">
        <w:r w:rsidRPr="00D4048A">
          <w:rPr>
            <w:rFonts w:ascii="Times New Roman" w:hAnsi="Times New Roman" w:cs="Times New Roman"/>
            <w:sz w:val="12"/>
            <w:szCs w:val="12"/>
          </w:rPr>
          <w:t>4.2.4</w:t>
        </w:r>
      </w:hyperlink>
      <w:r w:rsidRPr="00D4048A">
        <w:rPr>
          <w:rFonts w:ascii="Times New Roman" w:hAnsi="Times New Roman" w:cs="Times New Roman"/>
          <w:sz w:val="12"/>
          <w:szCs w:val="12"/>
        </w:rPr>
        <w:t xml:space="preserve">, </w:t>
      </w:r>
      <w:hyperlink r:id="rId213" w:anchor="P227" w:history="1">
        <w:r w:rsidRPr="00D4048A">
          <w:rPr>
            <w:rFonts w:ascii="Times New Roman" w:hAnsi="Times New Roman" w:cs="Times New Roman"/>
            <w:sz w:val="12"/>
            <w:szCs w:val="12"/>
          </w:rPr>
          <w:t>4.3.5</w:t>
        </w:r>
      </w:hyperlink>
      <w:r w:rsidRPr="00D4048A">
        <w:rPr>
          <w:rFonts w:ascii="Times New Roman" w:hAnsi="Times New Roman" w:cs="Times New Roman"/>
          <w:sz w:val="12"/>
          <w:szCs w:val="12"/>
        </w:rPr>
        <w:t xml:space="preserve">, </w:t>
      </w:r>
      <w:hyperlink r:id="rId214" w:anchor="P246" w:history="1">
        <w:r w:rsidRPr="00D4048A">
          <w:rPr>
            <w:rFonts w:ascii="Times New Roman" w:hAnsi="Times New Roman" w:cs="Times New Roman"/>
            <w:sz w:val="12"/>
            <w:szCs w:val="12"/>
          </w:rPr>
          <w:t>4.3.8</w:t>
        </w:r>
      </w:hyperlink>
      <w:r w:rsidRPr="00D4048A">
        <w:rPr>
          <w:rFonts w:ascii="Times New Roman" w:hAnsi="Times New Roman" w:cs="Times New Roman"/>
          <w:sz w:val="12"/>
          <w:szCs w:val="12"/>
        </w:rPr>
        <w:t xml:space="preserve">, </w:t>
      </w:r>
      <w:hyperlink r:id="rId215" w:anchor="P269" w:history="1">
        <w:r w:rsidRPr="00D4048A">
          <w:rPr>
            <w:rFonts w:ascii="Times New Roman" w:hAnsi="Times New Roman" w:cs="Times New Roman"/>
            <w:sz w:val="12"/>
            <w:szCs w:val="12"/>
          </w:rPr>
          <w:t>4.4.6</w:t>
        </w:r>
      </w:hyperlink>
      <w:r w:rsidRPr="00D4048A">
        <w:rPr>
          <w:rFonts w:ascii="Times New Roman" w:hAnsi="Times New Roman" w:cs="Times New Roman"/>
          <w:sz w:val="12"/>
          <w:szCs w:val="12"/>
        </w:rPr>
        <w:t xml:space="preserve">, </w:t>
      </w:r>
      <w:hyperlink r:id="rId216" w:anchor="P279" w:history="1">
        <w:r w:rsidRPr="00D4048A">
          <w:rPr>
            <w:rFonts w:ascii="Times New Roman" w:hAnsi="Times New Roman" w:cs="Times New Roman"/>
            <w:sz w:val="12"/>
            <w:szCs w:val="12"/>
          </w:rPr>
          <w:t>5.2</w:t>
        </w:r>
      </w:hyperlink>
      <w:r w:rsidRPr="00D4048A">
        <w:rPr>
          <w:rFonts w:ascii="Times New Roman" w:hAnsi="Times New Roman" w:cs="Times New Roman"/>
          <w:sz w:val="12"/>
          <w:szCs w:val="12"/>
        </w:rPr>
        <w:t xml:space="preserve">, </w:t>
      </w:r>
      <w:hyperlink r:id="rId217" w:anchor="P288" w:history="1">
        <w:r w:rsidRPr="00D4048A">
          <w:rPr>
            <w:rFonts w:ascii="Times New Roman" w:hAnsi="Times New Roman" w:cs="Times New Roman"/>
            <w:sz w:val="12"/>
            <w:szCs w:val="12"/>
          </w:rPr>
          <w:t>6.1</w:t>
        </w:r>
      </w:hyperlink>
      <w:r w:rsidRPr="00D4048A">
        <w:rPr>
          <w:rFonts w:ascii="Times New Roman" w:hAnsi="Times New Roman" w:cs="Times New Roman"/>
          <w:sz w:val="12"/>
          <w:szCs w:val="12"/>
        </w:rPr>
        <w:t>, а также иные конкретные положения (при наличии).</w:t>
      </w:r>
    </w:p>
    <w:p w:rsidR="00E96DDA" w:rsidRPr="00D4048A" w:rsidRDefault="00E96DDA" w:rsidP="00A86236">
      <w:pPr>
        <w:widowControl w:val="0"/>
        <w:autoSpaceDE w:val="0"/>
        <w:autoSpaceDN w:val="0"/>
        <w:adjustRightInd w:val="0"/>
        <w:spacing w:after="0" w:line="240" w:lineRule="auto"/>
        <w:rPr>
          <w:sz w:val="12"/>
          <w:szCs w:val="12"/>
        </w:rPr>
      </w:pPr>
    </w:p>
    <w:p w:rsidR="00A86236" w:rsidRPr="00D4048A" w:rsidRDefault="00A86236" w:rsidP="00A86236">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A86236" w:rsidRPr="00D4048A" w:rsidRDefault="00A86236" w:rsidP="00A86236">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A86236" w:rsidRPr="00D4048A" w:rsidRDefault="00A86236" w:rsidP="00A86236">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от30.12.2020  № 37</w:t>
      </w:r>
    </w:p>
    <w:p w:rsidR="00A86236" w:rsidRPr="00D4048A" w:rsidRDefault="00A86236" w:rsidP="00A86236">
      <w:pPr>
        <w:widowControl w:val="0"/>
        <w:autoSpaceDE w:val="0"/>
        <w:autoSpaceDN w:val="0"/>
        <w:adjustRightInd w:val="0"/>
        <w:spacing w:after="0" w:line="240" w:lineRule="auto"/>
        <w:jc w:val="center"/>
        <w:rPr>
          <w:rFonts w:ascii="Times New Roman" w:hAnsi="Times New Roman" w:cs="Times New Roman"/>
          <w:b/>
          <w:bCs/>
          <w:sz w:val="16"/>
          <w:szCs w:val="16"/>
        </w:rPr>
      </w:pPr>
    </w:p>
    <w:p w:rsidR="00A86236" w:rsidRPr="00D4048A" w:rsidRDefault="00A86236" w:rsidP="00A86236">
      <w:pPr>
        <w:autoSpaceDE w:val="0"/>
        <w:autoSpaceDN w:val="0"/>
        <w:adjustRightInd w:val="0"/>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t xml:space="preserve">Об утверждении муниципальной программы «Развитие коммунальной инфраструктуры и повышение качества </w:t>
      </w:r>
      <w:proofErr w:type="spellStart"/>
      <w:proofErr w:type="gramStart"/>
      <w:r w:rsidRPr="00D4048A">
        <w:rPr>
          <w:rFonts w:ascii="Times New Roman" w:hAnsi="Times New Roman" w:cs="Times New Roman"/>
          <w:sz w:val="16"/>
          <w:szCs w:val="16"/>
        </w:rPr>
        <w:t>жилищно</w:t>
      </w:r>
      <w:proofErr w:type="spellEnd"/>
      <w:r w:rsidRPr="00D4048A">
        <w:rPr>
          <w:rFonts w:ascii="Times New Roman" w:hAnsi="Times New Roman" w:cs="Times New Roman"/>
          <w:sz w:val="16"/>
          <w:szCs w:val="16"/>
        </w:rPr>
        <w:t xml:space="preserve"> – коммунальных</w:t>
      </w:r>
      <w:proofErr w:type="gramEnd"/>
      <w:r w:rsidRPr="00D4048A">
        <w:rPr>
          <w:rFonts w:ascii="Times New Roman" w:hAnsi="Times New Roman" w:cs="Times New Roman"/>
          <w:sz w:val="16"/>
          <w:szCs w:val="16"/>
        </w:rPr>
        <w:t xml:space="preserve"> услуг в Вол</w:t>
      </w:r>
      <w:r w:rsidRPr="00D4048A">
        <w:rPr>
          <w:rFonts w:ascii="Times New Roman" w:hAnsi="Times New Roman" w:cs="Times New Roman"/>
          <w:sz w:val="16"/>
          <w:szCs w:val="16"/>
        </w:rPr>
        <w:t>о</w:t>
      </w:r>
      <w:r w:rsidRPr="00D4048A">
        <w:rPr>
          <w:rFonts w:ascii="Times New Roman" w:hAnsi="Times New Roman" w:cs="Times New Roman"/>
          <w:sz w:val="16"/>
          <w:szCs w:val="16"/>
        </w:rPr>
        <w:t>товском муниципальном округе»</w:t>
      </w:r>
    </w:p>
    <w:p w:rsidR="00A86236" w:rsidRPr="00D4048A" w:rsidRDefault="00A86236" w:rsidP="00A86236">
      <w:pPr>
        <w:spacing w:after="0" w:line="240" w:lineRule="auto"/>
        <w:ind w:right="4819"/>
        <w:jc w:val="both"/>
        <w:rPr>
          <w:rFonts w:ascii="Times New Roman" w:hAnsi="Times New Roman" w:cs="Times New Roman"/>
          <w:b/>
          <w:sz w:val="16"/>
          <w:szCs w:val="16"/>
        </w:rPr>
      </w:pPr>
    </w:p>
    <w:p w:rsidR="00A86236" w:rsidRPr="00D4048A" w:rsidRDefault="00A86236" w:rsidP="00A86236">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A86236" w:rsidRPr="00D4048A" w:rsidRDefault="00A86236" w:rsidP="00A86236">
      <w:pPr>
        <w:spacing w:after="0" w:line="240" w:lineRule="auto"/>
        <w:ind w:firstLine="708"/>
        <w:jc w:val="both"/>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A86236" w:rsidRPr="00D4048A" w:rsidRDefault="00A86236" w:rsidP="00A86236">
      <w:pPr>
        <w:spacing w:after="0" w:line="240" w:lineRule="auto"/>
        <w:ind w:firstLine="708"/>
        <w:jc w:val="both"/>
        <w:rPr>
          <w:rFonts w:ascii="Times New Roman" w:eastAsia="Lucida Sans Unicode" w:hAnsi="Times New Roman" w:cs="Times New Roman"/>
          <w:kern w:val="2"/>
          <w:sz w:val="16"/>
          <w:szCs w:val="16"/>
          <w:lang w:eastAsia="zh-CN" w:bidi="hi-IN"/>
        </w:rPr>
      </w:pPr>
      <w:r w:rsidRPr="00D4048A">
        <w:rPr>
          <w:rFonts w:ascii="Times New Roman" w:hAnsi="Times New Roman" w:cs="Times New Roman"/>
          <w:sz w:val="16"/>
          <w:szCs w:val="16"/>
        </w:rPr>
        <w:t xml:space="preserve">1. Утвердить муниципальную программу </w:t>
      </w:r>
      <w:r w:rsidRPr="00D4048A">
        <w:rPr>
          <w:rFonts w:ascii="Times New Roman" w:eastAsia="Lucida Sans Unicode" w:hAnsi="Times New Roman" w:cs="Times New Roman"/>
          <w:kern w:val="2"/>
          <w:sz w:val="16"/>
          <w:szCs w:val="16"/>
          <w:lang w:eastAsia="zh-CN" w:bidi="hi-IN"/>
        </w:rPr>
        <w:t>«Развитие коммунальной инфраструктуры и повышение качества жилищно-коммунальных услуг в Волотовском муниципальном округе» (далее - Программа);</w:t>
      </w:r>
    </w:p>
    <w:p w:rsidR="00A86236" w:rsidRPr="00D4048A" w:rsidRDefault="00A86236" w:rsidP="00A86236">
      <w:pPr>
        <w:widowControl w:val="0"/>
        <w:tabs>
          <w:tab w:val="left" w:pos="709"/>
        </w:tabs>
        <w:suppressAutoHyphens/>
        <w:spacing w:after="0" w:line="240" w:lineRule="auto"/>
        <w:ind w:firstLine="709"/>
        <w:jc w:val="both"/>
        <w:rPr>
          <w:rFonts w:ascii="Times New Roman" w:hAnsi="Times New Roman" w:cs="Times New Roman"/>
          <w:sz w:val="16"/>
          <w:szCs w:val="16"/>
        </w:rPr>
      </w:pPr>
      <w:r w:rsidRPr="00D4048A">
        <w:rPr>
          <w:rFonts w:ascii="Times New Roman" w:eastAsia="Lucida Sans Unicode" w:hAnsi="Times New Roman" w:cs="Times New Roman"/>
          <w:kern w:val="2"/>
          <w:sz w:val="16"/>
          <w:szCs w:val="16"/>
          <w:lang w:eastAsia="zh-CN" w:bidi="hi-IN"/>
        </w:rPr>
        <w:t xml:space="preserve">2. </w:t>
      </w:r>
      <w:r w:rsidRPr="00D4048A">
        <w:rPr>
          <w:rFonts w:ascii="Times New Roman" w:hAnsi="Times New Roman" w:cs="Times New Roman"/>
          <w:sz w:val="16"/>
          <w:szCs w:val="16"/>
        </w:rPr>
        <w:t>Опубликовать постановление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A86236" w:rsidRPr="00D4048A" w:rsidRDefault="00A86236" w:rsidP="00A86236">
      <w:pPr>
        <w:suppressAutoHyphens/>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3. Настоящее постановление вступает в силу с момента опубликования и распространяется на правоотношения, возникшие с 1 января 2021 года.</w:t>
      </w:r>
    </w:p>
    <w:p w:rsidR="00A86236" w:rsidRPr="00D4048A" w:rsidRDefault="00A86236" w:rsidP="00A86236">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муниципального округа                         </w:t>
      </w:r>
      <w:proofErr w:type="spellStart"/>
      <w:r w:rsidRPr="00D4048A">
        <w:rPr>
          <w:rFonts w:ascii="Times New Roman" w:hAnsi="Times New Roman" w:cs="Times New Roman"/>
          <w:sz w:val="16"/>
          <w:szCs w:val="16"/>
        </w:rPr>
        <w:t>А.И.Лыжов</w:t>
      </w:r>
      <w:proofErr w:type="spellEnd"/>
    </w:p>
    <w:p w:rsidR="00A86236" w:rsidRPr="00D4048A" w:rsidRDefault="00A86236" w:rsidP="00A86236">
      <w:pPr>
        <w:widowControl w:val="0"/>
        <w:autoSpaceDE w:val="0"/>
        <w:autoSpaceDN w:val="0"/>
        <w:adjustRightInd w:val="0"/>
        <w:spacing w:after="0" w:line="240" w:lineRule="auto"/>
        <w:rPr>
          <w:rFonts w:ascii="Times New Roman" w:hAnsi="Times New Roman" w:cs="Times New Roman"/>
          <w:sz w:val="16"/>
          <w:szCs w:val="16"/>
        </w:rPr>
      </w:pPr>
    </w:p>
    <w:p w:rsidR="00A86236" w:rsidRPr="00D4048A" w:rsidRDefault="00A86236" w:rsidP="00A86236">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Pr="00D4048A">
        <w:rPr>
          <w:rFonts w:ascii="Times New Roman" w:hAnsi="Times New Roman" w:cs="Times New Roman"/>
          <w:sz w:val="14"/>
          <w:szCs w:val="14"/>
        </w:rPr>
        <w:t xml:space="preserve"> постановлением Администрации</w:t>
      </w:r>
    </w:p>
    <w:p w:rsidR="00A86236" w:rsidRPr="00D4048A" w:rsidRDefault="00A86236" w:rsidP="00A86236">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Волотовского муниципального округа от 30.12.2020 № 37</w:t>
      </w: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ПАСПОРТ</w:t>
      </w:r>
    </w:p>
    <w:p w:rsidR="00A86236" w:rsidRPr="00D4048A" w:rsidRDefault="00A86236" w:rsidP="00A86236">
      <w:pPr>
        <w:autoSpaceDE w:val="0"/>
        <w:autoSpaceDN w:val="0"/>
        <w:adjustRightInd w:val="0"/>
        <w:spacing w:after="0" w:line="240" w:lineRule="auto"/>
        <w:ind w:right="-285"/>
        <w:jc w:val="center"/>
        <w:rPr>
          <w:rFonts w:ascii="Times New Roman" w:hAnsi="Times New Roman" w:cs="Times New Roman"/>
          <w:b/>
          <w:sz w:val="16"/>
          <w:szCs w:val="16"/>
        </w:rPr>
      </w:pPr>
      <w:r w:rsidRPr="00D4048A">
        <w:rPr>
          <w:rFonts w:ascii="Times New Roman" w:hAnsi="Times New Roman" w:cs="Times New Roman"/>
          <w:b/>
          <w:sz w:val="16"/>
          <w:szCs w:val="16"/>
          <w:lang w:eastAsia="zh-CN"/>
        </w:rPr>
        <w:t xml:space="preserve">муниципальной программы </w:t>
      </w:r>
      <w:r w:rsidRPr="00D4048A">
        <w:rPr>
          <w:rFonts w:ascii="Times New Roman" w:hAnsi="Times New Roman" w:cs="Times New Roman"/>
          <w:b/>
          <w:sz w:val="16"/>
          <w:szCs w:val="16"/>
        </w:rPr>
        <w:t xml:space="preserve">«Развитие коммунальной инфраструктуры и повышение качества жилищно-коммунальных услуг </w:t>
      </w:r>
      <w:proofErr w:type="gramStart"/>
      <w:r w:rsidRPr="00D4048A">
        <w:rPr>
          <w:rFonts w:ascii="Times New Roman" w:hAnsi="Times New Roman" w:cs="Times New Roman"/>
          <w:b/>
          <w:sz w:val="16"/>
          <w:szCs w:val="16"/>
        </w:rPr>
        <w:t>в</w:t>
      </w:r>
      <w:proofErr w:type="gramEnd"/>
    </w:p>
    <w:p w:rsidR="00A86236" w:rsidRPr="00D4048A" w:rsidRDefault="00A86236" w:rsidP="00A86236">
      <w:pPr>
        <w:autoSpaceDE w:val="0"/>
        <w:autoSpaceDN w:val="0"/>
        <w:adjustRightInd w:val="0"/>
        <w:spacing w:after="0" w:line="240" w:lineRule="auto"/>
        <w:ind w:right="-285"/>
        <w:jc w:val="center"/>
        <w:rPr>
          <w:rFonts w:ascii="Times New Roman" w:hAnsi="Times New Roman" w:cs="Times New Roman"/>
          <w:b/>
          <w:sz w:val="16"/>
          <w:szCs w:val="16"/>
        </w:rPr>
      </w:pPr>
      <w:proofErr w:type="gramStart"/>
      <w:r w:rsidRPr="00D4048A">
        <w:rPr>
          <w:rFonts w:ascii="Times New Roman" w:hAnsi="Times New Roman" w:cs="Times New Roman"/>
          <w:b/>
          <w:sz w:val="16"/>
          <w:szCs w:val="16"/>
        </w:rPr>
        <w:t>Волотовском муниципальном округе»</w:t>
      </w:r>
      <w:proofErr w:type="gramEnd"/>
    </w:p>
    <w:p w:rsidR="00A86236" w:rsidRPr="00D4048A" w:rsidRDefault="00A86236" w:rsidP="00A86236">
      <w:pPr>
        <w:autoSpaceDE w:val="0"/>
        <w:autoSpaceDN w:val="0"/>
        <w:adjustRightInd w:val="0"/>
        <w:spacing w:after="0" w:line="240" w:lineRule="auto"/>
        <w:ind w:right="-285"/>
        <w:jc w:val="both"/>
        <w:rPr>
          <w:rFonts w:ascii="Times New Roman" w:hAnsi="Times New Roman" w:cs="Times New Roman"/>
          <w:b/>
          <w:sz w:val="16"/>
          <w:szCs w:val="16"/>
        </w:rPr>
      </w:pP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b/>
          <w:sz w:val="16"/>
          <w:szCs w:val="16"/>
        </w:rPr>
      </w:pPr>
      <w:r w:rsidRPr="00D4048A">
        <w:rPr>
          <w:rFonts w:ascii="Times New Roman" w:hAnsi="Times New Roman" w:cs="Times New Roman"/>
          <w:b/>
          <w:sz w:val="16"/>
          <w:szCs w:val="16"/>
        </w:rPr>
        <w:tab/>
        <w:t>1. Ответственный исполнитель Программы:</w:t>
      </w:r>
    </w:p>
    <w:p w:rsidR="00A86236" w:rsidRPr="00D4048A" w:rsidRDefault="00A86236" w:rsidP="00A86236">
      <w:pPr>
        <w:widowControl w:val="0"/>
        <w:suppressAutoHyphens/>
        <w:autoSpaceDE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Комитет по жилищно-коммунальному хозяйству строительству и дорожной деятельности (далее - комитет по ЖКХ).</w:t>
      </w:r>
    </w:p>
    <w:p w:rsidR="00A86236" w:rsidRPr="00D4048A" w:rsidRDefault="00A86236" w:rsidP="00A86236">
      <w:pPr>
        <w:widowControl w:val="0"/>
        <w:tabs>
          <w:tab w:val="left" w:pos="709"/>
        </w:tabs>
        <w:suppressAutoHyphens/>
        <w:autoSpaceDE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b/>
          <w:sz w:val="16"/>
          <w:szCs w:val="16"/>
        </w:rPr>
        <w:t>2. Соисполнители Программы:</w:t>
      </w:r>
    </w:p>
    <w:p w:rsidR="00A86236" w:rsidRPr="00D4048A" w:rsidRDefault="00A86236" w:rsidP="00A86236">
      <w:pPr>
        <w:tabs>
          <w:tab w:val="left" w:pos="709"/>
        </w:tabs>
        <w:suppressAutoHyphens/>
        <w:spacing w:after="0" w:line="240" w:lineRule="auto"/>
        <w:ind w:firstLine="709"/>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Комитет по управлению муниципальным имуществом, земельным вопросам и градостроительной деятельности Администрации муниципального округа (далее – КУМИ);</w:t>
      </w:r>
    </w:p>
    <w:p w:rsidR="00A86236" w:rsidRPr="00D4048A" w:rsidRDefault="00A86236" w:rsidP="00A86236">
      <w:pPr>
        <w:tabs>
          <w:tab w:val="left" w:pos="709"/>
        </w:tabs>
        <w:suppressAutoHyphens/>
        <w:spacing w:after="0" w:line="240" w:lineRule="auto"/>
        <w:ind w:firstLine="709"/>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Комитет финансов Администрации муниципального округа (далее </w:t>
      </w:r>
      <w:proofErr w:type="gramStart"/>
      <w:r w:rsidRPr="00D4048A">
        <w:rPr>
          <w:rFonts w:ascii="Times New Roman" w:hAnsi="Times New Roman" w:cs="Times New Roman"/>
          <w:sz w:val="16"/>
          <w:szCs w:val="16"/>
          <w:lang w:eastAsia="zh-CN"/>
        </w:rPr>
        <w:t>–к</w:t>
      </w:r>
      <w:proofErr w:type="gramEnd"/>
      <w:r w:rsidRPr="00D4048A">
        <w:rPr>
          <w:rFonts w:ascii="Times New Roman" w:hAnsi="Times New Roman" w:cs="Times New Roman"/>
          <w:sz w:val="16"/>
          <w:szCs w:val="16"/>
          <w:lang w:eastAsia="zh-CN"/>
        </w:rPr>
        <w:t>омитет финансов);</w:t>
      </w:r>
    </w:p>
    <w:p w:rsidR="00A86236" w:rsidRPr="00D4048A" w:rsidRDefault="00A86236" w:rsidP="00A86236">
      <w:pPr>
        <w:tabs>
          <w:tab w:val="left" w:pos="709"/>
        </w:tabs>
        <w:suppressAutoHyphens/>
        <w:spacing w:after="0" w:line="240" w:lineRule="auto"/>
        <w:ind w:firstLine="709"/>
        <w:jc w:val="both"/>
        <w:rPr>
          <w:rFonts w:ascii="Times New Roman" w:hAnsi="Times New Roman" w:cs="Times New Roman"/>
          <w:sz w:val="16"/>
          <w:szCs w:val="16"/>
          <w:lang w:eastAsia="zh-CN"/>
        </w:rPr>
      </w:pPr>
      <w:proofErr w:type="spellStart"/>
      <w:r w:rsidRPr="00D4048A">
        <w:rPr>
          <w:rFonts w:ascii="Times New Roman" w:hAnsi="Times New Roman" w:cs="Times New Roman"/>
          <w:sz w:val="16"/>
          <w:szCs w:val="16"/>
        </w:rPr>
        <w:t>ресурсоснабжающие</w:t>
      </w:r>
      <w:proofErr w:type="spellEnd"/>
      <w:r w:rsidRPr="00D4048A">
        <w:rPr>
          <w:rFonts w:ascii="Times New Roman" w:hAnsi="Times New Roman" w:cs="Times New Roman"/>
          <w:sz w:val="16"/>
          <w:szCs w:val="16"/>
        </w:rPr>
        <w:t xml:space="preserve"> организации</w:t>
      </w:r>
      <w:r w:rsidRPr="00D4048A">
        <w:rPr>
          <w:rFonts w:ascii="Times New Roman" w:hAnsi="Times New Roman" w:cs="Times New Roman"/>
          <w:sz w:val="16"/>
          <w:szCs w:val="16"/>
          <w:lang w:eastAsia="zh-CN"/>
        </w:rPr>
        <w:t>.</w:t>
      </w:r>
    </w:p>
    <w:p w:rsidR="00A86236" w:rsidRPr="00D4048A" w:rsidRDefault="00A86236" w:rsidP="00A86236">
      <w:pPr>
        <w:tabs>
          <w:tab w:val="left" w:pos="709"/>
        </w:tabs>
        <w:suppressAutoHyphens/>
        <w:spacing w:after="0" w:line="240" w:lineRule="auto"/>
        <w:jc w:val="both"/>
        <w:rPr>
          <w:rFonts w:ascii="Times New Roman" w:hAnsi="Times New Roman" w:cs="Times New Roman"/>
          <w:b/>
          <w:sz w:val="16"/>
          <w:szCs w:val="16"/>
        </w:rPr>
      </w:pPr>
      <w:r w:rsidRPr="00D4048A">
        <w:rPr>
          <w:rFonts w:ascii="Times New Roman" w:hAnsi="Times New Roman" w:cs="Times New Roman"/>
          <w:b/>
          <w:sz w:val="16"/>
          <w:szCs w:val="16"/>
        </w:rPr>
        <w:tab/>
        <w:t>3. Подпрограммы Программы:</w:t>
      </w:r>
    </w:p>
    <w:p w:rsidR="00A86236" w:rsidRPr="00D4048A" w:rsidRDefault="00A86236" w:rsidP="00A86236">
      <w:pPr>
        <w:widowControl w:val="0"/>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r w:rsidRPr="00D4048A">
        <w:rPr>
          <w:rFonts w:ascii="Times New Roman" w:hAnsi="Times New Roman" w:cs="Times New Roman"/>
          <w:sz w:val="16"/>
          <w:szCs w:val="16"/>
        </w:rPr>
        <w:t>«</w:t>
      </w:r>
      <w:r w:rsidRPr="00D4048A">
        <w:rPr>
          <w:rFonts w:ascii="Times New Roman" w:hAnsi="Times New Roman" w:cs="Times New Roman"/>
          <w:spacing w:val="-2"/>
          <w:sz w:val="16"/>
          <w:szCs w:val="16"/>
        </w:rPr>
        <w:t>Развитие инфраструктуры</w:t>
      </w:r>
      <w:r w:rsidRPr="00D4048A">
        <w:rPr>
          <w:rFonts w:ascii="Times New Roman" w:hAnsi="Times New Roman" w:cs="Times New Roman"/>
          <w:sz w:val="16"/>
          <w:szCs w:val="16"/>
        </w:rPr>
        <w:t xml:space="preserve"> водоснабжения и водоотведения населенных пунктов Волотовского муниципального округа»; </w:t>
      </w:r>
    </w:p>
    <w:p w:rsidR="00A86236" w:rsidRPr="00D4048A" w:rsidRDefault="00A86236" w:rsidP="00A86236">
      <w:pPr>
        <w:widowControl w:val="0"/>
        <w:suppressAutoHyphens/>
        <w:autoSpaceDE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«Газификация Волотовского муниципального округа».</w:t>
      </w:r>
    </w:p>
    <w:p w:rsidR="00A86236" w:rsidRPr="00D4048A" w:rsidRDefault="00A86236" w:rsidP="00A86236">
      <w:pPr>
        <w:widowControl w:val="0"/>
        <w:suppressAutoHyphens/>
        <w:autoSpaceDE w:val="0"/>
        <w:spacing w:after="0" w:line="240" w:lineRule="auto"/>
        <w:ind w:firstLine="709"/>
        <w:jc w:val="both"/>
        <w:rPr>
          <w:rFonts w:ascii="Times New Roman" w:hAnsi="Times New Roman" w:cs="Times New Roman"/>
          <w:b/>
          <w:sz w:val="16"/>
          <w:szCs w:val="16"/>
          <w:lang w:eastAsia="zh-CN"/>
        </w:rPr>
      </w:pPr>
      <w:r w:rsidRPr="00D4048A">
        <w:rPr>
          <w:rFonts w:ascii="Times New Roman" w:hAnsi="Times New Roman" w:cs="Times New Roman"/>
          <w:b/>
          <w:sz w:val="16"/>
          <w:szCs w:val="16"/>
        </w:rPr>
        <w:t>4. Цели, задачи и целевые показатели Программы:</w:t>
      </w:r>
    </w:p>
    <w:tbl>
      <w:tblPr>
        <w:tblW w:w="1041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5"/>
        <w:gridCol w:w="7191"/>
        <w:gridCol w:w="634"/>
        <w:gridCol w:w="708"/>
        <w:gridCol w:w="709"/>
        <w:gridCol w:w="567"/>
      </w:tblGrid>
      <w:tr w:rsidR="00A86236" w:rsidRPr="00D4048A" w:rsidTr="00D41FFA">
        <w:trPr>
          <w:trHeight w:val="20"/>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w:t>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/п</w:t>
            </w:r>
          </w:p>
        </w:tc>
        <w:tc>
          <w:tcPr>
            <w:tcW w:w="7191"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Цели, задачи Программы, наименование и единица измерения целевого показателя</w:t>
            </w:r>
          </w:p>
        </w:tc>
        <w:tc>
          <w:tcPr>
            <w:tcW w:w="2618" w:type="dxa"/>
            <w:gridSpan w:val="4"/>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71"/>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Значения целевого показателя по годам:</w:t>
            </w:r>
          </w:p>
        </w:tc>
      </w:tr>
      <w:tr w:rsidR="00A86236" w:rsidRPr="00D4048A" w:rsidTr="00D41FFA">
        <w:trPr>
          <w:trHeight w:val="20"/>
        </w:trPr>
        <w:tc>
          <w:tcPr>
            <w:tcW w:w="605"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191"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57" w:right="5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111" w:right="5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43" w:righ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129" w:right="-61" w:hanging="204"/>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7191"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57" w:right="5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708"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pacing w:after="0" w:line="240" w:lineRule="auto"/>
              <w:ind w:left="57" w:right="5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709"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pacing w:after="0" w:line="240" w:lineRule="auto"/>
              <w:ind w:left="57" w:right="5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567"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pacing w:after="0" w:line="240" w:lineRule="auto"/>
              <w:ind w:left="5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9809" w:type="dxa"/>
            <w:gridSpan w:val="5"/>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ind w:left="-7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Цель № 1: повышение качества и надежности предоставления жилищно-коммунальных услуг в Волотовском муниципальном округе </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w:t>
            </w:r>
          </w:p>
        </w:tc>
        <w:tc>
          <w:tcPr>
            <w:tcW w:w="9809" w:type="dxa"/>
            <w:gridSpan w:val="5"/>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ind w:left="-75"/>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Задача № 1: </w:t>
            </w:r>
            <w:r w:rsidRPr="00D4048A">
              <w:rPr>
                <w:rFonts w:ascii="Times New Roman" w:hAnsi="Times New Roman" w:cs="Times New Roman"/>
                <w:sz w:val="14"/>
                <w:szCs w:val="14"/>
              </w:rPr>
              <w:t>Развитие систем централизованного водоснабжения населенных пунктов муниципального округа путем строительства, реконструкции и капитального ремонта сетей централизованного водоснабжения, строительство и ремонт объектов нецентрализованного водоснабжения населения</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1.1.1.</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1.Модернизация уличной водопроводной сети, приведённой в соответствие с требованиями СНиП (км.)</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567"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1.1.2.</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2.Приведение в соответствие с требованиями СНиП уличных водоразборных колонок (ед.)</w:t>
            </w:r>
          </w:p>
        </w:tc>
        <w:tc>
          <w:tcPr>
            <w:tcW w:w="634"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right="-75"/>
              <w:jc w:val="center"/>
              <w:rPr>
                <w:rFonts w:ascii="Times New Roman" w:hAnsi="Times New Roman" w:cs="Times New Roman"/>
                <w:sz w:val="14"/>
                <w:szCs w:val="14"/>
                <w:lang w:val="en-US" w:eastAsia="zh-CN"/>
              </w:rPr>
            </w:pPr>
            <w:r w:rsidRPr="00D4048A">
              <w:rPr>
                <w:rFonts w:ascii="Times New Roman" w:hAnsi="Times New Roman" w:cs="Times New Roman"/>
                <w:sz w:val="14"/>
                <w:szCs w:val="14"/>
                <w:lang w:eastAsia="zh-CN"/>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val="en-US" w:eastAsia="zh-CN"/>
              </w:rPr>
            </w:pPr>
            <w:r w:rsidRPr="00D4048A">
              <w:rPr>
                <w:rFonts w:ascii="Times New Roman" w:hAnsi="Times New Roman" w:cs="Times New Roman"/>
                <w:sz w:val="14"/>
                <w:szCs w:val="14"/>
                <w:lang w:eastAsia="zh-CN"/>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val="en-US" w:eastAsia="zh-CN"/>
              </w:rPr>
            </w:pPr>
            <w:r w:rsidRPr="00D4048A">
              <w:rPr>
                <w:rFonts w:ascii="Times New Roman" w:hAnsi="Times New Roman" w:cs="Times New Roman"/>
                <w:sz w:val="14"/>
                <w:szCs w:val="14"/>
                <w:lang w:eastAsia="zh-CN"/>
              </w:rPr>
              <w:t>19</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1.1.3.</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pacing w:val="-10"/>
                <w:sz w:val="14"/>
                <w:szCs w:val="14"/>
              </w:rPr>
            </w:pPr>
            <w:r w:rsidRPr="00D4048A">
              <w:rPr>
                <w:rFonts w:ascii="Times New Roman" w:hAnsi="Times New Roman" w:cs="Times New Roman"/>
                <w:spacing w:val="-10"/>
                <w:sz w:val="14"/>
                <w:szCs w:val="14"/>
              </w:rPr>
              <w:t>Показатель 3. 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55,0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50,5</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1.1.4.</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4.Снижение количества аварийных ситуаций на водопроводных сетя</w:t>
            </w:r>
            <w:proofErr w:type="gramStart"/>
            <w:r w:rsidRPr="00D4048A">
              <w:rPr>
                <w:rFonts w:ascii="Times New Roman" w:hAnsi="Times New Roman" w:cs="Times New Roman"/>
                <w:sz w:val="14"/>
                <w:szCs w:val="14"/>
                <w:lang w:eastAsia="zh-CN"/>
              </w:rPr>
              <w:t>х(</w:t>
            </w:r>
            <w:proofErr w:type="gramEnd"/>
            <w:r w:rsidRPr="00D4048A">
              <w:rPr>
                <w:rFonts w:ascii="Times New Roman" w:hAnsi="Times New Roman" w:cs="Times New Roman"/>
                <w:sz w:val="14"/>
                <w:szCs w:val="14"/>
                <w:lang w:eastAsia="zh-CN"/>
              </w:rPr>
              <w:t>% /год)</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c>
          <w:tcPr>
            <w:tcW w:w="567"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1.1.5.</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5.</w:t>
            </w:r>
            <w:r w:rsidRPr="00D4048A">
              <w:rPr>
                <w:rFonts w:ascii="Times New Roman" w:hAnsi="Times New Roman" w:cs="Times New Roman"/>
                <w:sz w:val="14"/>
                <w:szCs w:val="14"/>
              </w:rPr>
              <w:t>Доля уличной водопроводной сети, нуждающейся в замене, %</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47,6</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47,6</w:t>
            </w:r>
          </w:p>
        </w:tc>
        <w:tc>
          <w:tcPr>
            <w:tcW w:w="567"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47,2</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1.1.6.</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pacing w:val="-10"/>
                <w:sz w:val="14"/>
                <w:szCs w:val="14"/>
              </w:rPr>
            </w:pPr>
            <w:r w:rsidRPr="00D4048A">
              <w:rPr>
                <w:rFonts w:ascii="Times New Roman" w:hAnsi="Times New Roman" w:cs="Times New Roman"/>
                <w:spacing w:val="-10"/>
                <w:sz w:val="14"/>
                <w:szCs w:val="14"/>
              </w:rPr>
              <w:t>Показатель 6.Удельный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42,5</w:t>
            </w:r>
          </w:p>
        </w:tc>
        <w:tc>
          <w:tcPr>
            <w:tcW w:w="567"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D41FFA">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42,5</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w:t>
            </w:r>
          </w:p>
        </w:tc>
        <w:tc>
          <w:tcPr>
            <w:tcW w:w="9809" w:type="dxa"/>
            <w:gridSpan w:val="5"/>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Задача № 2: </w:t>
            </w:r>
            <w:r w:rsidRPr="00D4048A">
              <w:rPr>
                <w:rFonts w:ascii="Times New Roman" w:hAnsi="Times New Roman" w:cs="Times New Roman"/>
                <w:spacing w:val="-18"/>
                <w:sz w:val="14"/>
                <w:szCs w:val="14"/>
              </w:rPr>
              <w:t xml:space="preserve">Повышение уровня коммунального обустройства  муниципального округа за счет создания условий для газификации домовладений </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1.2.1.</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1.Уровень газификации домов индивидуальной застройки</w:t>
            </w:r>
            <w:proofErr w:type="gramStart"/>
            <w:r w:rsidRPr="00D4048A">
              <w:rPr>
                <w:rFonts w:ascii="Times New Roman" w:hAnsi="Times New Roman" w:cs="Times New Roman"/>
                <w:sz w:val="14"/>
                <w:szCs w:val="14"/>
                <w:lang w:eastAsia="zh-CN"/>
              </w:rPr>
              <w:t>, (% )</w:t>
            </w:r>
            <w:proofErr w:type="gramEnd"/>
          </w:p>
        </w:tc>
        <w:tc>
          <w:tcPr>
            <w:tcW w:w="634"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D41FFA">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5,6</w:t>
            </w:r>
          </w:p>
        </w:tc>
        <w:tc>
          <w:tcPr>
            <w:tcW w:w="708"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D41FFA">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c>
          <w:tcPr>
            <w:tcW w:w="709"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D41FFA">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7,0</w:t>
            </w:r>
          </w:p>
        </w:tc>
        <w:tc>
          <w:tcPr>
            <w:tcW w:w="567"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D41FFA">
            <w:pPr>
              <w:widowControl w:val="0"/>
              <w:suppressAutoHyphens/>
              <w:autoSpaceDE w:val="0"/>
              <w:snapToGrid w:val="0"/>
              <w:spacing w:after="0" w:line="240" w:lineRule="auto"/>
              <w:rPr>
                <w:rFonts w:ascii="Times New Roman" w:hAnsi="Times New Roman" w:cs="Times New Roman"/>
                <w:sz w:val="14"/>
                <w:szCs w:val="14"/>
                <w:lang w:eastAsia="zh-CN"/>
              </w:rPr>
            </w:pPr>
            <w:r w:rsidRPr="00D4048A">
              <w:rPr>
                <w:rFonts w:ascii="Times New Roman" w:hAnsi="Times New Roman" w:cs="Times New Roman"/>
                <w:sz w:val="14"/>
                <w:szCs w:val="14"/>
                <w:lang w:eastAsia="zh-CN"/>
              </w:rPr>
              <w:t>7,0</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1.2.2.</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2.Увеличение количества газифицированных квартир (домовладений), до (ед.)</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150</w:t>
            </w:r>
          </w:p>
        </w:tc>
      </w:tr>
      <w:tr w:rsidR="00A86236" w:rsidRPr="00D4048A" w:rsidTr="00D41FFA">
        <w:trPr>
          <w:trHeight w:val="20"/>
        </w:trPr>
        <w:tc>
          <w:tcPr>
            <w:tcW w:w="60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1.2.3.</w:t>
            </w:r>
          </w:p>
        </w:tc>
        <w:tc>
          <w:tcPr>
            <w:tcW w:w="719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3.Прирост протяжённости газораспределительной сети на территории округа, (</w:t>
            </w:r>
            <w:proofErr w:type="gramStart"/>
            <w:r w:rsidRPr="00D4048A">
              <w:rPr>
                <w:rFonts w:ascii="Times New Roman" w:hAnsi="Times New Roman" w:cs="Times New Roman"/>
                <w:sz w:val="14"/>
                <w:szCs w:val="14"/>
                <w:lang w:eastAsia="zh-CN"/>
              </w:rPr>
              <w:t>км</w:t>
            </w:r>
            <w:proofErr w:type="gramEnd"/>
            <w:r w:rsidRPr="00D4048A">
              <w:rPr>
                <w:rFonts w:ascii="Times New Roman" w:hAnsi="Times New Roman" w:cs="Times New Roman"/>
                <w:sz w:val="14"/>
                <w:szCs w:val="14"/>
                <w:lang w:eastAsia="zh-CN"/>
              </w:rPr>
              <w:t>.)</w:t>
            </w:r>
          </w:p>
        </w:tc>
        <w:tc>
          <w:tcPr>
            <w:tcW w:w="634"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r>
    </w:tbl>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b/>
          <w:sz w:val="16"/>
          <w:szCs w:val="16"/>
        </w:rPr>
      </w:pPr>
      <w:r w:rsidRPr="00D4048A">
        <w:rPr>
          <w:rFonts w:ascii="Times New Roman" w:hAnsi="Times New Roman" w:cs="Times New Roman"/>
          <w:b/>
          <w:sz w:val="16"/>
          <w:szCs w:val="16"/>
        </w:rPr>
        <w:t>5. Сроки реализации Программы</w:t>
      </w:r>
      <w:r w:rsidRPr="00D4048A">
        <w:rPr>
          <w:rFonts w:ascii="Times New Roman" w:hAnsi="Times New Roman" w:cs="Times New Roman"/>
          <w:sz w:val="16"/>
          <w:szCs w:val="16"/>
        </w:rPr>
        <w:t>: 2021-2024 годы.</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b/>
          <w:sz w:val="16"/>
          <w:szCs w:val="16"/>
        </w:rPr>
      </w:pPr>
      <w:r w:rsidRPr="00D4048A">
        <w:rPr>
          <w:rFonts w:ascii="Times New Roman" w:hAnsi="Times New Roman" w:cs="Times New Roman"/>
          <w:b/>
          <w:sz w:val="16"/>
          <w:szCs w:val="16"/>
        </w:rPr>
        <w:tab/>
        <w:t>6. Объемы и источники финансирования Программы в целом и по годам реализации</w:t>
      </w:r>
    </w:p>
    <w:p w:rsidR="00A86236" w:rsidRPr="00D4048A" w:rsidRDefault="00A86236" w:rsidP="00A86236">
      <w:pPr>
        <w:widowControl w:val="0"/>
        <w:tabs>
          <w:tab w:val="left" w:pos="709"/>
        </w:tabs>
        <w:suppressAutoHyphens/>
        <w:autoSpaceDE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 (тыс. руб.):</w:t>
      </w:r>
    </w:p>
    <w:tbl>
      <w:tblPr>
        <w:tblW w:w="10487" w:type="dxa"/>
        <w:tblInd w:w="217" w:type="dxa"/>
        <w:tblLayout w:type="fixed"/>
        <w:tblCellMar>
          <w:left w:w="75" w:type="dxa"/>
          <w:right w:w="75" w:type="dxa"/>
        </w:tblCellMar>
        <w:tblLook w:val="04A0"/>
      </w:tblPr>
      <w:tblGrid>
        <w:gridCol w:w="1701"/>
        <w:gridCol w:w="1673"/>
        <w:gridCol w:w="1674"/>
        <w:gridCol w:w="2464"/>
        <w:gridCol w:w="1674"/>
        <w:gridCol w:w="1301"/>
      </w:tblGrid>
      <w:tr w:rsidR="00A86236" w:rsidRPr="00D4048A" w:rsidTr="00D41FFA">
        <w:trPr>
          <w:trHeight w:val="51"/>
        </w:trPr>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год</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областной бюджет</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D41FFA"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w:t>
            </w:r>
            <w:r w:rsidR="00A86236" w:rsidRPr="00D4048A">
              <w:rPr>
                <w:rFonts w:ascii="Times New Roman" w:hAnsi="Times New Roman" w:cs="Times New Roman"/>
                <w:sz w:val="14"/>
                <w:szCs w:val="14"/>
              </w:rPr>
              <w:t>едеральныйбюджет</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D41FFA" w:rsidP="00A86236">
            <w:pPr>
              <w:widowControl w:val="0"/>
              <w:suppressAutoHyphens/>
              <w:autoSpaceDE w:val="0"/>
              <w:spacing w:after="0" w:line="240" w:lineRule="auto"/>
              <w:ind w:left="-162" w:righ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бюджет муниципаль</w:t>
            </w:r>
            <w:r w:rsidR="00A86236" w:rsidRPr="00D4048A">
              <w:rPr>
                <w:rFonts w:ascii="Times New Roman" w:hAnsi="Times New Roman" w:cs="Times New Roman"/>
                <w:sz w:val="14"/>
                <w:szCs w:val="14"/>
                <w:lang w:eastAsia="zh-CN"/>
              </w:rPr>
              <w:t>ного округа</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внебюджетные средства</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всего</w:t>
            </w:r>
          </w:p>
        </w:tc>
      </w:tr>
      <w:tr w:rsidR="00A86236" w:rsidRPr="00D4048A" w:rsidTr="00D41FFA">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w:t>
            </w:r>
          </w:p>
        </w:tc>
      </w:tr>
      <w:tr w:rsidR="00A86236" w:rsidRPr="00D4048A" w:rsidTr="00D41FFA">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r>
      <w:tr w:rsidR="00A86236" w:rsidRPr="00D4048A" w:rsidTr="00D41FFA">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A86236" w:rsidRPr="00D4048A" w:rsidTr="00D41FFA">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A86236" w:rsidRPr="00D4048A" w:rsidTr="00D41FFA">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A86236" w:rsidRPr="00D4048A" w:rsidTr="00D41FFA">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Всего</w:t>
            </w:r>
          </w:p>
        </w:tc>
        <w:tc>
          <w:tcPr>
            <w:tcW w:w="167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46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c>
          <w:tcPr>
            <w:tcW w:w="16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3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val="en-US" w:eastAsia="zh-CN"/>
              </w:rPr>
            </w:pPr>
            <w:r w:rsidRPr="00D4048A">
              <w:rPr>
                <w:rFonts w:ascii="Times New Roman" w:hAnsi="Times New Roman" w:cs="Times New Roman"/>
                <w:sz w:val="14"/>
                <w:szCs w:val="14"/>
                <w:lang w:eastAsia="zh-CN"/>
              </w:rPr>
              <w:t>14,295</w:t>
            </w:r>
          </w:p>
        </w:tc>
      </w:tr>
    </w:tbl>
    <w:p w:rsidR="00A86236" w:rsidRPr="00D4048A" w:rsidRDefault="00A86236" w:rsidP="00D41FFA">
      <w:pPr>
        <w:widowControl w:val="0"/>
        <w:suppressAutoHyphens/>
        <w:autoSpaceDE w:val="0"/>
        <w:spacing w:after="0" w:line="240" w:lineRule="auto"/>
        <w:ind w:right="-2" w:firstLine="284"/>
        <w:jc w:val="both"/>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7. Ожидаемые конечные результаты реализации Программы:</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b/>
          <w:sz w:val="16"/>
          <w:szCs w:val="16"/>
          <w:lang w:eastAsia="zh-CN"/>
        </w:rPr>
      </w:pPr>
      <w:r w:rsidRPr="00D4048A">
        <w:rPr>
          <w:rFonts w:ascii="Times New Roman" w:hAnsi="Times New Roman" w:cs="Times New Roman"/>
          <w:sz w:val="16"/>
          <w:szCs w:val="16"/>
          <w:lang w:eastAsia="zh-CN"/>
        </w:rPr>
        <w:t>Реализация Программы должна обеспечить повышение качества жилищно-коммунальных услуг в муниципальном округе в 2021 – 2024 годах, снизить удельный вес сетей, нуждающихся в замене, предотвратить аварийные ситуации на объектах инженерной инфраструктуры.</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b/>
          <w:sz w:val="16"/>
          <w:szCs w:val="16"/>
          <w:lang w:eastAsia="zh-CN"/>
        </w:rPr>
      </w:pPr>
      <w:r w:rsidRPr="00D4048A">
        <w:rPr>
          <w:rFonts w:ascii="Times New Roman" w:hAnsi="Times New Roman" w:cs="Times New Roman"/>
          <w:sz w:val="16"/>
          <w:szCs w:val="16"/>
          <w:lang w:eastAsia="zh-CN"/>
        </w:rPr>
        <w:t>В результате реализации Программы на территории муниципального округа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Целевые показатели определены на основе данных статистического наблюдения по Новгородской области, раздел «Жилищный фонд»;</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b/>
          <w:sz w:val="16"/>
          <w:szCs w:val="16"/>
          <w:lang w:eastAsia="zh-CN"/>
        </w:rPr>
      </w:pP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Характеристика текущего состояния соответствующих сфер социально-экономического развития муниципального округа, приоритеты и цели муниципальной политики в этих сферах.</w:t>
      </w: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Коммунальная инфраструктура в Волотовском муниципальном округе</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Среди важнейших направлений социально-экономических преобразований на территории муниципального округа является реформирование и развитие коммунальной инфраструктуры, создающей необходимые условия для обеспечения качественногодоведения жилищно-коммунальных услуг до непосредственных потребителей. В настоящее время уровень развития коммунальной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снижение качества жизни населения. В связи с этим </w:t>
      </w:r>
      <w:r w:rsidRPr="00D4048A">
        <w:rPr>
          <w:rFonts w:ascii="Times New Roman" w:hAnsi="Times New Roman" w:cs="Times New Roman"/>
          <w:sz w:val="16"/>
          <w:szCs w:val="16"/>
        </w:rPr>
        <w:lastRenderedPageBreak/>
        <w:t>коммунальная инфраструктура остаётся одной из самых острых социальных проблем. Данная сфера испытывает значительные трудности, связанные с острым дефицитом финансов, слабой материально-технической базой специализированных организаций, высокой степенью износа объектов коммунальной инфраструктуры (более четверти основных фондов полностью отслужили свой срок).</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rPr>
        <w:t>Общая протяжённость водопроводных сетей, расположенных на территории муниципального округа, составляет 50,5 км</w:t>
      </w:r>
      <w:proofErr w:type="gramStart"/>
      <w:r w:rsidRPr="00D4048A">
        <w:rPr>
          <w:rFonts w:ascii="Times New Roman" w:hAnsi="Times New Roman" w:cs="Times New Roman"/>
          <w:sz w:val="16"/>
          <w:szCs w:val="16"/>
        </w:rPr>
        <w:t xml:space="preserve">., </w:t>
      </w:r>
      <w:proofErr w:type="gramEnd"/>
      <w:r w:rsidRPr="00D4048A">
        <w:rPr>
          <w:rFonts w:ascii="Times New Roman" w:hAnsi="Times New Roman" w:cs="Times New Roman"/>
          <w:sz w:val="16"/>
          <w:szCs w:val="16"/>
        </w:rPr>
        <w:t>которые построены в 60-80 годах прошлого столетия, материал труб - чугун, сталь, общий процент износа водопроводных сетей и сооружений на них составляет 80-85 процентов.</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ab/>
        <w:t>Водоснабжение муниципального округа питьевой водой осуществляется из подземного горизонта (из 31 артезианской скважины).</w:t>
      </w:r>
    </w:p>
    <w:p w:rsidR="00A86236" w:rsidRPr="00D4048A" w:rsidRDefault="00A86236" w:rsidP="00D41FFA">
      <w:pPr>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ab/>
        <w:t xml:space="preserve">Качество питьевой воды, подаваемой потребителям, не соответствует санитарно-гигиеническим требованиям нормативов «Питьевая вода. Гигиенические требования к качеству воды централизованных систем питьевого водоснабжения. Контроль качества. </w:t>
      </w:r>
      <w:proofErr w:type="spellStart"/>
      <w:r w:rsidRPr="00D4048A">
        <w:rPr>
          <w:rFonts w:ascii="Times New Roman" w:hAnsi="Times New Roman" w:cs="Times New Roman"/>
          <w:sz w:val="16"/>
          <w:szCs w:val="16"/>
          <w:lang w:eastAsia="zh-CN"/>
        </w:rPr>
        <w:t>СанПин</w:t>
      </w:r>
      <w:proofErr w:type="spellEnd"/>
      <w:r w:rsidRPr="00D4048A">
        <w:rPr>
          <w:rFonts w:ascii="Times New Roman" w:hAnsi="Times New Roman" w:cs="Times New Roman"/>
          <w:sz w:val="16"/>
          <w:szCs w:val="16"/>
          <w:lang w:eastAsia="zh-CN"/>
        </w:rPr>
        <w:t xml:space="preserve"> 2.1.4.1074-01» из-за сложившегося природного фона воды (повышенное содержание железа).</w:t>
      </w:r>
    </w:p>
    <w:p w:rsidR="00A86236" w:rsidRPr="00D4048A" w:rsidRDefault="00A86236" w:rsidP="00D41FFA">
      <w:pPr>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ab/>
        <w:t>Существующая система водоснабжения требует полной реконструкции.</w:t>
      </w:r>
    </w:p>
    <w:p w:rsidR="00A86236" w:rsidRPr="00D4048A" w:rsidRDefault="00A86236" w:rsidP="00D41FFA">
      <w:pPr>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Для обеспечения развития водопроводных сетей необходимо:</w:t>
      </w:r>
    </w:p>
    <w:p w:rsidR="00A86236" w:rsidRPr="00D4048A" w:rsidRDefault="00A86236" w:rsidP="00D41FFA">
      <w:pPr>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реконструкция существующих водопроводных сетей, строительство новых водопроводных сетей.</w:t>
      </w:r>
    </w:p>
    <w:p w:rsidR="00A86236" w:rsidRPr="00D4048A" w:rsidRDefault="00A86236" w:rsidP="00D41FFA">
      <w:pPr>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ab/>
        <w:t>Из-за длительной эксплуатации водопроводных сетей образуются аварийные ситуации и по этой причине ежегодные потери питьевой воды составляют около 20процентов от объёма поднятой воды из скважин.</w:t>
      </w:r>
    </w:p>
    <w:p w:rsidR="00A86236" w:rsidRPr="00D4048A" w:rsidRDefault="00A86236" w:rsidP="00D41FFA">
      <w:pPr>
        <w:tabs>
          <w:tab w:val="left" w:pos="709"/>
        </w:tabs>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Частичная замена участков водопроводов не улучшит существующего состояния объектов коммунальной сферы, так как количество аварий на водопроводных сетях ежедневно увеличивается, а обслуживающая организация не в состоянии устранить их своевременно, что вызывает поток жалоб граждан на качество предоставляемой услуги (снижение давления в период устранения аварийной ситуации).</w:t>
      </w:r>
    </w:p>
    <w:p w:rsidR="00A86236" w:rsidRPr="00D4048A" w:rsidRDefault="00A86236" w:rsidP="00D41FFA">
      <w:pPr>
        <w:tabs>
          <w:tab w:val="left" w:pos="709"/>
        </w:tabs>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ab/>
        <w:t>Собственник сетей по своим инвестиционным программам в последние годы не выделял средств на ремонт сетей и оборудования. На подготовку к отопительным периодам также средства практически не предусматриваются.</w:t>
      </w:r>
    </w:p>
    <w:p w:rsidR="00A86236" w:rsidRPr="00D4048A" w:rsidRDefault="00A86236" w:rsidP="00D41FFA">
      <w:pPr>
        <w:tabs>
          <w:tab w:val="left" w:pos="709"/>
        </w:tabs>
        <w:suppressAutoHyphen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lang w:eastAsia="zh-CN"/>
        </w:rPr>
        <w:t>Для систематизирования всех имеющихся проблем с водоснабжением на территории муниципального округ</w:t>
      </w:r>
      <w:proofErr w:type="gramStart"/>
      <w:r w:rsidRPr="00D4048A">
        <w:rPr>
          <w:rFonts w:ascii="Times New Roman" w:hAnsi="Times New Roman" w:cs="Times New Roman"/>
          <w:sz w:val="16"/>
          <w:szCs w:val="16"/>
          <w:lang w:eastAsia="zh-CN"/>
        </w:rPr>
        <w:t>а ООО</w:t>
      </w:r>
      <w:proofErr w:type="gramEnd"/>
      <w:r w:rsidRPr="00D4048A">
        <w:rPr>
          <w:rFonts w:ascii="Times New Roman" w:hAnsi="Times New Roman" w:cs="Times New Roman"/>
          <w:sz w:val="16"/>
          <w:szCs w:val="16"/>
          <w:lang w:eastAsia="zh-CN"/>
        </w:rPr>
        <w:t xml:space="preserve"> «Волотовский </w:t>
      </w:r>
      <w:proofErr w:type="spellStart"/>
      <w:r w:rsidRPr="00D4048A">
        <w:rPr>
          <w:rFonts w:ascii="Times New Roman" w:hAnsi="Times New Roman" w:cs="Times New Roman"/>
          <w:sz w:val="16"/>
          <w:szCs w:val="16"/>
          <w:lang w:eastAsia="zh-CN"/>
        </w:rPr>
        <w:t>Водостройсервис</w:t>
      </w:r>
      <w:proofErr w:type="spellEnd"/>
      <w:r w:rsidRPr="00D4048A">
        <w:rPr>
          <w:rFonts w:ascii="Times New Roman" w:hAnsi="Times New Roman" w:cs="Times New Roman"/>
          <w:sz w:val="16"/>
          <w:szCs w:val="16"/>
          <w:lang w:eastAsia="zh-CN"/>
        </w:rPr>
        <w:t xml:space="preserve">» осуществляет </w:t>
      </w:r>
      <w:r w:rsidRPr="00D4048A">
        <w:rPr>
          <w:rFonts w:ascii="Times New Roman" w:hAnsi="Times New Roman" w:cs="Times New Roman"/>
          <w:sz w:val="16"/>
          <w:szCs w:val="16"/>
        </w:rPr>
        <w:t>разработку плана мероприятий на 2019-2024 годы, направленных на улучшение работы системы водоснабжения и повышения качества питьевой воды, но для осуществления этих мероприятий требуется значительное количество финансовых средств.</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b/>
          <w:bCs/>
          <w:sz w:val="16"/>
          <w:szCs w:val="16"/>
          <w:lang w:eastAsia="zh-CN"/>
        </w:rPr>
      </w:pPr>
      <w:r w:rsidRPr="00D4048A">
        <w:rPr>
          <w:rFonts w:ascii="Times New Roman" w:hAnsi="Times New Roman" w:cs="Times New Roman"/>
          <w:sz w:val="16"/>
          <w:szCs w:val="16"/>
        </w:rPr>
        <w:tab/>
      </w:r>
      <w:r w:rsidRPr="00D4048A">
        <w:rPr>
          <w:rFonts w:ascii="Times New Roman" w:hAnsi="Times New Roman" w:cs="Times New Roman"/>
          <w:b/>
          <w:sz w:val="16"/>
          <w:szCs w:val="16"/>
        </w:rPr>
        <w:t xml:space="preserve">Газификация муниципального округа  </w:t>
      </w:r>
    </w:p>
    <w:p w:rsidR="00A86236" w:rsidRPr="00D4048A" w:rsidRDefault="00A86236" w:rsidP="00D41FFA">
      <w:pPr>
        <w:widowControl w:val="0"/>
        <w:suppressAutoHyphens/>
        <w:autoSpaceDE w:val="0"/>
        <w:spacing w:after="0" w:line="240" w:lineRule="auto"/>
        <w:ind w:firstLine="284"/>
        <w:jc w:val="both"/>
        <w:rPr>
          <w:rFonts w:ascii="Times New Roman" w:eastAsia="Arial" w:hAnsi="Times New Roman" w:cs="Times New Roman"/>
          <w:sz w:val="16"/>
          <w:szCs w:val="16"/>
          <w:lang w:eastAsia="zh-CN"/>
        </w:rPr>
      </w:pPr>
      <w:r w:rsidRPr="00D4048A">
        <w:rPr>
          <w:rFonts w:ascii="Times New Roman" w:eastAsia="Arial" w:hAnsi="Times New Roman" w:cs="Times New Roman"/>
          <w:b/>
          <w:bCs/>
          <w:sz w:val="16"/>
          <w:szCs w:val="16"/>
          <w:lang w:eastAsia="zh-CN"/>
        </w:rPr>
        <w:tab/>
      </w:r>
      <w:r w:rsidRPr="00D4048A">
        <w:rPr>
          <w:rFonts w:ascii="Times New Roman" w:eastAsia="Arial" w:hAnsi="Times New Roman" w:cs="Times New Roman"/>
          <w:sz w:val="16"/>
          <w:szCs w:val="16"/>
          <w:lang w:eastAsia="zh-CN"/>
        </w:rPr>
        <w:t>Газификация территорий муниципального округа имеет большое экономическое и социальное значение, так как затрагивает важные жизненные интересы всех граждан, вопросы непосредственного обеспечения жизнедеятельности населения.</w:t>
      </w:r>
    </w:p>
    <w:p w:rsidR="00A86236" w:rsidRPr="00D4048A" w:rsidRDefault="00A86236" w:rsidP="00D41FFA">
      <w:pPr>
        <w:suppressAutoHyphens/>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Протяжённость уличной газовой сети на территории муниципального округа составляет 5199,7 км</w:t>
      </w:r>
      <w:proofErr w:type="gramStart"/>
      <w:r w:rsidRPr="00D4048A">
        <w:rPr>
          <w:rFonts w:ascii="Times New Roman" w:hAnsi="Times New Roman" w:cs="Times New Roman"/>
          <w:sz w:val="16"/>
          <w:szCs w:val="16"/>
        </w:rPr>
        <w:t xml:space="preserve">., </w:t>
      </w:r>
      <w:proofErr w:type="gramEnd"/>
      <w:r w:rsidRPr="00D4048A">
        <w:rPr>
          <w:rFonts w:ascii="Times New Roman" w:hAnsi="Times New Roman" w:cs="Times New Roman"/>
          <w:sz w:val="16"/>
          <w:szCs w:val="16"/>
        </w:rPr>
        <w:t xml:space="preserve">имеются 2ед. ГРПБ, 8 ГРПШ и ряд других объектов газоснабжения, которые находятся на обслуживании в специализированной организации - филиале «Газпром газораспределение» Великий Новгород» в </w:t>
      </w:r>
      <w:proofErr w:type="gramStart"/>
      <w:r w:rsidRPr="00D4048A">
        <w:rPr>
          <w:rFonts w:ascii="Times New Roman" w:hAnsi="Times New Roman" w:cs="Times New Roman"/>
          <w:sz w:val="16"/>
          <w:szCs w:val="16"/>
        </w:rPr>
        <w:t>г</w:t>
      </w:r>
      <w:proofErr w:type="gramEnd"/>
      <w:r w:rsidRPr="00D4048A">
        <w:rPr>
          <w:rFonts w:ascii="Times New Roman" w:hAnsi="Times New Roman" w:cs="Times New Roman"/>
          <w:sz w:val="16"/>
          <w:szCs w:val="16"/>
        </w:rPr>
        <w:t>. Старая Русса.</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eastAsia="Arial" w:hAnsi="Times New Roman" w:cs="Times New Roman"/>
          <w:sz w:val="16"/>
          <w:szCs w:val="16"/>
          <w:lang w:eastAsia="zh-CN"/>
        </w:rPr>
        <w:tab/>
        <w:t>Несмотря на принимаемые в последние годы меры, для муниципального округа по-прежнему актуальным остаётся расширение сети распределительных газопроводов, перевод потребителей на природный газ, увеличение числа индивидуальных домов, обеспеченных природным газом.</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Показатели, характеризующие состояние газификации на территории муниципального округа:</w:t>
      </w:r>
    </w:p>
    <w:tbl>
      <w:tblPr>
        <w:tblW w:w="10634" w:type="dxa"/>
        <w:tblInd w:w="70" w:type="dxa"/>
        <w:tblLayout w:type="fixed"/>
        <w:tblCellMar>
          <w:left w:w="70" w:type="dxa"/>
          <w:right w:w="70" w:type="dxa"/>
        </w:tblCellMar>
        <w:tblLook w:val="04A0"/>
      </w:tblPr>
      <w:tblGrid>
        <w:gridCol w:w="566"/>
        <w:gridCol w:w="7089"/>
        <w:gridCol w:w="993"/>
        <w:gridCol w:w="994"/>
        <w:gridCol w:w="992"/>
      </w:tblGrid>
      <w:tr w:rsidR="00A86236" w:rsidRPr="00D4048A" w:rsidTr="00D41FFA">
        <w:trPr>
          <w:cantSplit/>
          <w:trHeight w:val="20"/>
        </w:trPr>
        <w:tc>
          <w:tcPr>
            <w:tcW w:w="566"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hAnsi="Times New Roman" w:cs="Times New Roman"/>
                <w:sz w:val="14"/>
                <w:szCs w:val="14"/>
                <w:lang w:eastAsia="zh-CN"/>
              </w:rPr>
              <w:t>№</w:t>
            </w:r>
            <w:r w:rsidRPr="00D4048A">
              <w:rPr>
                <w:rFonts w:ascii="Times New Roman" w:eastAsia="Arial" w:hAnsi="Times New Roman" w:cs="Times New Roman"/>
                <w:sz w:val="14"/>
                <w:szCs w:val="14"/>
                <w:lang w:eastAsia="zh-CN"/>
              </w:rPr>
              <w:br/>
            </w:r>
            <w:proofErr w:type="gramStart"/>
            <w:r w:rsidRPr="00D4048A">
              <w:rPr>
                <w:rFonts w:ascii="Times New Roman" w:eastAsia="Arial" w:hAnsi="Times New Roman" w:cs="Times New Roman"/>
                <w:sz w:val="14"/>
                <w:szCs w:val="14"/>
                <w:lang w:eastAsia="zh-CN"/>
              </w:rPr>
              <w:t>п</w:t>
            </w:r>
            <w:proofErr w:type="gramEnd"/>
            <w:r w:rsidRPr="00D4048A">
              <w:rPr>
                <w:rFonts w:ascii="Times New Roman" w:eastAsia="Arial" w:hAnsi="Times New Roman" w:cs="Times New Roman"/>
                <w:sz w:val="14"/>
                <w:szCs w:val="14"/>
                <w:lang w:eastAsia="zh-CN"/>
              </w:rPr>
              <w:t>/п</w:t>
            </w:r>
          </w:p>
        </w:tc>
        <w:tc>
          <w:tcPr>
            <w:tcW w:w="7089"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eastAsia="Arial" w:hAnsi="Times New Roman" w:cs="Times New Roman"/>
                <w:sz w:val="14"/>
                <w:szCs w:val="14"/>
                <w:lang w:eastAsia="zh-CN"/>
              </w:rPr>
              <w:t>наименование</w:t>
            </w:r>
            <w:r w:rsidRPr="00D4048A">
              <w:rPr>
                <w:rFonts w:ascii="Times New Roman" w:hAnsi="Times New Roman" w:cs="Times New Roman"/>
                <w:sz w:val="14"/>
                <w:szCs w:val="14"/>
                <w:lang w:eastAsia="zh-CN"/>
              </w:rPr>
              <w:t xml:space="preserve"> показателя</w:t>
            </w:r>
          </w:p>
        </w:tc>
        <w:tc>
          <w:tcPr>
            <w:tcW w:w="2979" w:type="dxa"/>
            <w:gridSpan w:val="3"/>
            <w:tcBorders>
              <w:top w:val="single" w:sz="4" w:space="0" w:color="000000"/>
              <w:left w:val="single" w:sz="4" w:space="0" w:color="000000"/>
              <w:bottom w:val="single" w:sz="4" w:space="0" w:color="auto"/>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значение показат</w:t>
            </w:r>
            <w:r w:rsidRPr="00D4048A">
              <w:rPr>
                <w:rFonts w:ascii="Times New Roman" w:eastAsia="Arial" w:hAnsi="Times New Roman" w:cs="Times New Roman"/>
                <w:sz w:val="14"/>
                <w:szCs w:val="14"/>
                <w:lang w:eastAsia="zh-CN"/>
              </w:rPr>
              <w:t>еляпо</w:t>
            </w:r>
            <w:r w:rsidRPr="00D4048A">
              <w:rPr>
                <w:rFonts w:ascii="Times New Roman" w:hAnsi="Times New Roman" w:cs="Times New Roman"/>
                <w:sz w:val="14"/>
                <w:szCs w:val="14"/>
                <w:lang w:eastAsia="zh-CN"/>
              </w:rPr>
              <w:t xml:space="preserve"> годам:</w:t>
            </w:r>
          </w:p>
        </w:tc>
      </w:tr>
      <w:tr w:rsidR="00A86236" w:rsidRPr="00D4048A" w:rsidTr="00D41FFA">
        <w:trPr>
          <w:cantSplit/>
          <w:trHeight w:val="20"/>
        </w:trPr>
        <w:tc>
          <w:tcPr>
            <w:tcW w:w="566"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eastAsia="Arial" w:hAnsi="Times New Roman" w:cs="Times New Roman"/>
                <w:sz w:val="14"/>
                <w:szCs w:val="14"/>
                <w:lang w:eastAsia="zh-CN"/>
              </w:rPr>
            </w:pPr>
          </w:p>
        </w:tc>
        <w:tc>
          <w:tcPr>
            <w:tcW w:w="7089"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993"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2018</w:t>
            </w:r>
          </w:p>
        </w:tc>
        <w:tc>
          <w:tcPr>
            <w:tcW w:w="994" w:type="dxa"/>
            <w:tcBorders>
              <w:top w:val="single" w:sz="4" w:space="0" w:color="000000"/>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2019</w:t>
            </w:r>
          </w:p>
        </w:tc>
        <w:tc>
          <w:tcPr>
            <w:tcW w:w="992" w:type="dxa"/>
            <w:tcBorders>
              <w:top w:val="single" w:sz="4" w:space="0" w:color="000000"/>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2020</w:t>
            </w:r>
          </w:p>
        </w:tc>
      </w:tr>
      <w:tr w:rsidR="00A86236" w:rsidRPr="00D4048A" w:rsidTr="00D41FFA">
        <w:trPr>
          <w:cantSplit/>
          <w:trHeight w:val="20"/>
        </w:trPr>
        <w:tc>
          <w:tcPr>
            <w:tcW w:w="566"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1</w:t>
            </w:r>
          </w:p>
        </w:tc>
        <w:tc>
          <w:tcPr>
            <w:tcW w:w="7089"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ind w:firstLine="720"/>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2</w:t>
            </w:r>
          </w:p>
        </w:tc>
        <w:tc>
          <w:tcPr>
            <w:tcW w:w="993"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3</w:t>
            </w:r>
          </w:p>
        </w:tc>
        <w:tc>
          <w:tcPr>
            <w:tcW w:w="994" w:type="dxa"/>
            <w:tcBorders>
              <w:top w:val="single" w:sz="4" w:space="0" w:color="000000"/>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napToGrid w:val="0"/>
              <w:spacing w:after="0" w:line="240" w:lineRule="auto"/>
              <w:jc w:val="center"/>
              <w:rPr>
                <w:rFonts w:ascii="Times New Roman" w:eastAsia="Arial" w:hAnsi="Times New Roman" w:cs="Times New Roman"/>
                <w:sz w:val="14"/>
                <w:szCs w:val="14"/>
                <w:lang w:eastAsia="zh-CN"/>
              </w:rPr>
            </w:pPr>
            <w:r w:rsidRPr="00D4048A">
              <w:rPr>
                <w:rFonts w:ascii="Times New Roman" w:eastAsia="Arial" w:hAnsi="Times New Roman" w:cs="Times New Roman"/>
                <w:sz w:val="14"/>
                <w:szCs w:val="14"/>
                <w:lang w:eastAsia="zh-CN"/>
              </w:rPr>
              <w:t>5</w:t>
            </w:r>
          </w:p>
        </w:tc>
      </w:tr>
      <w:tr w:rsidR="00A86236" w:rsidRPr="00D4048A" w:rsidTr="00D41FFA">
        <w:trPr>
          <w:cantSplit/>
          <w:trHeight w:val="20"/>
        </w:trPr>
        <w:tc>
          <w:tcPr>
            <w:tcW w:w="566" w:type="dxa"/>
            <w:tcBorders>
              <w:top w:val="single" w:sz="4" w:space="0" w:color="000000"/>
              <w:left w:val="single" w:sz="4" w:space="0" w:color="000000"/>
              <w:bottom w:val="single" w:sz="4" w:space="0" w:color="000000"/>
              <w:right w:val="nil"/>
            </w:tcBorders>
            <w:vAlign w:val="center"/>
            <w:hideMark/>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eastAsia="Arial" w:hAnsi="Times New Roman" w:cs="Times New Roman"/>
                <w:sz w:val="14"/>
                <w:szCs w:val="14"/>
                <w:lang w:eastAsia="zh-CN"/>
              </w:rPr>
              <w:t>1.</w:t>
            </w:r>
          </w:p>
        </w:tc>
        <w:tc>
          <w:tcPr>
            <w:tcW w:w="7089"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ind w:hanging="4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Ввод в эксплуатацию распределительных газопроводов в (</w:t>
            </w:r>
            <w:proofErr w:type="gramStart"/>
            <w:r w:rsidRPr="00D4048A">
              <w:rPr>
                <w:rFonts w:ascii="Times New Roman" w:hAnsi="Times New Roman" w:cs="Times New Roman"/>
                <w:sz w:val="14"/>
                <w:szCs w:val="14"/>
                <w:lang w:eastAsia="zh-CN"/>
              </w:rPr>
              <w:t>км</w:t>
            </w:r>
            <w:proofErr w:type="gramEnd"/>
            <w:r w:rsidRPr="00D4048A">
              <w:rPr>
                <w:rFonts w:ascii="Times New Roman" w:hAnsi="Times New Roman" w:cs="Times New Roman"/>
                <w:sz w:val="14"/>
                <w:szCs w:val="14"/>
                <w:lang w:eastAsia="zh-CN"/>
              </w:rPr>
              <w:t>.)</w:t>
            </w:r>
          </w:p>
        </w:tc>
        <w:tc>
          <w:tcPr>
            <w:tcW w:w="993" w:type="dxa"/>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val="en-US" w:eastAsia="zh-CN"/>
              </w:rPr>
            </w:pPr>
            <w:r w:rsidRPr="00D4048A">
              <w:rPr>
                <w:rFonts w:ascii="Times New Roman" w:hAnsi="Times New Roman" w:cs="Times New Roman"/>
                <w:sz w:val="14"/>
                <w:szCs w:val="14"/>
                <w:lang w:eastAsia="zh-CN"/>
              </w:rPr>
              <w:t>1,6</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val="en-US" w:eastAsia="zh-CN"/>
              </w:rPr>
              <w:t>0</w:t>
            </w:r>
          </w:p>
        </w:tc>
      </w:tr>
      <w:tr w:rsidR="00A86236" w:rsidRPr="00D4048A" w:rsidTr="00D41FFA">
        <w:trPr>
          <w:cantSplit/>
          <w:trHeight w:val="20"/>
        </w:trPr>
        <w:tc>
          <w:tcPr>
            <w:tcW w:w="566" w:type="dxa"/>
            <w:tcBorders>
              <w:top w:val="single" w:sz="4" w:space="0" w:color="000000"/>
              <w:left w:val="single" w:sz="4" w:space="0" w:color="000000"/>
              <w:bottom w:val="single" w:sz="4" w:space="0" w:color="000000"/>
              <w:right w:val="nil"/>
            </w:tcBorders>
            <w:vAlign w:val="center"/>
            <w:hideMark/>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eastAsia="Arial" w:hAnsi="Times New Roman" w:cs="Times New Roman"/>
                <w:sz w:val="14"/>
                <w:szCs w:val="14"/>
                <w:lang w:eastAsia="zh-CN"/>
              </w:rPr>
              <w:t>2.</w:t>
            </w:r>
          </w:p>
        </w:tc>
        <w:tc>
          <w:tcPr>
            <w:tcW w:w="7089"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Газифицировано квартир и домов в индивидуальной застройке</w:t>
            </w:r>
          </w:p>
        </w:tc>
        <w:tc>
          <w:tcPr>
            <w:tcW w:w="993" w:type="dxa"/>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92</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112</w:t>
            </w:r>
          </w:p>
        </w:tc>
      </w:tr>
      <w:tr w:rsidR="00A86236" w:rsidRPr="00D4048A" w:rsidTr="00D41FFA">
        <w:trPr>
          <w:cantSplit/>
          <w:trHeight w:val="20"/>
        </w:trPr>
        <w:tc>
          <w:tcPr>
            <w:tcW w:w="566" w:type="dxa"/>
            <w:tcBorders>
              <w:top w:val="single" w:sz="4" w:space="0" w:color="000000"/>
              <w:left w:val="single" w:sz="4" w:space="0" w:color="000000"/>
              <w:bottom w:val="single" w:sz="4" w:space="0" w:color="000000"/>
              <w:right w:val="nil"/>
            </w:tcBorders>
            <w:vAlign w:val="center"/>
            <w:hideMark/>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7089" w:type="dxa"/>
            <w:tcBorders>
              <w:top w:val="single" w:sz="4" w:space="0" w:color="000000"/>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ind w:hanging="4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Выплата субсидий за газификацию домовладений, в зависимости от предусмотренной суммы на очередной год,(%)</w:t>
            </w:r>
          </w:p>
        </w:tc>
        <w:tc>
          <w:tcPr>
            <w:tcW w:w="993" w:type="dxa"/>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bl>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За период до 2019 года наблюдалась положительная динамика в части расширения сети распределительных газопроводов на территории муниципального округа в целях предоставления технической возможности для газификации потребителей. Частично, это решается путём участия муниципального округа в реализации региональных программ газификации Новгородской области, в том числе за счёт средств </w:t>
      </w:r>
      <w:proofErr w:type="spellStart"/>
      <w:r w:rsidRPr="00D4048A">
        <w:rPr>
          <w:rFonts w:ascii="Times New Roman" w:hAnsi="Times New Roman" w:cs="Times New Roman"/>
          <w:sz w:val="16"/>
          <w:szCs w:val="16"/>
          <w:lang w:eastAsia="zh-CN"/>
        </w:rPr>
        <w:t>спецнадбавки</w:t>
      </w:r>
      <w:proofErr w:type="spellEnd"/>
      <w:r w:rsidRPr="00D4048A">
        <w:rPr>
          <w:rFonts w:ascii="Times New Roman" w:hAnsi="Times New Roman" w:cs="Times New Roman"/>
          <w:sz w:val="16"/>
          <w:szCs w:val="16"/>
          <w:lang w:eastAsia="zh-CN"/>
        </w:rPr>
        <w:t xml:space="preserve"> к тарифу на транспортировку природного газа. </w:t>
      </w:r>
    </w:p>
    <w:p w:rsidR="00A86236" w:rsidRPr="00D4048A" w:rsidRDefault="00A86236" w:rsidP="00D41FFA">
      <w:pPr>
        <w:widowControl w:val="0"/>
        <w:suppressAutoHyphens/>
        <w:autoSpaceDE w:val="0"/>
        <w:spacing w:after="0" w:line="240" w:lineRule="auto"/>
        <w:ind w:firstLine="284"/>
        <w:jc w:val="both"/>
        <w:rPr>
          <w:rFonts w:ascii="Times New Roman" w:eastAsia="Arial" w:hAnsi="Times New Roman" w:cs="Times New Roman"/>
          <w:sz w:val="16"/>
          <w:szCs w:val="16"/>
          <w:lang w:eastAsia="zh-CN"/>
        </w:rPr>
      </w:pPr>
      <w:r w:rsidRPr="00D4048A">
        <w:rPr>
          <w:rFonts w:ascii="Times New Roman" w:hAnsi="Times New Roman" w:cs="Times New Roman"/>
          <w:sz w:val="16"/>
          <w:szCs w:val="16"/>
          <w:lang w:eastAsia="zh-CN"/>
        </w:rPr>
        <w:t>В связи с тем, что основной задачей муниципальной Программы является улучшение жизни граждан, предусматривается возможность выделения денежных средств на реализацию поставленных задач из областного, местного бюджетов и внебюджетного источника финансирования.</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eastAsia="Arial" w:hAnsi="Times New Roman" w:cs="Times New Roman"/>
          <w:sz w:val="16"/>
          <w:szCs w:val="16"/>
          <w:lang w:eastAsia="zh-CN"/>
        </w:rPr>
        <w:t>Однако о</w:t>
      </w:r>
      <w:r w:rsidRPr="00D4048A">
        <w:rPr>
          <w:rFonts w:ascii="Times New Roman" w:hAnsi="Times New Roman" w:cs="Times New Roman"/>
          <w:sz w:val="16"/>
          <w:szCs w:val="16"/>
          <w:lang w:eastAsia="zh-CN"/>
        </w:rPr>
        <w:t xml:space="preserve">дной из основных причин невысокого уровня газификации территории муниципального округа является недостаточное финансирование мероприятий действующих ранее муниципальных программ. </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Для увеличения показателя уровня газификации муниципального округа кроме увеличения финансирования из бюджетов необходимо увеличение уровня доходов населения с целью расширения сети газопроводов низкого и среднего давления и увеличения количества газифицированных домовладений. </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По состоянию на 01.01.2020г. из 2141 индивидуальных домов, расположенных на территории муниципального округа, газифицированы природным газом 95 домовладения, что составляет 4% процента от общего количества жилых домов.</w:t>
      </w:r>
    </w:p>
    <w:p w:rsidR="00A86236" w:rsidRPr="00D4048A" w:rsidRDefault="00A86236" w:rsidP="00D41FFA">
      <w:pPr>
        <w:widowControl w:val="0"/>
        <w:suppressAutoHyphens/>
        <w:autoSpaceDE w:val="0"/>
        <w:spacing w:after="0" w:line="240" w:lineRule="auto"/>
        <w:ind w:firstLine="284"/>
        <w:jc w:val="center"/>
        <w:rPr>
          <w:rFonts w:ascii="Times New Roman" w:hAnsi="Times New Roman" w:cs="Times New Roman"/>
          <w:b/>
          <w:sz w:val="16"/>
          <w:szCs w:val="16"/>
        </w:rPr>
      </w:pPr>
      <w:r w:rsidRPr="00D4048A">
        <w:rPr>
          <w:rFonts w:ascii="Times New Roman" w:hAnsi="Times New Roman" w:cs="Times New Roman"/>
          <w:b/>
          <w:sz w:val="16"/>
          <w:szCs w:val="16"/>
        </w:rPr>
        <w:t>Основные показатели и анализ социальных, финансово-экономических и прочих рисков реализации Программы</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Основными показателями реализации Программы являются:</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1. Создание условий для развития инфраструктуры водоснабжения и водоотведения в муниципальном округе:</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1.1. Улучшение качества предоставления коммунальных ресурсов потребителям, включая население;</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1.2. Модернизация уличной водопроводной сети;</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1.3. Снижение уровня аварийных ситуаций на водопроводных сетях.</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2. Создание благоприятных условий для развития газификации на территории муниципального округа;</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2.1. Увеличение уровня газификации домов индивидуальной застройки;</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2.2. Увеличение количества газифицированных квартир;</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2.3. Прирост протяжённости газораспределительной сети, позволяющей гражданам газифицировать свои домовладения.</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3. Комплексный подход к эффективному использованию бюджетных средств, выделяемых на финансовое обеспечение Программы, достижение предусмотренных Программой целевых индикаторов и показателей, а также выполнение поставленных Программой задач.</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Реализация Программы сопряжена с рядом финансовых и иных рисков, которые могут привести к несвоевременному или неполному решению поставленных Программой задач.</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Для ликвидации возможных последствий потребуются дополнительные капитальные вложения, которые не могут быть запланированы заранее, что приведёт к отвлечению сре</w:t>
      </w:r>
      <w:proofErr w:type="gramStart"/>
      <w:r w:rsidRPr="00D4048A">
        <w:rPr>
          <w:rFonts w:ascii="Times New Roman" w:hAnsi="Times New Roman" w:cs="Times New Roman"/>
          <w:sz w:val="16"/>
          <w:szCs w:val="16"/>
        </w:rPr>
        <w:t>дств с др</w:t>
      </w:r>
      <w:proofErr w:type="gramEnd"/>
      <w:r w:rsidRPr="00D4048A">
        <w:rPr>
          <w:rFonts w:ascii="Times New Roman" w:hAnsi="Times New Roman" w:cs="Times New Roman"/>
          <w:sz w:val="16"/>
          <w:szCs w:val="16"/>
        </w:rPr>
        <w:t>угих мероприятий Программы.</w:t>
      </w:r>
    </w:p>
    <w:p w:rsidR="00A86236" w:rsidRPr="00D4048A" w:rsidRDefault="00A86236" w:rsidP="00D41FFA">
      <w:pPr>
        <w:widowControl w:val="0"/>
        <w:tabs>
          <w:tab w:val="left" w:pos="709"/>
        </w:tabs>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Достижение показателей Программы в значительной степени зависит от устойчивости финансово-экономической ситуации в стране, которые сопряжены с законодательными рисками, и от совершенствования нормативной правовой базы в сфере Бюджетного кодекса Российской Федерации.</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Управление рисками и минимизация их негативных последствий будет осуществляться своевременной корректировкой состава программных мероприятий и показателей с учётом достигнутых результатов и текущих условий реализации Программы для обеспечения наиболее эффективного использования ресурсов.</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Механизм управления реализацией Программы</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b/>
          <w:sz w:val="16"/>
          <w:szCs w:val="16"/>
        </w:rPr>
        <w:tab/>
      </w:r>
      <w:r w:rsidRPr="00D4048A">
        <w:rPr>
          <w:rFonts w:ascii="Times New Roman" w:hAnsi="Times New Roman" w:cs="Times New Roman"/>
          <w:sz w:val="16"/>
          <w:szCs w:val="16"/>
        </w:rPr>
        <w:t xml:space="preserve">Общий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реализацией Программы осуществляет заместитель Главы Администрации муниципального округа, председатель комитета по жилищно-коммунальному хозяйству, строительству и дорожной деятельности координирует выполнение мероприятий Программы, обеспечивает эффективность её реализации и непосредственный контроль за ходом реализации Программы.</w:t>
      </w:r>
    </w:p>
    <w:p w:rsidR="00A86236" w:rsidRPr="00D4048A" w:rsidRDefault="00A86236" w:rsidP="00D41FFA">
      <w:pPr>
        <w:widowControl w:val="0"/>
        <w:suppressAutoHyphens/>
        <w:autoSpaceDE w:val="0"/>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Ответственный исполнитель Программы до 20 июля текущего года и до 01 марта года, следующего за отчетным, готовит полугодовой и годовой </w:t>
      </w:r>
      <w:r w:rsidRPr="00D4048A">
        <w:rPr>
          <w:rFonts w:ascii="Times New Roman" w:hAnsi="Times New Roman" w:cs="Times New Roman"/>
          <w:sz w:val="16"/>
          <w:szCs w:val="16"/>
          <w:lang w:eastAsia="zh-CN"/>
        </w:rPr>
        <w:t>отчеты</w:t>
      </w:r>
      <w:r w:rsidRPr="00D4048A">
        <w:rPr>
          <w:rFonts w:ascii="Times New Roman" w:hAnsi="Times New Roman" w:cs="Times New Roman"/>
          <w:sz w:val="16"/>
          <w:szCs w:val="16"/>
        </w:rPr>
        <w:t xml:space="preserve"> о ходе реализации Программы в соответствии с утвержденной формой и направляет в комитет сельского хозяйства и экономики Администрации муниципального округа.</w:t>
      </w:r>
      <w:proofErr w:type="gramEnd"/>
    </w:p>
    <w:p w:rsidR="00A86236" w:rsidRPr="00D4048A" w:rsidRDefault="00A86236" w:rsidP="00D41FFA">
      <w:pPr>
        <w:tabs>
          <w:tab w:val="left" w:pos="709"/>
        </w:tabs>
        <w:suppressAutoHyphens/>
        <w:spacing w:after="0" w:line="240" w:lineRule="auto"/>
        <w:ind w:firstLine="284"/>
        <w:jc w:val="both"/>
        <w:rPr>
          <w:rFonts w:ascii="Times New Roman" w:hAnsi="Times New Roman" w:cs="Times New Roman"/>
          <w:sz w:val="16"/>
          <w:szCs w:val="16"/>
          <w:lang w:eastAsia="zh-CN"/>
        </w:rPr>
      </w:pPr>
      <w:r w:rsidRPr="00D4048A">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8. Мероприятия Программы</w:t>
      </w:r>
    </w:p>
    <w:tbl>
      <w:tblPr>
        <w:tblW w:w="10727" w:type="dxa"/>
        <w:jc w:val="center"/>
        <w:tblLayout w:type="fixed"/>
        <w:tblCellMar>
          <w:left w:w="75" w:type="dxa"/>
          <w:right w:w="75" w:type="dxa"/>
        </w:tblCellMar>
        <w:tblLook w:val="04A0"/>
      </w:tblPr>
      <w:tblGrid>
        <w:gridCol w:w="423"/>
        <w:gridCol w:w="2738"/>
        <w:gridCol w:w="1275"/>
        <w:gridCol w:w="909"/>
        <w:gridCol w:w="9"/>
        <w:gridCol w:w="777"/>
        <w:gridCol w:w="9"/>
        <w:gridCol w:w="2187"/>
        <w:gridCol w:w="699"/>
        <w:gridCol w:w="567"/>
        <w:gridCol w:w="567"/>
        <w:gridCol w:w="567"/>
      </w:tblGrid>
      <w:tr w:rsidR="00EF02E6" w:rsidRPr="00D4048A" w:rsidTr="008B3297">
        <w:trPr>
          <w:trHeight w:val="20"/>
          <w:jc w:val="center"/>
        </w:trPr>
        <w:tc>
          <w:tcPr>
            <w:tcW w:w="423"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w:t>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/п</w:t>
            </w:r>
          </w:p>
        </w:tc>
        <w:tc>
          <w:tcPr>
            <w:tcW w:w="2738"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D41FFA"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Наимено</w:t>
            </w:r>
            <w:r w:rsidR="00A86236" w:rsidRPr="00D4048A">
              <w:rPr>
                <w:rFonts w:ascii="Times New Roman" w:hAnsi="Times New Roman" w:cs="Times New Roman"/>
                <w:sz w:val="14"/>
                <w:szCs w:val="14"/>
                <w:lang w:eastAsia="zh-CN"/>
              </w:rPr>
              <w:t>вание мероприятия</w:t>
            </w:r>
          </w:p>
        </w:tc>
        <w:tc>
          <w:tcPr>
            <w:tcW w:w="1275"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Исполнитель</w:t>
            </w:r>
          </w:p>
        </w:tc>
        <w:tc>
          <w:tcPr>
            <w:tcW w:w="918" w:type="dxa"/>
            <w:gridSpan w:val="2"/>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ind w:left="-74"/>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Срок реализации</w:t>
            </w:r>
          </w:p>
        </w:tc>
        <w:tc>
          <w:tcPr>
            <w:tcW w:w="786" w:type="dxa"/>
            <w:gridSpan w:val="2"/>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ind w:left="-75" w:right="-144"/>
              <w:jc w:val="center"/>
              <w:rPr>
                <w:rFonts w:ascii="Times New Roman" w:hAnsi="Times New Roman" w:cs="Times New Roman"/>
                <w:sz w:val="14"/>
                <w:szCs w:val="14"/>
                <w:lang w:eastAsia="zh-CN"/>
              </w:rPr>
            </w:pPr>
            <w:r w:rsidRPr="00D4048A">
              <w:rPr>
                <w:rFonts w:ascii="Times New Roman" w:hAnsi="Times New Roman" w:cs="Times New Roman"/>
                <w:sz w:val="12"/>
                <w:szCs w:val="12"/>
                <w:lang w:eastAsia="zh-CN"/>
              </w:rPr>
              <w:t xml:space="preserve">Целевой показатель </w:t>
            </w:r>
            <w:r w:rsidRPr="00D4048A">
              <w:rPr>
                <w:rFonts w:ascii="Times New Roman" w:hAnsi="Times New Roman" w:cs="Times New Roman"/>
                <w:sz w:val="12"/>
                <w:szCs w:val="12"/>
                <w:lang w:eastAsia="zh-CN"/>
              </w:rPr>
              <w:lastRenderedPageBreak/>
              <w:t>(н</w:t>
            </w:r>
            <w:r w:rsidR="00D41FFA" w:rsidRPr="00D4048A">
              <w:rPr>
                <w:rFonts w:ascii="Times New Roman" w:hAnsi="Times New Roman" w:cs="Times New Roman"/>
                <w:sz w:val="12"/>
                <w:szCs w:val="12"/>
                <w:lang w:eastAsia="zh-CN"/>
              </w:rPr>
              <w:t>омер целевого показателя из пас</w:t>
            </w:r>
            <w:r w:rsidRPr="00D4048A">
              <w:rPr>
                <w:rFonts w:ascii="Times New Roman" w:hAnsi="Times New Roman" w:cs="Times New Roman"/>
                <w:sz w:val="12"/>
                <w:szCs w:val="12"/>
                <w:lang w:eastAsia="zh-CN"/>
              </w:rPr>
              <w:t>порта Программы</w:t>
            </w:r>
            <w:r w:rsidRPr="00D4048A">
              <w:rPr>
                <w:rFonts w:ascii="Times New Roman" w:hAnsi="Times New Roman" w:cs="Times New Roman"/>
                <w:sz w:val="14"/>
                <w:szCs w:val="14"/>
                <w:lang w:eastAsia="zh-CN"/>
              </w:rPr>
              <w:t>)</w:t>
            </w:r>
          </w:p>
        </w:tc>
        <w:tc>
          <w:tcPr>
            <w:tcW w:w="2187"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ind w:left="-74"/>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lastRenderedPageBreak/>
              <w:t>Источник</w:t>
            </w:r>
            <w:r w:rsidR="008B3297" w:rsidRPr="00D4048A">
              <w:rPr>
                <w:rFonts w:ascii="Times New Roman" w:hAnsi="Times New Roman" w:cs="Times New Roman"/>
                <w:sz w:val="14"/>
                <w:szCs w:val="14"/>
                <w:lang w:eastAsia="zh-CN"/>
              </w:rPr>
              <w:t>финанси</w:t>
            </w:r>
            <w:r w:rsidRPr="00D4048A">
              <w:rPr>
                <w:rFonts w:ascii="Times New Roman" w:hAnsi="Times New Roman" w:cs="Times New Roman"/>
                <w:sz w:val="14"/>
                <w:szCs w:val="14"/>
                <w:lang w:eastAsia="zh-CN"/>
              </w:rPr>
              <w:t>рования</w:t>
            </w:r>
          </w:p>
        </w:tc>
        <w:tc>
          <w:tcPr>
            <w:tcW w:w="2400" w:type="dxa"/>
            <w:gridSpan w:val="4"/>
            <w:tcBorders>
              <w:top w:val="single" w:sz="4" w:space="0" w:color="000000"/>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Объем финансирования</w:t>
            </w:r>
            <w:r w:rsidRPr="00D4048A">
              <w:rPr>
                <w:rFonts w:ascii="Times New Roman" w:hAnsi="Times New Roman" w:cs="Times New Roman"/>
                <w:sz w:val="14"/>
                <w:szCs w:val="14"/>
                <w:lang w:eastAsia="zh-CN"/>
              </w:rPr>
              <w:br/>
              <w:t>по годам (тыс. руб.):</w:t>
            </w:r>
          </w:p>
        </w:tc>
      </w:tr>
      <w:tr w:rsidR="00EF02E6" w:rsidRPr="00D4048A" w:rsidTr="008B3297">
        <w:trPr>
          <w:trHeight w:val="20"/>
          <w:jc w:val="center"/>
        </w:trPr>
        <w:tc>
          <w:tcPr>
            <w:tcW w:w="423"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2738"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1275"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918" w:type="dxa"/>
            <w:gridSpan w:val="2"/>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86" w:type="dxa"/>
            <w:gridSpan w:val="2"/>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2187"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699" w:type="dxa"/>
            <w:tcBorders>
              <w:top w:val="nil"/>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val="en-US" w:eastAsia="zh-CN"/>
              </w:rPr>
              <w:t>20</w:t>
            </w:r>
            <w:r w:rsidRPr="00D4048A">
              <w:rPr>
                <w:rFonts w:ascii="Times New Roman" w:hAnsi="Times New Roman" w:cs="Times New Roman"/>
                <w:sz w:val="14"/>
                <w:szCs w:val="14"/>
                <w:lang w:eastAsia="zh-CN"/>
              </w:rPr>
              <w:t>21</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tabs>
                <w:tab w:val="left" w:pos="-79"/>
                <w:tab w:val="left" w:pos="156"/>
                <w:tab w:val="left" w:pos="488"/>
                <w:tab w:val="left" w:pos="700"/>
                <w:tab w:val="left" w:pos="771"/>
              </w:tabs>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567" w:type="dxa"/>
            <w:tcBorders>
              <w:top w:val="nil"/>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rPr>
                <w:rFonts w:ascii="Times New Roman" w:hAnsi="Times New Roman" w:cs="Times New Roman"/>
                <w:sz w:val="14"/>
                <w:szCs w:val="14"/>
                <w:lang w:eastAsia="zh-CN"/>
              </w:rPr>
            </w:pPr>
          </w:p>
          <w:p w:rsidR="00A86236" w:rsidRPr="00D4048A" w:rsidRDefault="00A86236" w:rsidP="00A86236">
            <w:pPr>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p w:rsidR="00A86236" w:rsidRPr="00D4048A" w:rsidRDefault="00A86236" w:rsidP="00A86236">
            <w:pPr>
              <w:spacing w:after="0" w:line="240" w:lineRule="auto"/>
              <w:jc w:val="center"/>
              <w:rPr>
                <w:rFonts w:ascii="Times New Roman" w:hAnsi="Times New Roman" w:cs="Times New Roman"/>
                <w:sz w:val="14"/>
                <w:szCs w:val="14"/>
                <w:lang w:eastAsia="zh-CN"/>
              </w:rPr>
            </w:pPr>
          </w:p>
        </w:tc>
      </w:tr>
      <w:tr w:rsidR="00EF02E6" w:rsidRPr="00D4048A" w:rsidTr="008B3297">
        <w:trPr>
          <w:trHeight w:val="20"/>
          <w:jc w:val="center"/>
        </w:trPr>
        <w:tc>
          <w:tcPr>
            <w:tcW w:w="423"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lastRenderedPageBreak/>
              <w:t>1</w:t>
            </w:r>
          </w:p>
        </w:tc>
        <w:tc>
          <w:tcPr>
            <w:tcW w:w="2738"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1275"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918" w:type="dxa"/>
            <w:gridSpan w:val="2"/>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786" w:type="dxa"/>
            <w:gridSpan w:val="2"/>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2187"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c>
          <w:tcPr>
            <w:tcW w:w="699"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10</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w:t>
            </w:r>
          </w:p>
        </w:tc>
      </w:tr>
      <w:tr w:rsidR="00EF02E6" w:rsidRPr="00D4048A" w:rsidTr="008B3297">
        <w:trPr>
          <w:trHeight w:val="20"/>
          <w:jc w:val="center"/>
        </w:trPr>
        <w:tc>
          <w:tcPr>
            <w:tcW w:w="423"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1.</w:t>
            </w:r>
          </w:p>
        </w:tc>
        <w:tc>
          <w:tcPr>
            <w:tcW w:w="10304" w:type="dxa"/>
            <w:gridSpan w:val="11"/>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tabs>
                <w:tab w:val="left" w:pos="10670"/>
              </w:tabs>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Задача 1: Развитие систем централизованного водоснабжения населенных пунктов муниципального округа путем строительства, реконструкции и капитального ремонта сетей централизованного водоснабжения, строительство и ремонт объектов нецентрализованного водоснабжения населения </w:t>
            </w:r>
          </w:p>
        </w:tc>
      </w:tr>
      <w:tr w:rsidR="00EF02E6" w:rsidRPr="00D4048A" w:rsidTr="008B3297">
        <w:trPr>
          <w:trHeight w:val="20"/>
          <w:jc w:val="center"/>
        </w:trPr>
        <w:tc>
          <w:tcPr>
            <w:tcW w:w="423"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1.1.</w:t>
            </w:r>
          </w:p>
        </w:tc>
        <w:tc>
          <w:tcPr>
            <w:tcW w:w="2738"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Реализация подпрограммы:</w:t>
            </w:r>
          </w:p>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rPr>
              <w:t>«Развитие инфраструктуры водоснабжения и водоотведения населенных пунктов Волотовского муниципального округа»</w:t>
            </w:r>
          </w:p>
        </w:tc>
        <w:tc>
          <w:tcPr>
            <w:tcW w:w="1275"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комитет по ЖКХ,</w:t>
            </w:r>
          </w:p>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proofErr w:type="spellStart"/>
            <w:r w:rsidRPr="00D4048A">
              <w:rPr>
                <w:rFonts w:ascii="Times New Roman" w:hAnsi="Times New Roman" w:cs="Times New Roman"/>
                <w:sz w:val="14"/>
                <w:szCs w:val="14"/>
                <w:lang w:eastAsia="zh-CN"/>
              </w:rPr>
              <w:t>ре</w:t>
            </w:r>
            <w:r w:rsidR="00D41FFA" w:rsidRPr="00D4048A">
              <w:rPr>
                <w:rFonts w:ascii="Times New Roman" w:hAnsi="Times New Roman" w:cs="Times New Roman"/>
                <w:sz w:val="14"/>
                <w:szCs w:val="14"/>
                <w:lang w:eastAsia="zh-CN"/>
              </w:rPr>
              <w:t>сурсо</w:t>
            </w:r>
            <w:r w:rsidRPr="00D4048A">
              <w:rPr>
                <w:rFonts w:ascii="Times New Roman" w:hAnsi="Times New Roman" w:cs="Times New Roman"/>
                <w:sz w:val="14"/>
                <w:szCs w:val="14"/>
                <w:lang w:eastAsia="zh-CN"/>
              </w:rPr>
              <w:t>снабжаю</w:t>
            </w:r>
            <w:r w:rsidR="00D41FFA" w:rsidRPr="00D4048A">
              <w:rPr>
                <w:rFonts w:ascii="Times New Roman" w:hAnsi="Times New Roman" w:cs="Times New Roman"/>
                <w:sz w:val="14"/>
                <w:szCs w:val="14"/>
                <w:lang w:eastAsia="zh-CN"/>
              </w:rPr>
              <w:t>-</w:t>
            </w:r>
            <w:r w:rsidRPr="00D4048A">
              <w:rPr>
                <w:rFonts w:ascii="Times New Roman" w:hAnsi="Times New Roman" w:cs="Times New Roman"/>
                <w:sz w:val="14"/>
                <w:szCs w:val="14"/>
                <w:lang w:eastAsia="zh-CN"/>
              </w:rPr>
              <w:t>щая</w:t>
            </w:r>
            <w:proofErr w:type="spellEnd"/>
            <w:r w:rsidRPr="00D4048A">
              <w:rPr>
                <w:rFonts w:ascii="Times New Roman" w:hAnsi="Times New Roman" w:cs="Times New Roman"/>
                <w:sz w:val="14"/>
                <w:szCs w:val="14"/>
                <w:lang w:eastAsia="zh-CN"/>
              </w:rPr>
              <w:t xml:space="preserve"> организация</w:t>
            </w:r>
          </w:p>
        </w:tc>
        <w:tc>
          <w:tcPr>
            <w:tcW w:w="918" w:type="dxa"/>
            <w:gridSpan w:val="2"/>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2019-2024 годы </w:t>
            </w:r>
          </w:p>
        </w:tc>
        <w:tc>
          <w:tcPr>
            <w:tcW w:w="786" w:type="dxa"/>
            <w:gridSpan w:val="2"/>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1.1.1.-1.1.4</w:t>
            </w:r>
          </w:p>
        </w:tc>
        <w:tc>
          <w:tcPr>
            <w:tcW w:w="2187"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бюджет муниципального округа</w:t>
            </w:r>
          </w:p>
        </w:tc>
        <w:tc>
          <w:tcPr>
            <w:tcW w:w="699" w:type="dxa"/>
            <w:tcBorders>
              <w:top w:val="nil"/>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tcPr>
          <w:p w:rsidR="00A86236" w:rsidRPr="00D4048A" w:rsidRDefault="00D41FFA"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EF02E6" w:rsidRPr="00D4048A" w:rsidTr="008B3297">
        <w:trPr>
          <w:trHeight w:val="20"/>
          <w:jc w:val="center"/>
        </w:trPr>
        <w:tc>
          <w:tcPr>
            <w:tcW w:w="423"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2738"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1275"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918" w:type="dxa"/>
            <w:gridSpan w:val="2"/>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86" w:type="dxa"/>
            <w:gridSpan w:val="2"/>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2187"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средства областного бюджета</w:t>
            </w:r>
          </w:p>
        </w:tc>
        <w:tc>
          <w:tcPr>
            <w:tcW w:w="699" w:type="dxa"/>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tcPr>
          <w:p w:rsidR="00A86236" w:rsidRPr="00D4048A" w:rsidRDefault="00A86236"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0</w:t>
            </w:r>
          </w:p>
        </w:tc>
      </w:tr>
      <w:tr w:rsidR="00EF02E6" w:rsidRPr="00D4048A" w:rsidTr="008B3297">
        <w:trPr>
          <w:trHeight w:val="20"/>
          <w:jc w:val="center"/>
        </w:trPr>
        <w:tc>
          <w:tcPr>
            <w:tcW w:w="423"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2738"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1275"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918" w:type="dxa"/>
            <w:gridSpan w:val="2"/>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86" w:type="dxa"/>
            <w:gridSpan w:val="2"/>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2187"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внебюджетные средства</w:t>
            </w:r>
          </w:p>
        </w:tc>
        <w:tc>
          <w:tcPr>
            <w:tcW w:w="699" w:type="dxa"/>
            <w:tcBorders>
              <w:top w:val="nil"/>
              <w:left w:val="single" w:sz="4" w:space="0" w:color="000000"/>
              <w:bottom w:val="single" w:sz="4" w:space="0" w:color="000000"/>
              <w:right w:val="nil"/>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vAlign w:val="center"/>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EF02E6" w:rsidRPr="00D4048A" w:rsidTr="008B3297">
        <w:trPr>
          <w:trHeight w:val="20"/>
          <w:jc w:val="center"/>
        </w:trPr>
        <w:tc>
          <w:tcPr>
            <w:tcW w:w="423"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10304" w:type="dxa"/>
            <w:gridSpan w:val="11"/>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Задача 2: Повышение уровня коммунального обустройства муниципального округа за счет создания условий для газификации домовладений</w:t>
            </w:r>
          </w:p>
        </w:tc>
      </w:tr>
      <w:tr w:rsidR="00EF02E6" w:rsidRPr="00D4048A" w:rsidTr="008B3297">
        <w:trPr>
          <w:trHeight w:val="20"/>
          <w:jc w:val="center"/>
        </w:trPr>
        <w:tc>
          <w:tcPr>
            <w:tcW w:w="423" w:type="dxa"/>
            <w:vMerge w:val="restart"/>
            <w:tcBorders>
              <w:top w:val="nil"/>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2.1.</w:t>
            </w:r>
          </w:p>
        </w:tc>
        <w:tc>
          <w:tcPr>
            <w:tcW w:w="2738" w:type="dxa"/>
            <w:vMerge w:val="restart"/>
            <w:tcBorders>
              <w:top w:val="nil"/>
              <w:left w:val="single" w:sz="4" w:space="0" w:color="000000"/>
              <w:bottom w:val="single" w:sz="4" w:space="0" w:color="auto"/>
              <w:right w:val="single" w:sz="4" w:space="0" w:color="auto"/>
            </w:tcBorders>
            <w:hideMark/>
          </w:tcPr>
          <w:p w:rsidR="00A86236" w:rsidRPr="00D4048A" w:rsidRDefault="00D41FFA"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Реализация под</w:t>
            </w:r>
            <w:r w:rsidR="00A86236" w:rsidRPr="00D4048A">
              <w:rPr>
                <w:rFonts w:ascii="Times New Roman" w:hAnsi="Times New Roman" w:cs="Times New Roman"/>
                <w:sz w:val="14"/>
                <w:szCs w:val="14"/>
                <w:lang w:eastAsia="zh-CN"/>
              </w:rPr>
              <w:t>программы</w:t>
            </w:r>
            <w:proofErr w:type="gramStart"/>
            <w:r w:rsidR="00A86236" w:rsidRPr="00D4048A">
              <w:rPr>
                <w:rFonts w:ascii="Times New Roman" w:hAnsi="Times New Roman" w:cs="Times New Roman"/>
                <w:sz w:val="14"/>
                <w:szCs w:val="14"/>
                <w:lang w:eastAsia="zh-CN"/>
              </w:rPr>
              <w:t>:</w:t>
            </w:r>
            <w:r w:rsidR="00A86236" w:rsidRPr="00D4048A">
              <w:rPr>
                <w:rFonts w:ascii="Times New Roman" w:hAnsi="Times New Roman" w:cs="Times New Roman"/>
                <w:sz w:val="14"/>
                <w:szCs w:val="14"/>
              </w:rPr>
              <w:t>«</w:t>
            </w:r>
            <w:proofErr w:type="gramEnd"/>
            <w:r w:rsidR="00A86236" w:rsidRPr="00D4048A">
              <w:rPr>
                <w:rFonts w:ascii="Times New Roman" w:hAnsi="Times New Roman" w:cs="Times New Roman"/>
                <w:sz w:val="14"/>
                <w:szCs w:val="14"/>
              </w:rPr>
              <w:t>Газификация Волотовского муниципального округа »</w:t>
            </w:r>
          </w:p>
        </w:tc>
        <w:tc>
          <w:tcPr>
            <w:tcW w:w="1275" w:type="dxa"/>
            <w:vMerge w:val="restart"/>
            <w:tcBorders>
              <w:top w:val="nil"/>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комитет по ЖКХ</w:t>
            </w:r>
          </w:p>
        </w:tc>
        <w:tc>
          <w:tcPr>
            <w:tcW w:w="909" w:type="dxa"/>
            <w:vMerge w:val="restart"/>
            <w:tcBorders>
              <w:top w:val="nil"/>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2019-2024 годы</w:t>
            </w:r>
          </w:p>
        </w:tc>
        <w:tc>
          <w:tcPr>
            <w:tcW w:w="786" w:type="dxa"/>
            <w:gridSpan w:val="2"/>
            <w:vMerge w:val="restart"/>
            <w:tcBorders>
              <w:top w:val="nil"/>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1.2.1.-1.2.4.</w:t>
            </w:r>
          </w:p>
        </w:tc>
        <w:tc>
          <w:tcPr>
            <w:tcW w:w="2196" w:type="dxa"/>
            <w:gridSpan w:val="2"/>
            <w:tcBorders>
              <w:top w:val="nil"/>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бюджет муниципального округа</w:t>
            </w:r>
          </w:p>
        </w:tc>
        <w:tc>
          <w:tcPr>
            <w:tcW w:w="699" w:type="dxa"/>
            <w:tcBorders>
              <w:top w:val="nil"/>
              <w:left w:val="single" w:sz="4" w:space="0" w:color="auto"/>
              <w:bottom w:val="single" w:sz="4" w:space="0" w:color="auto"/>
              <w:right w:val="single" w:sz="4" w:space="0" w:color="auto"/>
            </w:tcBorders>
            <w:vAlign w:val="center"/>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auto"/>
              <w:bottom w:val="single" w:sz="4" w:space="0" w:color="auto"/>
              <w:right w:val="single" w:sz="4" w:space="0" w:color="000000"/>
            </w:tcBorders>
            <w:vAlign w:val="center"/>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auto"/>
              <w:bottom w:val="single" w:sz="4" w:space="0" w:color="auto"/>
              <w:right w:val="single" w:sz="4" w:space="0" w:color="000000"/>
            </w:tcBorders>
            <w:vAlign w:val="center"/>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auto"/>
              <w:bottom w:val="single" w:sz="4" w:space="0" w:color="auto"/>
              <w:right w:val="single" w:sz="4" w:space="0" w:color="000000"/>
            </w:tcBorders>
            <w:vAlign w:val="center"/>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EF02E6" w:rsidRPr="00D4048A" w:rsidTr="008B3297">
        <w:trPr>
          <w:trHeight w:val="51"/>
          <w:jc w:val="center"/>
        </w:trPr>
        <w:tc>
          <w:tcPr>
            <w:tcW w:w="423" w:type="dxa"/>
            <w:vMerge/>
            <w:tcBorders>
              <w:top w:val="nil"/>
              <w:left w:val="single" w:sz="4" w:space="0" w:color="000000"/>
              <w:bottom w:val="single" w:sz="4" w:space="0" w:color="auto"/>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2738" w:type="dxa"/>
            <w:vMerge/>
            <w:tcBorders>
              <w:top w:val="nil"/>
              <w:left w:val="single" w:sz="4" w:space="0" w:color="000000"/>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1275" w:type="dxa"/>
            <w:vMerge/>
            <w:tcBorders>
              <w:top w:val="nil"/>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909" w:type="dxa"/>
            <w:vMerge/>
            <w:tcBorders>
              <w:top w:val="nil"/>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86" w:type="dxa"/>
            <w:gridSpan w:val="2"/>
            <w:vMerge/>
            <w:tcBorders>
              <w:top w:val="nil"/>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2196" w:type="dxa"/>
            <w:gridSpan w:val="2"/>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Внебюджетные </w:t>
            </w:r>
            <w:proofErr w:type="spellStart"/>
            <w:r w:rsidRPr="00D4048A">
              <w:rPr>
                <w:rFonts w:ascii="Times New Roman" w:hAnsi="Times New Roman" w:cs="Times New Roman"/>
                <w:sz w:val="14"/>
                <w:szCs w:val="14"/>
                <w:lang w:eastAsia="zh-CN"/>
              </w:rPr>
              <w:t>ср-ва</w:t>
            </w:r>
            <w:proofErr w:type="spellEnd"/>
          </w:p>
        </w:tc>
        <w:tc>
          <w:tcPr>
            <w:tcW w:w="69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single" w:sz="4" w:space="0" w:color="auto"/>
              <w:left w:val="single" w:sz="4" w:space="0" w:color="auto"/>
              <w:bottom w:val="single" w:sz="4" w:space="0" w:color="auto"/>
              <w:right w:val="single" w:sz="4" w:space="0" w:color="000000"/>
            </w:tcBorders>
            <w:vAlign w:val="center"/>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single" w:sz="4" w:space="0" w:color="auto"/>
              <w:left w:val="single" w:sz="4" w:space="0" w:color="auto"/>
              <w:bottom w:val="single" w:sz="4" w:space="0" w:color="auto"/>
              <w:right w:val="single" w:sz="4" w:space="0" w:color="000000"/>
            </w:tcBorders>
            <w:vAlign w:val="center"/>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single" w:sz="4" w:space="0" w:color="auto"/>
              <w:left w:val="single" w:sz="4" w:space="0" w:color="auto"/>
              <w:bottom w:val="single" w:sz="4" w:space="0" w:color="auto"/>
              <w:right w:val="single" w:sz="4" w:space="0" w:color="000000"/>
            </w:tcBorders>
            <w:vAlign w:val="center"/>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EF02E6" w:rsidRPr="00D4048A" w:rsidTr="008B3297">
        <w:trPr>
          <w:trHeight w:val="20"/>
          <w:jc w:val="center"/>
        </w:trPr>
        <w:tc>
          <w:tcPr>
            <w:tcW w:w="423"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2738" w:type="dxa"/>
            <w:tcBorders>
              <w:top w:val="single" w:sz="4" w:space="0" w:color="auto"/>
              <w:left w:val="single" w:sz="4" w:space="0" w:color="000000"/>
              <w:bottom w:val="single" w:sz="4" w:space="0" w:color="000000"/>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Итого</w:t>
            </w:r>
          </w:p>
        </w:tc>
        <w:tc>
          <w:tcPr>
            <w:tcW w:w="1275" w:type="dxa"/>
            <w:tcBorders>
              <w:top w:val="single" w:sz="4" w:space="0" w:color="auto"/>
              <w:left w:val="single" w:sz="4" w:space="0" w:color="auto"/>
              <w:bottom w:val="single" w:sz="4" w:space="0" w:color="000000"/>
              <w:right w:val="single" w:sz="4" w:space="0" w:color="auto"/>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909" w:type="dxa"/>
            <w:tcBorders>
              <w:top w:val="single" w:sz="4" w:space="0" w:color="auto"/>
              <w:left w:val="single" w:sz="4" w:space="0" w:color="auto"/>
              <w:bottom w:val="single" w:sz="4" w:space="0" w:color="000000"/>
              <w:right w:val="single" w:sz="4" w:space="0" w:color="auto"/>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786" w:type="dxa"/>
            <w:gridSpan w:val="2"/>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2196" w:type="dxa"/>
            <w:gridSpan w:val="2"/>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69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c>
          <w:tcPr>
            <w:tcW w:w="567" w:type="dxa"/>
            <w:tcBorders>
              <w:top w:val="single" w:sz="4" w:space="0" w:color="auto"/>
              <w:left w:val="single" w:sz="4" w:space="0" w:color="auto"/>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single" w:sz="4" w:space="0" w:color="auto"/>
              <w:left w:val="single" w:sz="4" w:space="0" w:color="auto"/>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single" w:sz="4" w:space="0" w:color="auto"/>
              <w:left w:val="single" w:sz="4" w:space="0" w:color="auto"/>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bl>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lang w:eastAsia="zh-CN"/>
        </w:rPr>
      </w:pP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lang w:eastAsia="zh-CN"/>
        </w:rPr>
        <w:t>Паспорт подпрограммы</w:t>
      </w:r>
    </w:p>
    <w:p w:rsidR="00A86236" w:rsidRPr="00D4048A" w:rsidRDefault="00A86236" w:rsidP="00D41FFA">
      <w:pPr>
        <w:widowControl w:val="0"/>
        <w:suppressAutoHyphens/>
        <w:autoSpaceDE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«Развитие инфраструктуры водоснабжения и водоотведения населенных пунктов Волотовского муниципального округа» (далее - подпрограмма) программы «Развитие коммунальной инфраструктуры и повышения качества жилищно-коммунальных услуг в Волотовском муниципальном округе»</w:t>
      </w:r>
    </w:p>
    <w:p w:rsidR="00A86236" w:rsidRPr="00D4048A" w:rsidRDefault="00A86236" w:rsidP="00B75D74">
      <w:pPr>
        <w:pStyle w:val="af7"/>
        <w:widowControl w:val="0"/>
        <w:numPr>
          <w:ilvl w:val="0"/>
          <w:numId w:val="28"/>
        </w:numPr>
        <w:suppressAutoHyphens/>
        <w:autoSpaceDE w:val="0"/>
        <w:ind w:hanging="11"/>
        <w:contextualSpacing/>
        <w:jc w:val="both"/>
        <w:rPr>
          <w:b/>
          <w:sz w:val="16"/>
          <w:szCs w:val="16"/>
          <w:lang w:eastAsia="zh-CN"/>
        </w:rPr>
      </w:pPr>
      <w:r w:rsidRPr="00D4048A">
        <w:rPr>
          <w:rFonts w:eastAsia="Calibri"/>
          <w:b/>
          <w:sz w:val="16"/>
          <w:szCs w:val="16"/>
          <w:lang w:eastAsia="en-US"/>
        </w:rPr>
        <w:t>Исполнители подпрограммы:</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ab/>
        <w:t>комитет по жилищно-коммунальному хозяйству, строительству и дорожной деятельности Администрации муниципального округа (далее – комитет по ЖКХ);</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6"/>
          <w:szCs w:val="16"/>
          <w:lang w:eastAsia="zh-CN"/>
        </w:rPr>
      </w:pPr>
      <w:r w:rsidRPr="00D4048A">
        <w:rPr>
          <w:rFonts w:ascii="Times New Roman" w:hAnsi="Times New Roman" w:cs="Times New Roman"/>
          <w:sz w:val="16"/>
          <w:szCs w:val="16"/>
        </w:rPr>
        <w:tab/>
      </w:r>
      <w:proofErr w:type="spellStart"/>
      <w:r w:rsidRPr="00D4048A">
        <w:rPr>
          <w:rFonts w:ascii="Times New Roman" w:hAnsi="Times New Roman" w:cs="Times New Roman"/>
          <w:sz w:val="16"/>
          <w:szCs w:val="16"/>
        </w:rPr>
        <w:t>ресурсоснабжающие</w:t>
      </w:r>
      <w:proofErr w:type="spellEnd"/>
      <w:r w:rsidRPr="00D4048A">
        <w:rPr>
          <w:rFonts w:ascii="Times New Roman" w:hAnsi="Times New Roman" w:cs="Times New Roman"/>
          <w:sz w:val="16"/>
          <w:szCs w:val="16"/>
        </w:rPr>
        <w:t xml:space="preserve"> организации.</w:t>
      </w:r>
    </w:p>
    <w:p w:rsidR="00A86236" w:rsidRPr="00D4048A" w:rsidRDefault="00A86236" w:rsidP="00A86236">
      <w:pPr>
        <w:widowControl w:val="0"/>
        <w:suppressAutoHyphens/>
        <w:autoSpaceDE w:val="0"/>
        <w:spacing w:after="0" w:line="240" w:lineRule="auto"/>
        <w:ind w:firstLine="709"/>
        <w:jc w:val="both"/>
        <w:rPr>
          <w:rFonts w:ascii="Times New Roman" w:hAnsi="Times New Roman" w:cs="Times New Roman"/>
          <w:b/>
          <w:sz w:val="16"/>
          <w:szCs w:val="16"/>
          <w:lang w:eastAsia="zh-CN"/>
        </w:rPr>
      </w:pPr>
      <w:r w:rsidRPr="00D4048A">
        <w:rPr>
          <w:rFonts w:ascii="Times New Roman" w:hAnsi="Times New Roman" w:cs="Times New Roman"/>
          <w:b/>
          <w:sz w:val="16"/>
          <w:szCs w:val="16"/>
        </w:rPr>
        <w:t>2. Задачи и целевые показатели подпрограммы:</w:t>
      </w:r>
    </w:p>
    <w:tbl>
      <w:tblPr>
        <w:tblW w:w="10632" w:type="dxa"/>
        <w:tblInd w:w="75" w:type="dxa"/>
        <w:tblLayout w:type="fixed"/>
        <w:tblCellMar>
          <w:left w:w="75" w:type="dxa"/>
          <w:right w:w="75" w:type="dxa"/>
        </w:tblCellMar>
        <w:tblLook w:val="04A0"/>
      </w:tblPr>
      <w:tblGrid>
        <w:gridCol w:w="568"/>
        <w:gridCol w:w="6378"/>
        <w:gridCol w:w="851"/>
        <w:gridCol w:w="993"/>
        <w:gridCol w:w="992"/>
        <w:gridCol w:w="850"/>
      </w:tblGrid>
      <w:tr w:rsidR="00EF02E6" w:rsidRPr="00D4048A" w:rsidTr="008B3297">
        <w:trPr>
          <w:trHeight w:val="46"/>
        </w:trPr>
        <w:tc>
          <w:tcPr>
            <w:tcW w:w="568"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w:t>
            </w:r>
            <w:r w:rsidRPr="00D4048A">
              <w:rPr>
                <w:rFonts w:ascii="Times New Roman" w:hAnsi="Times New Roman" w:cs="Times New Roman"/>
                <w:sz w:val="14"/>
                <w:szCs w:val="14"/>
                <w:lang w:eastAsia="zh-CN"/>
              </w:rPr>
              <w:br/>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/п</w:t>
            </w:r>
          </w:p>
        </w:tc>
        <w:tc>
          <w:tcPr>
            <w:tcW w:w="6378"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Задачи подпрограммы, наименование и единица измерения целевого показателя</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значение целевого показателя по годам:</w:t>
            </w:r>
          </w:p>
        </w:tc>
      </w:tr>
      <w:tr w:rsidR="00A86236" w:rsidRPr="00D4048A" w:rsidTr="00D41FFA">
        <w:trPr>
          <w:trHeight w:val="20"/>
        </w:trPr>
        <w:tc>
          <w:tcPr>
            <w:tcW w:w="568"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6378"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851"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993"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ind w:left="-120" w:firstLine="120"/>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992"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850"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r>
      <w:tr w:rsidR="00A86236" w:rsidRPr="00D4048A" w:rsidTr="00D41FFA">
        <w:trPr>
          <w:trHeight w:val="20"/>
        </w:trPr>
        <w:tc>
          <w:tcPr>
            <w:tcW w:w="568"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6378"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851"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993" w:type="dxa"/>
            <w:tcBorders>
              <w:top w:val="nil"/>
              <w:left w:val="single" w:sz="4" w:space="0" w:color="000000"/>
              <w:bottom w:val="single" w:sz="4" w:space="0" w:color="000000"/>
              <w:right w:val="single" w:sz="4" w:space="0" w:color="000000"/>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992" w:type="dxa"/>
            <w:tcBorders>
              <w:top w:val="nil"/>
              <w:left w:val="single" w:sz="4" w:space="0" w:color="000000"/>
              <w:bottom w:val="single" w:sz="4" w:space="0" w:color="000000"/>
              <w:right w:val="single" w:sz="4" w:space="0" w:color="000000"/>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850" w:type="dxa"/>
            <w:tcBorders>
              <w:top w:val="nil"/>
              <w:left w:val="single" w:sz="4" w:space="0" w:color="000000"/>
              <w:bottom w:val="single" w:sz="4" w:space="0" w:color="000000"/>
              <w:right w:val="single" w:sz="4" w:space="0" w:color="000000"/>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r>
      <w:tr w:rsidR="00A86236" w:rsidRPr="00D4048A" w:rsidTr="00D41FFA">
        <w:tc>
          <w:tcPr>
            <w:tcW w:w="568"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10064" w:type="dxa"/>
            <w:gridSpan w:val="5"/>
            <w:tcBorders>
              <w:top w:val="nil"/>
              <w:left w:val="single" w:sz="4" w:space="0" w:color="000000"/>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Задача № 1: </w:t>
            </w:r>
            <w:r w:rsidRPr="00D4048A">
              <w:rPr>
                <w:rFonts w:ascii="Times New Roman" w:hAnsi="Times New Roman" w:cs="Times New Roman"/>
                <w:sz w:val="14"/>
                <w:szCs w:val="14"/>
              </w:rPr>
              <w:t>Развитие систем централизованного водоснабжения населенных пунктов муниципального округа путем строительства, реконструкции и капитального ремонта сетей централизованного водоснабжения, строительство и ремонт объектов нецентрализованного водоснабжения населения</w:t>
            </w:r>
          </w:p>
        </w:tc>
      </w:tr>
      <w:tr w:rsidR="00A86236" w:rsidRPr="00D4048A" w:rsidTr="00D41FFA">
        <w:tc>
          <w:tcPr>
            <w:tcW w:w="568"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ind w:right="-7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w:t>
            </w:r>
          </w:p>
        </w:tc>
        <w:tc>
          <w:tcPr>
            <w:tcW w:w="6378"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1.Модернизация уличной водопроводной сети, приведённой в соответствие с  требованиями СНи</w:t>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c>
          <w:tcPr>
            <w:tcW w:w="850"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0,8</w:t>
            </w:r>
          </w:p>
        </w:tc>
      </w:tr>
      <w:tr w:rsidR="00A86236" w:rsidRPr="00D4048A" w:rsidTr="00D41FFA">
        <w:tc>
          <w:tcPr>
            <w:tcW w:w="568"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ind w:right="-7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w:t>
            </w:r>
          </w:p>
        </w:tc>
        <w:tc>
          <w:tcPr>
            <w:tcW w:w="6378" w:type="dxa"/>
            <w:tcBorders>
              <w:top w:val="single" w:sz="4" w:space="0" w:color="auto"/>
              <w:left w:val="single" w:sz="4" w:space="0" w:color="000000"/>
              <w:bottom w:val="single" w:sz="4" w:space="0" w:color="000000"/>
              <w:right w:val="single" w:sz="4" w:space="0" w:color="auto"/>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2.Приведение в соответствие с требованиями СНиП уличных водоразборных колонок (</w:t>
            </w:r>
            <w:proofErr w:type="spellStart"/>
            <w:proofErr w:type="gramStart"/>
            <w:r w:rsidRPr="00D4048A">
              <w:rPr>
                <w:rFonts w:ascii="Times New Roman" w:hAnsi="Times New Roman" w:cs="Times New Roman"/>
                <w:sz w:val="14"/>
                <w:szCs w:val="14"/>
                <w:lang w:eastAsia="zh-CN"/>
              </w:rPr>
              <w:t>ед</w:t>
            </w:r>
            <w:proofErr w:type="spellEnd"/>
            <w:proofErr w:type="gramEnd"/>
            <w:r w:rsidRPr="00D4048A">
              <w:rPr>
                <w:rFonts w:ascii="Times New Roman" w:hAnsi="Times New Roman" w:cs="Times New Roman"/>
                <w:sz w:val="14"/>
                <w:szCs w:val="14"/>
                <w:lang w:eastAsia="zh-C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ind w:left="-216" w:righ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ind w:left="-21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widowControl w:val="0"/>
              <w:suppressAutoHyphens/>
              <w:autoSpaceDE w:val="0"/>
              <w:snapToGrid w:val="0"/>
              <w:spacing w:after="0" w:line="240" w:lineRule="auto"/>
              <w:ind w:left="-216"/>
              <w:jc w:val="center"/>
              <w:rPr>
                <w:rFonts w:ascii="Times New Roman" w:hAnsi="Times New Roman" w:cs="Times New Roman"/>
                <w:sz w:val="14"/>
                <w:szCs w:val="14"/>
                <w:lang w:val="en-US" w:eastAsia="zh-CN"/>
              </w:rPr>
            </w:pPr>
            <w:r w:rsidRPr="00D4048A">
              <w:rPr>
                <w:rFonts w:ascii="Times New Roman" w:hAnsi="Times New Roman" w:cs="Times New Roman"/>
                <w:sz w:val="14"/>
                <w:szCs w:val="14"/>
                <w:lang w:eastAsia="zh-CN"/>
              </w:rPr>
              <w:t>19</w:t>
            </w:r>
          </w:p>
        </w:tc>
      </w:tr>
      <w:tr w:rsidR="00A86236" w:rsidRPr="00D4048A" w:rsidTr="00D41FFA">
        <w:tc>
          <w:tcPr>
            <w:tcW w:w="568"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ind w:right="-7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1.3.</w:t>
            </w:r>
          </w:p>
        </w:tc>
        <w:tc>
          <w:tcPr>
            <w:tcW w:w="6378"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Показатель 3.Снижение уровня аварийных ситуаций на  водопроводных сетях</w:t>
            </w:r>
            <w:proofErr w:type="gramStart"/>
            <w:r w:rsidRPr="00D4048A">
              <w:rPr>
                <w:rFonts w:ascii="Times New Roman" w:hAnsi="Times New Roman" w:cs="Times New Roman"/>
                <w:sz w:val="14"/>
                <w:szCs w:val="14"/>
                <w:lang w:eastAsia="zh-CN"/>
              </w:rPr>
              <w:t xml:space="preserve"> (%)</w:t>
            </w:r>
            <w:proofErr w:type="gramEnd"/>
          </w:p>
        </w:tc>
        <w:tc>
          <w:tcPr>
            <w:tcW w:w="851" w:type="dxa"/>
            <w:tcBorders>
              <w:top w:val="single" w:sz="4" w:space="0" w:color="auto"/>
              <w:left w:val="single" w:sz="4" w:space="0" w:color="000000"/>
              <w:bottom w:val="single" w:sz="4" w:space="0" w:color="000000"/>
              <w:right w:val="single" w:sz="4" w:space="0" w:color="000000"/>
            </w:tcBorders>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7,0</w:t>
            </w:r>
          </w:p>
        </w:tc>
        <w:tc>
          <w:tcPr>
            <w:tcW w:w="993" w:type="dxa"/>
            <w:tcBorders>
              <w:top w:val="single" w:sz="4" w:space="0" w:color="auto"/>
              <w:left w:val="single" w:sz="4" w:space="0" w:color="000000"/>
              <w:bottom w:val="single" w:sz="4" w:space="0" w:color="000000"/>
              <w:right w:val="single" w:sz="4" w:space="0" w:color="auto"/>
            </w:tcBorders>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c>
          <w:tcPr>
            <w:tcW w:w="992" w:type="dxa"/>
            <w:tcBorders>
              <w:top w:val="single" w:sz="4" w:space="0" w:color="auto"/>
              <w:left w:val="single" w:sz="4" w:space="0" w:color="auto"/>
              <w:bottom w:val="single" w:sz="4" w:space="0" w:color="000000"/>
              <w:right w:val="single" w:sz="4" w:space="0" w:color="auto"/>
            </w:tcBorders>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c>
          <w:tcPr>
            <w:tcW w:w="850" w:type="dxa"/>
            <w:tcBorders>
              <w:top w:val="single" w:sz="4" w:space="0" w:color="auto"/>
              <w:left w:val="single" w:sz="4" w:space="0" w:color="auto"/>
              <w:bottom w:val="single" w:sz="4" w:space="0" w:color="000000"/>
              <w:right w:val="single" w:sz="4" w:space="0" w:color="000000"/>
            </w:tcBorders>
          </w:tcPr>
          <w:p w:rsidR="00A86236" w:rsidRPr="00D4048A" w:rsidRDefault="00A86236" w:rsidP="00D41FFA">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6,0</w:t>
            </w:r>
          </w:p>
        </w:tc>
      </w:tr>
    </w:tbl>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sz w:val="16"/>
          <w:szCs w:val="16"/>
        </w:rPr>
      </w:pPr>
      <w:r w:rsidRPr="00D4048A">
        <w:rPr>
          <w:rFonts w:ascii="Times New Roman" w:hAnsi="Times New Roman" w:cs="Times New Roman"/>
          <w:b/>
          <w:sz w:val="16"/>
          <w:szCs w:val="16"/>
        </w:rPr>
        <w:t>3. Сроки реализации подпрограммы:</w:t>
      </w:r>
      <w:r w:rsidRPr="00D4048A">
        <w:rPr>
          <w:rFonts w:ascii="Times New Roman" w:hAnsi="Times New Roman" w:cs="Times New Roman"/>
          <w:sz w:val="16"/>
          <w:szCs w:val="16"/>
        </w:rPr>
        <w:t xml:space="preserve"> 2021 -2024 годы.</w:t>
      </w:r>
    </w:p>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b/>
          <w:bCs/>
          <w:sz w:val="16"/>
          <w:szCs w:val="16"/>
        </w:rPr>
      </w:pPr>
      <w:r w:rsidRPr="00D4048A">
        <w:rPr>
          <w:rFonts w:ascii="Times New Roman" w:hAnsi="Times New Roman" w:cs="Times New Roman"/>
          <w:b/>
          <w:sz w:val="16"/>
          <w:szCs w:val="16"/>
        </w:rPr>
        <w:t>4. Объемы и источники финансирования подпрограммы в целом и по годам</w:t>
      </w:r>
      <w:r w:rsidRPr="00D4048A">
        <w:rPr>
          <w:rFonts w:ascii="Times New Roman" w:hAnsi="Times New Roman" w:cs="Times New Roman"/>
          <w:b/>
          <w:bCs/>
          <w:sz w:val="16"/>
          <w:szCs w:val="16"/>
        </w:rPr>
        <w:t xml:space="preserve"> реализации </w:t>
      </w:r>
    </w:p>
    <w:p w:rsidR="00A86236" w:rsidRPr="00D4048A" w:rsidRDefault="00A86236" w:rsidP="00A86236">
      <w:pPr>
        <w:widowControl w:val="0"/>
        <w:suppressAutoHyphens/>
        <w:autoSpaceDE w:val="0"/>
        <w:spacing w:after="0" w:line="240" w:lineRule="auto"/>
        <w:ind w:firstLine="720"/>
        <w:jc w:val="right"/>
        <w:rPr>
          <w:rFonts w:ascii="Times New Roman" w:hAnsi="Times New Roman" w:cs="Times New Roman"/>
          <w:bCs/>
          <w:sz w:val="14"/>
          <w:szCs w:val="14"/>
        </w:rPr>
      </w:pPr>
      <w:r w:rsidRPr="00D4048A">
        <w:rPr>
          <w:rFonts w:ascii="Times New Roman" w:hAnsi="Times New Roman" w:cs="Times New Roman"/>
          <w:bCs/>
          <w:sz w:val="14"/>
          <w:szCs w:val="14"/>
        </w:rPr>
        <w:t>(тыс</w:t>
      </w:r>
      <w:proofErr w:type="gramStart"/>
      <w:r w:rsidRPr="00D4048A">
        <w:rPr>
          <w:rFonts w:ascii="Times New Roman" w:hAnsi="Times New Roman" w:cs="Times New Roman"/>
          <w:bCs/>
          <w:sz w:val="14"/>
          <w:szCs w:val="14"/>
        </w:rPr>
        <w:t>.р</w:t>
      </w:r>
      <w:proofErr w:type="gramEnd"/>
      <w:r w:rsidRPr="00D4048A">
        <w:rPr>
          <w:rFonts w:ascii="Times New Roman" w:hAnsi="Times New Roman" w:cs="Times New Roman"/>
          <w:bCs/>
          <w:sz w:val="14"/>
          <w:szCs w:val="14"/>
        </w:rPr>
        <w:t>уб.):</w:t>
      </w:r>
    </w:p>
    <w:tbl>
      <w:tblPr>
        <w:tblW w:w="10632" w:type="dxa"/>
        <w:tblInd w:w="75" w:type="dxa"/>
        <w:tblLayout w:type="fixed"/>
        <w:tblCellMar>
          <w:left w:w="75" w:type="dxa"/>
          <w:right w:w="75" w:type="dxa"/>
        </w:tblCellMar>
        <w:tblLook w:val="04A0"/>
      </w:tblPr>
      <w:tblGrid>
        <w:gridCol w:w="851"/>
        <w:gridCol w:w="1986"/>
        <w:gridCol w:w="1844"/>
        <w:gridCol w:w="2265"/>
        <w:gridCol w:w="1702"/>
        <w:gridCol w:w="1984"/>
      </w:tblGrid>
      <w:tr w:rsidR="00A86236" w:rsidRPr="00D4048A" w:rsidTr="00D41FFA">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ind w:left="-217"/>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Год</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областной бюджет</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D41FFA"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w:t>
            </w:r>
            <w:r w:rsidR="00A86236" w:rsidRPr="00D4048A">
              <w:rPr>
                <w:rFonts w:ascii="Times New Roman" w:hAnsi="Times New Roman" w:cs="Times New Roman"/>
                <w:sz w:val="14"/>
                <w:szCs w:val="14"/>
              </w:rPr>
              <w:t>едеральныйбюджет</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бюджет </w:t>
            </w:r>
            <w:r w:rsidR="00D41FFA" w:rsidRPr="00D4048A">
              <w:rPr>
                <w:rFonts w:ascii="Times New Roman" w:hAnsi="Times New Roman" w:cs="Times New Roman"/>
                <w:sz w:val="14"/>
                <w:szCs w:val="14"/>
                <w:lang w:eastAsia="zh-CN"/>
              </w:rPr>
              <w:t>муници</w:t>
            </w:r>
            <w:r w:rsidRPr="00D4048A">
              <w:rPr>
                <w:rFonts w:ascii="Times New Roman" w:hAnsi="Times New Roman" w:cs="Times New Roman"/>
                <w:sz w:val="14"/>
                <w:szCs w:val="14"/>
                <w:lang w:eastAsia="zh-CN"/>
              </w:rPr>
              <w:t>пального округа</w:t>
            </w:r>
          </w:p>
        </w:tc>
        <w:tc>
          <w:tcPr>
            <w:tcW w:w="170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внебюджетные средства</w:t>
            </w:r>
          </w:p>
        </w:tc>
        <w:tc>
          <w:tcPr>
            <w:tcW w:w="198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всего</w:t>
            </w:r>
          </w:p>
        </w:tc>
      </w:tr>
      <w:tr w:rsidR="00A86236" w:rsidRPr="00D4048A" w:rsidTr="00D41FFA">
        <w:trPr>
          <w:trHeight w:val="70"/>
        </w:trPr>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1702" w:type="dxa"/>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1984" w:type="dxa"/>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r>
      <w:tr w:rsidR="00A86236" w:rsidRPr="00D4048A" w:rsidTr="00D41FFA">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c>
          <w:tcPr>
            <w:tcW w:w="170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98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r>
      <w:tr w:rsidR="00A86236" w:rsidRPr="00D4048A" w:rsidTr="00D41FFA">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70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98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A86236" w:rsidRPr="00D4048A" w:rsidTr="00D41FFA">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70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98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A86236" w:rsidRPr="00D4048A" w:rsidTr="00D41FFA">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70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98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r>
      <w:tr w:rsidR="00A86236" w:rsidRPr="00D4048A" w:rsidTr="00D41FFA">
        <w:tc>
          <w:tcPr>
            <w:tcW w:w="85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8B3297">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Всего</w:t>
            </w:r>
          </w:p>
        </w:tc>
        <w:tc>
          <w:tcPr>
            <w:tcW w:w="198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84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226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napToGrid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c>
          <w:tcPr>
            <w:tcW w:w="170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198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14,295</w:t>
            </w:r>
          </w:p>
        </w:tc>
      </w:tr>
    </w:tbl>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5. Ожидаемые конечные результаты реализации подпрограммы:</w:t>
      </w:r>
    </w:p>
    <w:p w:rsidR="00A86236" w:rsidRPr="00D4048A" w:rsidRDefault="00A86236" w:rsidP="00A86236">
      <w:pPr>
        <w:widowControl w:val="0"/>
        <w:tabs>
          <w:tab w:val="left" w:pos="709"/>
        </w:tabs>
        <w:suppressAutoHyphens/>
        <w:autoSpaceDE w:val="0"/>
        <w:spacing w:after="0" w:line="240" w:lineRule="auto"/>
        <w:ind w:right="-143"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реализация подпрограммы будет способствовать реализации муниципальной политики в сфере р</w:t>
      </w:r>
      <w:r w:rsidRPr="00D4048A">
        <w:rPr>
          <w:rFonts w:ascii="Times New Roman" w:hAnsi="Times New Roman" w:cs="Times New Roman"/>
          <w:sz w:val="16"/>
          <w:szCs w:val="16"/>
        </w:rPr>
        <w:t xml:space="preserve">азвития коммунальной инфраструктуры в Волотовском муниципальном округе, </w:t>
      </w:r>
      <w:r w:rsidRPr="00D4048A">
        <w:rPr>
          <w:rFonts w:ascii="Times New Roman" w:hAnsi="Times New Roman" w:cs="Times New Roman"/>
          <w:sz w:val="16"/>
          <w:szCs w:val="16"/>
          <w:lang w:eastAsia="zh-CN"/>
        </w:rPr>
        <w:t>позволит создать условия для наиболее полного удовлетворения населения в получении качественной коммунальной услуги.</w:t>
      </w:r>
    </w:p>
    <w:p w:rsidR="00A86236" w:rsidRPr="00D4048A" w:rsidRDefault="00A86236" w:rsidP="00A86236">
      <w:pPr>
        <w:widowControl w:val="0"/>
        <w:suppressAutoHyphens/>
        <w:autoSpaceDE w:val="0"/>
        <w:spacing w:after="0" w:line="240" w:lineRule="auto"/>
        <w:ind w:right="-143"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В результате реализации подпрограммы на территории муниципального округа предполагается достижение целевых показателей в соответствии с прогнозируемым развитием сферы коммунальной инфраструктуры.</w:t>
      </w:r>
    </w:p>
    <w:p w:rsidR="00A86236" w:rsidRPr="00D4048A" w:rsidRDefault="00A86236" w:rsidP="00A86236">
      <w:pPr>
        <w:widowControl w:val="0"/>
        <w:suppressAutoHyphens/>
        <w:autoSpaceDE w:val="0"/>
        <w:spacing w:after="0" w:line="240" w:lineRule="auto"/>
        <w:ind w:right="-143"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Указанные показатели могут быть скорректированы при изменении внутренних и внешних факторов социально-экономического развития.</w:t>
      </w:r>
    </w:p>
    <w:p w:rsidR="00A86236" w:rsidRPr="00D4048A" w:rsidRDefault="00A86236" w:rsidP="00A86236">
      <w:pPr>
        <w:widowControl w:val="0"/>
        <w:suppressAutoHyphens/>
        <w:autoSpaceDE w:val="0"/>
        <w:spacing w:after="0" w:line="240" w:lineRule="auto"/>
        <w:ind w:right="-143" w:firstLine="708"/>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Целевые показатели подпрограммы определены на основе данных ведомственной отчётности, включая: ООО «Волотовский </w:t>
      </w:r>
      <w:proofErr w:type="spellStart"/>
      <w:r w:rsidRPr="00D4048A">
        <w:rPr>
          <w:rFonts w:ascii="Times New Roman" w:hAnsi="Times New Roman" w:cs="Times New Roman"/>
          <w:sz w:val="16"/>
          <w:szCs w:val="16"/>
          <w:lang w:eastAsia="zh-CN"/>
        </w:rPr>
        <w:t>Водостройсервис</w:t>
      </w:r>
      <w:proofErr w:type="spellEnd"/>
      <w:r w:rsidRPr="00D4048A">
        <w:rPr>
          <w:rFonts w:ascii="Times New Roman" w:hAnsi="Times New Roman" w:cs="Times New Roman"/>
          <w:sz w:val="16"/>
          <w:szCs w:val="16"/>
          <w:lang w:eastAsia="zh-CN"/>
        </w:rPr>
        <w:t>», отчёт МО-1 «Коммунальная сфера».</w:t>
      </w:r>
      <w:bookmarkStart w:id="74" w:name="Par314"/>
      <w:bookmarkEnd w:id="74"/>
    </w:p>
    <w:p w:rsidR="00A86236" w:rsidRPr="00D4048A" w:rsidRDefault="00A86236" w:rsidP="00A86236">
      <w:pPr>
        <w:widowControl w:val="0"/>
        <w:suppressAutoHyphens/>
        <w:autoSpaceDE w:val="0"/>
        <w:spacing w:after="0" w:line="240" w:lineRule="auto"/>
        <w:ind w:firstLine="708"/>
        <w:jc w:val="center"/>
        <w:rPr>
          <w:rFonts w:ascii="Times New Roman" w:hAnsi="Times New Roman" w:cs="Times New Roman"/>
          <w:b/>
          <w:bCs/>
          <w:sz w:val="16"/>
          <w:szCs w:val="16"/>
        </w:rPr>
      </w:pPr>
      <w:r w:rsidRPr="00D4048A">
        <w:rPr>
          <w:rFonts w:ascii="Times New Roman" w:hAnsi="Times New Roman" w:cs="Times New Roman"/>
          <w:b/>
          <w:bCs/>
          <w:sz w:val="16"/>
          <w:szCs w:val="16"/>
          <w:lang w:eastAsia="zh-CN"/>
        </w:rPr>
        <w:t>6. Мероприятия подпрограммы</w:t>
      </w:r>
    </w:p>
    <w:tbl>
      <w:tblPr>
        <w:tblW w:w="10766" w:type="dxa"/>
        <w:tblInd w:w="75" w:type="dxa"/>
        <w:tblLayout w:type="fixed"/>
        <w:tblCellMar>
          <w:left w:w="75" w:type="dxa"/>
          <w:right w:w="75" w:type="dxa"/>
        </w:tblCellMar>
        <w:tblLook w:val="04A0"/>
      </w:tblPr>
      <w:tblGrid>
        <w:gridCol w:w="426"/>
        <w:gridCol w:w="3827"/>
        <w:gridCol w:w="852"/>
        <w:gridCol w:w="714"/>
        <w:gridCol w:w="844"/>
        <w:gridCol w:w="1269"/>
        <w:gridCol w:w="708"/>
        <w:gridCol w:w="709"/>
        <w:gridCol w:w="709"/>
        <w:gridCol w:w="708"/>
      </w:tblGrid>
      <w:tr w:rsidR="00A86236" w:rsidRPr="00D4048A" w:rsidTr="00D41FFA">
        <w:trPr>
          <w:trHeight w:val="640"/>
        </w:trPr>
        <w:tc>
          <w:tcPr>
            <w:tcW w:w="426"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w:t>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/п</w:t>
            </w:r>
          </w:p>
        </w:tc>
        <w:tc>
          <w:tcPr>
            <w:tcW w:w="3827"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Наименование мероприятия</w:t>
            </w:r>
          </w:p>
        </w:tc>
        <w:tc>
          <w:tcPr>
            <w:tcW w:w="852"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proofErr w:type="spellStart"/>
            <w:proofErr w:type="gramStart"/>
            <w:r w:rsidRPr="00D4048A">
              <w:rPr>
                <w:rFonts w:ascii="Times New Roman" w:hAnsi="Times New Roman" w:cs="Times New Roman"/>
                <w:sz w:val="14"/>
                <w:szCs w:val="14"/>
                <w:lang w:eastAsia="zh-CN"/>
              </w:rPr>
              <w:t>Исполни-тель</w:t>
            </w:r>
            <w:proofErr w:type="spellEnd"/>
            <w:proofErr w:type="gramEnd"/>
          </w:p>
        </w:tc>
        <w:tc>
          <w:tcPr>
            <w:tcW w:w="714"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Срок реализации</w:t>
            </w:r>
          </w:p>
        </w:tc>
        <w:tc>
          <w:tcPr>
            <w:tcW w:w="844"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ind w:left="-81" w:right="-68" w:firstLine="18"/>
              <w:jc w:val="center"/>
              <w:rPr>
                <w:rFonts w:ascii="Times New Roman" w:hAnsi="Times New Roman" w:cs="Times New Roman"/>
                <w:sz w:val="12"/>
                <w:szCs w:val="12"/>
                <w:lang w:eastAsia="zh-CN"/>
              </w:rPr>
            </w:pPr>
            <w:r w:rsidRPr="00D4048A">
              <w:rPr>
                <w:rFonts w:ascii="Times New Roman" w:hAnsi="Times New Roman" w:cs="Times New Roman"/>
                <w:sz w:val="12"/>
                <w:szCs w:val="12"/>
                <w:lang w:eastAsia="zh-CN"/>
              </w:rPr>
              <w:t>Целевой показатель (н</w:t>
            </w:r>
            <w:r w:rsidR="00D41FFA" w:rsidRPr="00D4048A">
              <w:rPr>
                <w:rFonts w:ascii="Times New Roman" w:hAnsi="Times New Roman" w:cs="Times New Roman"/>
                <w:sz w:val="12"/>
                <w:szCs w:val="12"/>
                <w:lang w:eastAsia="zh-CN"/>
              </w:rPr>
              <w:t>омер целевого показателя из пас</w:t>
            </w:r>
            <w:r w:rsidRPr="00D4048A">
              <w:rPr>
                <w:rFonts w:ascii="Times New Roman" w:hAnsi="Times New Roman" w:cs="Times New Roman"/>
                <w:sz w:val="12"/>
                <w:szCs w:val="12"/>
                <w:lang w:eastAsia="zh-CN"/>
              </w:rPr>
              <w:t>порта Программы)</w:t>
            </w:r>
          </w:p>
        </w:tc>
        <w:tc>
          <w:tcPr>
            <w:tcW w:w="1269" w:type="dxa"/>
            <w:vMerge w:val="restart"/>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Источник</w:t>
            </w:r>
            <w:r w:rsidR="00D41FFA" w:rsidRPr="00D4048A">
              <w:rPr>
                <w:rFonts w:ascii="Times New Roman" w:hAnsi="Times New Roman" w:cs="Times New Roman"/>
                <w:sz w:val="14"/>
                <w:szCs w:val="14"/>
                <w:lang w:eastAsia="zh-CN"/>
              </w:rPr>
              <w:t xml:space="preserve"> финанси</w:t>
            </w:r>
            <w:r w:rsidRPr="00D4048A">
              <w:rPr>
                <w:rFonts w:ascii="Times New Roman" w:hAnsi="Times New Roman" w:cs="Times New Roman"/>
                <w:sz w:val="14"/>
                <w:szCs w:val="14"/>
                <w:lang w:eastAsia="zh-CN"/>
              </w:rPr>
              <w:t>рования</w:t>
            </w:r>
          </w:p>
        </w:tc>
        <w:tc>
          <w:tcPr>
            <w:tcW w:w="2834" w:type="dxa"/>
            <w:gridSpan w:val="4"/>
            <w:tcBorders>
              <w:top w:val="single" w:sz="4" w:space="0" w:color="000000"/>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Объем финансирования</w:t>
            </w:r>
            <w:r w:rsidRPr="00D4048A">
              <w:rPr>
                <w:rFonts w:ascii="Times New Roman" w:hAnsi="Times New Roman" w:cs="Times New Roman"/>
                <w:sz w:val="14"/>
                <w:szCs w:val="14"/>
                <w:lang w:eastAsia="zh-CN"/>
              </w:rPr>
              <w:br/>
              <w:t>по годам (тыс. руб.):</w:t>
            </w:r>
          </w:p>
        </w:tc>
      </w:tr>
      <w:tr w:rsidR="00A86236" w:rsidRPr="00D4048A" w:rsidTr="00D41FFA">
        <w:trPr>
          <w:trHeight w:val="51"/>
        </w:trPr>
        <w:tc>
          <w:tcPr>
            <w:tcW w:w="426"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3827"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852"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14"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844"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ind w:left="-81" w:right="-68" w:firstLine="18"/>
              <w:rPr>
                <w:rFonts w:ascii="Times New Roman" w:hAnsi="Times New Roman" w:cs="Times New Roman"/>
                <w:sz w:val="14"/>
                <w:szCs w:val="14"/>
                <w:lang w:eastAsia="zh-CN"/>
              </w:rPr>
            </w:pPr>
          </w:p>
        </w:tc>
        <w:tc>
          <w:tcPr>
            <w:tcW w:w="1269" w:type="dxa"/>
            <w:vMerge/>
            <w:tcBorders>
              <w:top w:val="single" w:sz="4" w:space="0" w:color="000000"/>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708"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ind w:lef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ind w:lef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ind w:left="-7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708"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tabs>
                <w:tab w:val="left" w:pos="633"/>
              </w:tabs>
              <w:spacing w:after="0" w:line="240" w:lineRule="auto"/>
              <w:ind w:left="-75"/>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r>
      <w:tr w:rsidR="00A86236" w:rsidRPr="00D4048A" w:rsidTr="00D41FFA">
        <w:tc>
          <w:tcPr>
            <w:tcW w:w="426"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3827"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852"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714"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844"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ind w:left="-81" w:right="-68" w:firstLine="18"/>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1269"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c>
          <w:tcPr>
            <w:tcW w:w="708"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7</w:t>
            </w:r>
          </w:p>
        </w:tc>
        <w:tc>
          <w:tcPr>
            <w:tcW w:w="709"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8</w:t>
            </w:r>
          </w:p>
        </w:tc>
        <w:tc>
          <w:tcPr>
            <w:tcW w:w="709"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9</w:t>
            </w:r>
          </w:p>
        </w:tc>
        <w:tc>
          <w:tcPr>
            <w:tcW w:w="708"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10</w:t>
            </w:r>
          </w:p>
        </w:tc>
      </w:tr>
      <w:tr w:rsidR="00A86236" w:rsidRPr="00D4048A" w:rsidTr="00D41FFA">
        <w:tc>
          <w:tcPr>
            <w:tcW w:w="426"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10340" w:type="dxa"/>
            <w:gridSpan w:val="9"/>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ind w:left="-81" w:right="-68" w:firstLine="18"/>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 Реализация муниципальной политики в области развития коммунальной инфраструктуры в Волотовском муниципальном округе</w:t>
            </w:r>
          </w:p>
        </w:tc>
      </w:tr>
      <w:tr w:rsidR="00A86236" w:rsidRPr="00D4048A" w:rsidTr="00D41FFA">
        <w:tc>
          <w:tcPr>
            <w:tcW w:w="426" w:type="dxa"/>
            <w:tcBorders>
              <w:top w:val="nil"/>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1.1.</w:t>
            </w:r>
          </w:p>
        </w:tc>
        <w:tc>
          <w:tcPr>
            <w:tcW w:w="3827" w:type="dxa"/>
            <w:tcBorders>
              <w:top w:val="nil"/>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 xml:space="preserve">Разработка инвестиционной программы мероприятий по модернизации системы холодного водоснабжения ООО «Волотовский </w:t>
            </w:r>
            <w:proofErr w:type="spellStart"/>
            <w:r w:rsidRPr="00D4048A">
              <w:rPr>
                <w:rFonts w:ascii="Times New Roman" w:hAnsi="Times New Roman" w:cs="Times New Roman"/>
                <w:bCs/>
                <w:sz w:val="14"/>
                <w:szCs w:val="14"/>
                <w:lang w:eastAsia="zh-CN"/>
              </w:rPr>
              <w:t>водостройсервис</w:t>
            </w:r>
            <w:proofErr w:type="spellEnd"/>
            <w:r w:rsidRPr="00D4048A">
              <w:rPr>
                <w:rFonts w:ascii="Times New Roman" w:hAnsi="Times New Roman" w:cs="Times New Roman"/>
                <w:bCs/>
                <w:sz w:val="14"/>
                <w:szCs w:val="14"/>
                <w:lang w:eastAsia="zh-CN"/>
              </w:rPr>
              <w:t>», включая разработку и утверждение технического задания, разработку, согласование с заинтересованными службами инвестиционной программы и её реализацию</w:t>
            </w:r>
          </w:p>
        </w:tc>
        <w:tc>
          <w:tcPr>
            <w:tcW w:w="852" w:type="dxa"/>
            <w:tcBorders>
              <w:top w:val="nil"/>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 xml:space="preserve">комитет по ЖКХ </w:t>
            </w:r>
          </w:p>
        </w:tc>
        <w:tc>
          <w:tcPr>
            <w:tcW w:w="714" w:type="dxa"/>
            <w:tcBorders>
              <w:top w:val="nil"/>
              <w:left w:val="single" w:sz="4" w:space="0" w:color="000000"/>
              <w:bottom w:val="single" w:sz="4" w:space="0" w:color="auto"/>
              <w:right w:val="nil"/>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2021-2024 годы</w:t>
            </w:r>
          </w:p>
        </w:tc>
        <w:tc>
          <w:tcPr>
            <w:tcW w:w="844" w:type="dxa"/>
            <w:tcBorders>
              <w:top w:val="nil"/>
              <w:left w:val="single" w:sz="4" w:space="0" w:color="000000"/>
              <w:bottom w:val="single" w:sz="4" w:space="0" w:color="auto"/>
              <w:right w:val="nil"/>
            </w:tcBorders>
            <w:hideMark/>
          </w:tcPr>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1.1.1.;</w:t>
            </w:r>
          </w:p>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1.1.4.</w:t>
            </w:r>
          </w:p>
        </w:tc>
        <w:tc>
          <w:tcPr>
            <w:tcW w:w="1269" w:type="dxa"/>
            <w:tcBorders>
              <w:top w:val="nil"/>
              <w:left w:val="single" w:sz="4" w:space="0" w:color="000000"/>
              <w:bottom w:val="single" w:sz="4" w:space="0" w:color="auto"/>
              <w:right w:val="nil"/>
            </w:tcBorders>
            <w:hideMark/>
          </w:tcPr>
          <w:p w:rsidR="00A86236" w:rsidRPr="00D4048A" w:rsidRDefault="00D41FFA"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Не требует финанси</w:t>
            </w:r>
            <w:r w:rsidR="00A86236" w:rsidRPr="00D4048A">
              <w:rPr>
                <w:rFonts w:ascii="Times New Roman" w:hAnsi="Times New Roman" w:cs="Times New Roman"/>
                <w:bCs/>
                <w:sz w:val="14"/>
                <w:szCs w:val="14"/>
                <w:lang w:eastAsia="zh-CN"/>
              </w:rPr>
              <w:t>рования</w:t>
            </w:r>
          </w:p>
        </w:tc>
        <w:tc>
          <w:tcPr>
            <w:tcW w:w="708" w:type="dxa"/>
            <w:tcBorders>
              <w:top w:val="nil"/>
              <w:left w:val="single" w:sz="4" w:space="0" w:color="000000"/>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w:t>
            </w:r>
          </w:p>
        </w:tc>
        <w:tc>
          <w:tcPr>
            <w:tcW w:w="709" w:type="dxa"/>
            <w:tcBorders>
              <w:top w:val="nil"/>
              <w:left w:val="single" w:sz="4" w:space="0" w:color="000000"/>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w:t>
            </w:r>
          </w:p>
        </w:tc>
        <w:tc>
          <w:tcPr>
            <w:tcW w:w="709" w:type="dxa"/>
            <w:tcBorders>
              <w:top w:val="nil"/>
              <w:left w:val="single" w:sz="4" w:space="0" w:color="000000"/>
              <w:bottom w:val="single" w:sz="4" w:space="0" w:color="auto"/>
              <w:right w:val="single" w:sz="4" w:space="0" w:color="000000"/>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w:t>
            </w:r>
          </w:p>
        </w:tc>
        <w:tc>
          <w:tcPr>
            <w:tcW w:w="708" w:type="dxa"/>
            <w:tcBorders>
              <w:top w:val="nil"/>
              <w:left w:val="single" w:sz="4" w:space="0" w:color="000000"/>
              <w:bottom w:val="single" w:sz="4" w:space="0" w:color="auto"/>
              <w:right w:val="single" w:sz="4" w:space="0" w:color="000000"/>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w:t>
            </w:r>
          </w:p>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p>
        </w:tc>
      </w:tr>
      <w:tr w:rsidR="00A86236" w:rsidRPr="00D4048A" w:rsidTr="00D41FFA">
        <w:tc>
          <w:tcPr>
            <w:tcW w:w="426" w:type="dxa"/>
            <w:vMerge w:val="restart"/>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1.2.</w:t>
            </w:r>
          </w:p>
        </w:tc>
        <w:tc>
          <w:tcPr>
            <w:tcW w:w="3827" w:type="dxa"/>
            <w:vMerge w:val="restart"/>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Ремонт и очистка объектов нецентрализованного водоснабжения населения</w:t>
            </w:r>
          </w:p>
        </w:tc>
        <w:tc>
          <w:tcPr>
            <w:tcW w:w="852" w:type="dxa"/>
            <w:vMerge w:val="restart"/>
            <w:tcBorders>
              <w:top w:val="single" w:sz="4" w:space="0" w:color="auto"/>
              <w:left w:val="single" w:sz="4" w:space="0" w:color="000000"/>
              <w:bottom w:val="single" w:sz="4" w:space="0" w:color="000000"/>
              <w:right w:val="nil"/>
            </w:tcBorders>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комитет по ЖКХ</w:t>
            </w:r>
          </w:p>
        </w:tc>
        <w:tc>
          <w:tcPr>
            <w:tcW w:w="714" w:type="dxa"/>
            <w:vMerge w:val="restart"/>
            <w:tcBorders>
              <w:top w:val="single" w:sz="4" w:space="0" w:color="auto"/>
              <w:left w:val="single" w:sz="4" w:space="0" w:color="000000"/>
              <w:bottom w:val="single" w:sz="4" w:space="0" w:color="000000"/>
              <w:right w:val="nil"/>
            </w:tcBorders>
            <w:hideMark/>
          </w:tcPr>
          <w:p w:rsidR="00A86236" w:rsidRPr="00D4048A" w:rsidRDefault="00A86236" w:rsidP="00D41FFA">
            <w:pPr>
              <w:widowControl w:val="0"/>
              <w:suppressAutoHyphens/>
              <w:autoSpaceDE w:val="0"/>
              <w:spacing w:after="0" w:line="240" w:lineRule="auto"/>
              <w:ind w:left="-67" w:right="-71"/>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2021-2024 годы</w:t>
            </w:r>
          </w:p>
        </w:tc>
        <w:tc>
          <w:tcPr>
            <w:tcW w:w="844" w:type="dxa"/>
            <w:vMerge w:val="restart"/>
            <w:tcBorders>
              <w:top w:val="single" w:sz="4" w:space="0" w:color="auto"/>
              <w:left w:val="single" w:sz="4" w:space="0" w:color="000000"/>
              <w:bottom w:val="single" w:sz="4" w:space="0" w:color="000000"/>
              <w:right w:val="nil"/>
            </w:tcBorders>
            <w:hideMark/>
          </w:tcPr>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1.1.3;</w:t>
            </w:r>
          </w:p>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1.1.4.</w:t>
            </w:r>
          </w:p>
        </w:tc>
        <w:tc>
          <w:tcPr>
            <w:tcW w:w="1269" w:type="dxa"/>
            <w:tcBorders>
              <w:top w:val="single" w:sz="4" w:space="0" w:color="auto"/>
              <w:left w:val="single" w:sz="4" w:space="0" w:color="000000"/>
              <w:bottom w:val="single" w:sz="4" w:space="0" w:color="000000"/>
              <w:right w:val="nil"/>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Бюджет муниципального округа</w:t>
            </w:r>
          </w:p>
        </w:tc>
        <w:tc>
          <w:tcPr>
            <w:tcW w:w="708"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8"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r>
      <w:tr w:rsidR="00A86236" w:rsidRPr="00D4048A" w:rsidTr="00D41FFA">
        <w:tc>
          <w:tcPr>
            <w:tcW w:w="426"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3827"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852"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714"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D41FFA">
            <w:pPr>
              <w:spacing w:after="0" w:line="240" w:lineRule="auto"/>
              <w:jc w:val="center"/>
              <w:rPr>
                <w:rFonts w:ascii="Times New Roman" w:hAnsi="Times New Roman" w:cs="Times New Roman"/>
                <w:bCs/>
                <w:sz w:val="14"/>
                <w:szCs w:val="14"/>
                <w:lang w:eastAsia="zh-CN"/>
              </w:rPr>
            </w:pPr>
          </w:p>
        </w:tc>
        <w:tc>
          <w:tcPr>
            <w:tcW w:w="844"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D41FFA">
            <w:pPr>
              <w:spacing w:after="0" w:line="240" w:lineRule="auto"/>
              <w:ind w:left="-81" w:right="-68" w:firstLine="18"/>
              <w:jc w:val="center"/>
              <w:rPr>
                <w:rFonts w:ascii="Times New Roman" w:hAnsi="Times New Roman" w:cs="Times New Roman"/>
                <w:bCs/>
                <w:sz w:val="14"/>
                <w:szCs w:val="14"/>
                <w:lang w:eastAsia="zh-CN"/>
              </w:rPr>
            </w:pPr>
          </w:p>
        </w:tc>
        <w:tc>
          <w:tcPr>
            <w:tcW w:w="1269" w:type="dxa"/>
            <w:tcBorders>
              <w:top w:val="nil"/>
              <w:left w:val="single" w:sz="4" w:space="0" w:color="000000"/>
              <w:bottom w:val="single" w:sz="4" w:space="0" w:color="000000"/>
              <w:right w:val="nil"/>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bCs/>
                <w:sz w:val="14"/>
                <w:szCs w:val="14"/>
                <w:lang w:eastAsia="zh-CN"/>
              </w:rPr>
              <w:t>областной бюджет</w:t>
            </w:r>
          </w:p>
        </w:tc>
        <w:tc>
          <w:tcPr>
            <w:tcW w:w="708" w:type="dxa"/>
            <w:tcBorders>
              <w:top w:val="nil"/>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8" w:type="dxa"/>
            <w:tcBorders>
              <w:top w:val="nil"/>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rPr>
                <w:rFonts w:ascii="Times New Roman" w:hAnsi="Times New Roman" w:cs="Times New Roman"/>
                <w:sz w:val="14"/>
                <w:szCs w:val="14"/>
              </w:rPr>
            </w:pPr>
            <w:r w:rsidRPr="00D4048A">
              <w:rPr>
                <w:rFonts w:ascii="Times New Roman" w:hAnsi="Times New Roman" w:cs="Times New Roman"/>
                <w:bCs/>
                <w:sz w:val="14"/>
                <w:szCs w:val="14"/>
                <w:lang w:eastAsia="zh-CN"/>
              </w:rPr>
              <w:t>0</w:t>
            </w:r>
          </w:p>
        </w:tc>
      </w:tr>
      <w:tr w:rsidR="00A86236" w:rsidRPr="00D4048A" w:rsidTr="00D41FFA">
        <w:tc>
          <w:tcPr>
            <w:tcW w:w="426" w:type="dxa"/>
            <w:vMerge w:val="restart"/>
            <w:tcBorders>
              <w:top w:val="nil"/>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1.3.</w:t>
            </w:r>
          </w:p>
        </w:tc>
        <w:tc>
          <w:tcPr>
            <w:tcW w:w="3827" w:type="dxa"/>
            <w:vMerge w:val="restart"/>
            <w:tcBorders>
              <w:top w:val="nil"/>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 xml:space="preserve">Реконструкция артезианских скважин № СКВ 1325 на ул. Комарова, </w:t>
            </w:r>
          </w:p>
        </w:tc>
        <w:tc>
          <w:tcPr>
            <w:tcW w:w="852" w:type="dxa"/>
            <w:vMerge w:val="restart"/>
            <w:tcBorders>
              <w:top w:val="nil"/>
              <w:left w:val="single" w:sz="4" w:space="0" w:color="000000"/>
              <w:bottom w:val="single" w:sz="4" w:space="0" w:color="auto"/>
              <w:right w:val="nil"/>
            </w:tcBorders>
            <w:hideMark/>
          </w:tcPr>
          <w:p w:rsidR="00A86236" w:rsidRPr="00D4048A" w:rsidRDefault="00A86236" w:rsidP="00A86236">
            <w:pPr>
              <w:spacing w:after="0" w:line="240" w:lineRule="auto"/>
              <w:jc w:val="center"/>
              <w:rPr>
                <w:rFonts w:ascii="Times New Roman" w:hAnsi="Times New Roman" w:cs="Times New Roman"/>
                <w:sz w:val="14"/>
                <w:szCs w:val="14"/>
              </w:rPr>
            </w:pPr>
            <w:proofErr w:type="spellStart"/>
            <w:r w:rsidRPr="00D4048A">
              <w:rPr>
                <w:rFonts w:ascii="Times New Roman" w:hAnsi="Times New Roman" w:cs="Times New Roman"/>
                <w:bCs/>
                <w:sz w:val="14"/>
                <w:szCs w:val="14"/>
                <w:lang w:eastAsia="zh-CN"/>
              </w:rPr>
              <w:t>ресурс</w:t>
            </w:r>
            <w:r w:rsidRPr="00D4048A">
              <w:rPr>
                <w:rFonts w:ascii="Times New Roman" w:hAnsi="Times New Roman" w:cs="Times New Roman"/>
                <w:bCs/>
                <w:sz w:val="14"/>
                <w:szCs w:val="14"/>
                <w:lang w:eastAsia="zh-CN"/>
              </w:rPr>
              <w:t>о</w:t>
            </w:r>
            <w:r w:rsidRPr="00D4048A">
              <w:rPr>
                <w:rFonts w:ascii="Times New Roman" w:hAnsi="Times New Roman" w:cs="Times New Roman"/>
                <w:bCs/>
                <w:sz w:val="14"/>
                <w:szCs w:val="14"/>
                <w:lang w:eastAsia="zh-CN"/>
              </w:rPr>
              <w:t>снабжа</w:t>
            </w:r>
            <w:r w:rsidRPr="00D4048A">
              <w:rPr>
                <w:rFonts w:ascii="Times New Roman" w:hAnsi="Times New Roman" w:cs="Times New Roman"/>
                <w:bCs/>
                <w:sz w:val="14"/>
                <w:szCs w:val="14"/>
                <w:lang w:eastAsia="zh-CN"/>
              </w:rPr>
              <w:t>ю</w:t>
            </w:r>
            <w:r w:rsidRPr="00D4048A">
              <w:rPr>
                <w:rFonts w:ascii="Times New Roman" w:hAnsi="Times New Roman" w:cs="Times New Roman"/>
                <w:bCs/>
                <w:sz w:val="14"/>
                <w:szCs w:val="14"/>
                <w:lang w:eastAsia="zh-CN"/>
              </w:rPr>
              <w:t>щая</w:t>
            </w:r>
            <w:proofErr w:type="spellEnd"/>
            <w:r w:rsidRPr="00D4048A">
              <w:rPr>
                <w:rFonts w:ascii="Times New Roman" w:hAnsi="Times New Roman" w:cs="Times New Roman"/>
                <w:bCs/>
                <w:sz w:val="14"/>
                <w:szCs w:val="14"/>
                <w:lang w:eastAsia="zh-CN"/>
              </w:rPr>
              <w:t xml:space="preserve"> орг</w:t>
            </w:r>
            <w:r w:rsidRPr="00D4048A">
              <w:rPr>
                <w:rFonts w:ascii="Times New Roman" w:hAnsi="Times New Roman" w:cs="Times New Roman"/>
                <w:bCs/>
                <w:sz w:val="14"/>
                <w:szCs w:val="14"/>
                <w:lang w:eastAsia="zh-CN"/>
              </w:rPr>
              <w:t>а</w:t>
            </w:r>
            <w:r w:rsidRPr="00D4048A">
              <w:rPr>
                <w:rFonts w:ascii="Times New Roman" w:hAnsi="Times New Roman" w:cs="Times New Roman"/>
                <w:bCs/>
                <w:sz w:val="14"/>
                <w:szCs w:val="14"/>
                <w:lang w:eastAsia="zh-CN"/>
              </w:rPr>
              <w:t>низация</w:t>
            </w:r>
          </w:p>
        </w:tc>
        <w:tc>
          <w:tcPr>
            <w:tcW w:w="714" w:type="dxa"/>
            <w:vMerge w:val="restart"/>
            <w:tcBorders>
              <w:top w:val="nil"/>
              <w:left w:val="single" w:sz="4" w:space="0" w:color="000000"/>
              <w:bottom w:val="single" w:sz="4" w:space="0" w:color="auto"/>
              <w:right w:val="nil"/>
            </w:tcBorders>
            <w:hideMark/>
          </w:tcPr>
          <w:p w:rsidR="00A86236" w:rsidRPr="00D4048A" w:rsidRDefault="00A86236" w:rsidP="00D41FFA">
            <w:pPr>
              <w:widowControl w:val="0"/>
              <w:suppressAutoHyphens/>
              <w:autoSpaceDE w:val="0"/>
              <w:spacing w:after="0" w:line="240" w:lineRule="auto"/>
              <w:ind w:left="-76" w:right="-69" w:firstLine="76"/>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2021-2024 годы</w:t>
            </w:r>
          </w:p>
        </w:tc>
        <w:tc>
          <w:tcPr>
            <w:tcW w:w="844" w:type="dxa"/>
            <w:vMerge w:val="restart"/>
            <w:tcBorders>
              <w:top w:val="nil"/>
              <w:left w:val="single" w:sz="4" w:space="0" w:color="000000"/>
              <w:bottom w:val="single" w:sz="4" w:space="0" w:color="auto"/>
              <w:right w:val="nil"/>
            </w:tcBorders>
            <w:hideMark/>
          </w:tcPr>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1.1.1.</w:t>
            </w:r>
          </w:p>
        </w:tc>
        <w:tc>
          <w:tcPr>
            <w:tcW w:w="1269" w:type="dxa"/>
            <w:tcBorders>
              <w:top w:val="nil"/>
              <w:left w:val="single" w:sz="4" w:space="0" w:color="000000"/>
              <w:bottom w:val="single" w:sz="4" w:space="0" w:color="000000"/>
              <w:right w:val="nil"/>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bCs/>
                <w:sz w:val="14"/>
                <w:szCs w:val="14"/>
                <w:lang w:eastAsia="zh-CN"/>
              </w:rPr>
              <w:t>Бюджет муниципального округа</w:t>
            </w:r>
          </w:p>
        </w:tc>
        <w:tc>
          <w:tcPr>
            <w:tcW w:w="708"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8" w:type="dxa"/>
            <w:tcBorders>
              <w:top w:val="nil"/>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p>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p w:rsidR="00A86236" w:rsidRPr="00D4048A" w:rsidRDefault="00A86236" w:rsidP="00A86236">
            <w:pPr>
              <w:spacing w:after="0" w:line="240" w:lineRule="auto"/>
              <w:jc w:val="center"/>
              <w:rPr>
                <w:rFonts w:ascii="Times New Roman" w:hAnsi="Times New Roman" w:cs="Times New Roman"/>
                <w:bCs/>
                <w:sz w:val="14"/>
                <w:szCs w:val="14"/>
                <w:lang w:eastAsia="zh-CN"/>
              </w:rPr>
            </w:pPr>
          </w:p>
        </w:tc>
      </w:tr>
      <w:tr w:rsidR="00A86236" w:rsidRPr="00D4048A" w:rsidTr="00D41FFA">
        <w:tc>
          <w:tcPr>
            <w:tcW w:w="426" w:type="dxa"/>
            <w:vMerge/>
            <w:tcBorders>
              <w:top w:val="nil"/>
              <w:left w:val="single" w:sz="4" w:space="0" w:color="000000"/>
              <w:bottom w:val="single" w:sz="4" w:space="0" w:color="auto"/>
              <w:right w:val="nil"/>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3827" w:type="dxa"/>
            <w:vMerge/>
            <w:tcBorders>
              <w:top w:val="nil"/>
              <w:left w:val="single" w:sz="4" w:space="0" w:color="000000"/>
              <w:bottom w:val="single" w:sz="4" w:space="0" w:color="auto"/>
              <w:right w:val="nil"/>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852" w:type="dxa"/>
            <w:vMerge/>
            <w:tcBorders>
              <w:top w:val="nil"/>
              <w:left w:val="single" w:sz="4" w:space="0" w:color="000000"/>
              <w:bottom w:val="single" w:sz="4" w:space="0" w:color="auto"/>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714" w:type="dxa"/>
            <w:vMerge/>
            <w:tcBorders>
              <w:top w:val="nil"/>
              <w:left w:val="single" w:sz="4" w:space="0" w:color="000000"/>
              <w:bottom w:val="single" w:sz="4" w:space="0" w:color="auto"/>
              <w:right w:val="nil"/>
            </w:tcBorders>
            <w:vAlign w:val="center"/>
            <w:hideMark/>
          </w:tcPr>
          <w:p w:rsidR="00A86236" w:rsidRPr="00D4048A" w:rsidRDefault="00A86236" w:rsidP="00D41FFA">
            <w:pPr>
              <w:spacing w:after="0" w:line="240" w:lineRule="auto"/>
              <w:jc w:val="center"/>
              <w:rPr>
                <w:rFonts w:ascii="Times New Roman" w:hAnsi="Times New Roman" w:cs="Times New Roman"/>
                <w:bCs/>
                <w:sz w:val="14"/>
                <w:szCs w:val="14"/>
                <w:lang w:eastAsia="zh-CN"/>
              </w:rPr>
            </w:pPr>
          </w:p>
        </w:tc>
        <w:tc>
          <w:tcPr>
            <w:tcW w:w="844" w:type="dxa"/>
            <w:vMerge/>
            <w:tcBorders>
              <w:top w:val="nil"/>
              <w:left w:val="single" w:sz="4" w:space="0" w:color="000000"/>
              <w:bottom w:val="single" w:sz="4" w:space="0" w:color="auto"/>
              <w:right w:val="nil"/>
            </w:tcBorders>
            <w:vAlign w:val="center"/>
            <w:hideMark/>
          </w:tcPr>
          <w:p w:rsidR="00A86236" w:rsidRPr="00D4048A" w:rsidRDefault="00A86236" w:rsidP="00D41FFA">
            <w:pPr>
              <w:spacing w:after="0" w:line="240" w:lineRule="auto"/>
              <w:ind w:left="-81" w:right="-68" w:firstLine="18"/>
              <w:jc w:val="center"/>
              <w:rPr>
                <w:rFonts w:ascii="Times New Roman" w:hAnsi="Times New Roman" w:cs="Times New Roman"/>
                <w:bCs/>
                <w:sz w:val="14"/>
                <w:szCs w:val="14"/>
                <w:lang w:eastAsia="zh-CN"/>
              </w:rPr>
            </w:pPr>
          </w:p>
        </w:tc>
        <w:tc>
          <w:tcPr>
            <w:tcW w:w="1269" w:type="dxa"/>
            <w:tcBorders>
              <w:top w:val="nil"/>
              <w:left w:val="single" w:sz="4" w:space="0" w:color="000000"/>
              <w:bottom w:val="single" w:sz="4" w:space="0" w:color="auto"/>
              <w:right w:val="nil"/>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bCs/>
                <w:sz w:val="14"/>
                <w:szCs w:val="14"/>
                <w:lang w:eastAsia="zh-CN"/>
              </w:rPr>
              <w:t>внебюджетные средства</w:t>
            </w:r>
          </w:p>
        </w:tc>
        <w:tc>
          <w:tcPr>
            <w:tcW w:w="708" w:type="dxa"/>
            <w:tcBorders>
              <w:top w:val="nil"/>
              <w:left w:val="single" w:sz="4" w:space="0" w:color="000000"/>
              <w:bottom w:val="single" w:sz="4" w:space="0" w:color="auto"/>
              <w:right w:val="single" w:sz="4" w:space="0" w:color="000000"/>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p>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auto"/>
              <w:right w:val="single" w:sz="4" w:space="0" w:color="000000"/>
            </w:tcBorders>
            <w:vAlign w:val="center"/>
            <w:hideMark/>
          </w:tcPr>
          <w:p w:rsidR="00A86236" w:rsidRPr="00D4048A" w:rsidRDefault="00A86236" w:rsidP="00A86236">
            <w:pPr>
              <w:spacing w:after="0" w:line="240" w:lineRule="auto"/>
              <w:jc w:val="center"/>
              <w:rPr>
                <w:rFonts w:ascii="Times New Roman" w:hAnsi="Times New Roman" w:cs="Times New Roman"/>
                <w:sz w:val="14"/>
                <w:szCs w:val="14"/>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708" w:type="dxa"/>
            <w:tcBorders>
              <w:top w:val="nil"/>
              <w:left w:val="single" w:sz="4" w:space="0" w:color="000000"/>
              <w:bottom w:val="single" w:sz="4" w:space="0" w:color="000000"/>
              <w:right w:val="single" w:sz="4" w:space="0" w:color="000000"/>
            </w:tcBorders>
            <w:vAlign w:val="center"/>
          </w:tcPr>
          <w:p w:rsidR="00A86236" w:rsidRPr="00D4048A" w:rsidRDefault="00A86236" w:rsidP="00A86236">
            <w:pPr>
              <w:spacing w:after="0" w:line="240" w:lineRule="auto"/>
              <w:jc w:val="center"/>
              <w:rPr>
                <w:rFonts w:ascii="Times New Roman" w:hAnsi="Times New Roman" w:cs="Times New Roman"/>
                <w:sz w:val="14"/>
                <w:szCs w:val="14"/>
              </w:rPr>
            </w:pPr>
          </w:p>
          <w:p w:rsidR="00A86236" w:rsidRPr="00D4048A" w:rsidRDefault="00A86236"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rPr>
          <w:trHeight w:val="51"/>
        </w:trPr>
        <w:tc>
          <w:tcPr>
            <w:tcW w:w="426"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1.4.</w:t>
            </w:r>
          </w:p>
        </w:tc>
        <w:tc>
          <w:tcPr>
            <w:tcW w:w="3827"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Обслуживание систем очистки воды в муниципальных образовательных учреждениях области</w:t>
            </w:r>
          </w:p>
        </w:tc>
        <w:tc>
          <w:tcPr>
            <w:tcW w:w="852"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Комитет по ЖКХ</w:t>
            </w:r>
          </w:p>
        </w:tc>
        <w:tc>
          <w:tcPr>
            <w:tcW w:w="714"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2021-2024 годы</w:t>
            </w:r>
          </w:p>
        </w:tc>
        <w:tc>
          <w:tcPr>
            <w:tcW w:w="844"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1.1.3.;</w:t>
            </w:r>
          </w:p>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1.1.4.</w:t>
            </w:r>
          </w:p>
        </w:tc>
        <w:tc>
          <w:tcPr>
            <w:tcW w:w="126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Бюджет муниципального округа</w:t>
            </w:r>
          </w:p>
        </w:tc>
        <w:tc>
          <w:tcPr>
            <w:tcW w:w="708" w:type="dxa"/>
            <w:tcBorders>
              <w:top w:val="single" w:sz="4" w:space="0" w:color="auto"/>
              <w:left w:val="single" w:sz="4" w:space="0" w:color="auto"/>
              <w:bottom w:val="single" w:sz="4" w:space="0" w:color="auto"/>
              <w:right w:val="single" w:sz="4" w:space="0" w:color="auto"/>
            </w:tcBorders>
            <w:vAlign w:val="center"/>
          </w:tcPr>
          <w:p w:rsidR="00A86236" w:rsidRPr="00D4048A" w:rsidRDefault="00A86236" w:rsidP="00A86236">
            <w:pPr>
              <w:widowControl w:val="0"/>
              <w:suppressAutoHyphens/>
              <w:autoSpaceDE w:val="0"/>
              <w:spacing w:after="0" w:line="240" w:lineRule="auto"/>
              <w:ind w:left="-75"/>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14,295</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nil"/>
              <w:left w:val="single" w:sz="4" w:space="0" w:color="auto"/>
              <w:bottom w:val="single" w:sz="4" w:space="0" w:color="auto"/>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8" w:type="dxa"/>
            <w:tcBorders>
              <w:top w:val="nil"/>
              <w:left w:val="single" w:sz="4" w:space="0" w:color="000000"/>
              <w:bottom w:val="single" w:sz="4" w:space="0" w:color="auto"/>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p>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r>
      <w:tr w:rsidR="00A86236" w:rsidRPr="00D4048A" w:rsidTr="00D41FFA">
        <w:trPr>
          <w:trHeight w:val="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spacing w:after="0" w:line="240" w:lineRule="auto"/>
              <w:jc w:val="center"/>
              <w:rPr>
                <w:rFonts w:ascii="Times New Roman" w:hAnsi="Times New Roman" w:cs="Times New Roman"/>
                <w:bCs/>
                <w:sz w:val="14"/>
                <w:szCs w:val="14"/>
                <w:lang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D41FFA">
            <w:pPr>
              <w:spacing w:after="0" w:line="240" w:lineRule="auto"/>
              <w:ind w:left="-81" w:right="-68" w:firstLine="18"/>
              <w:jc w:val="center"/>
              <w:rPr>
                <w:rFonts w:ascii="Times New Roman" w:hAnsi="Times New Roman" w:cs="Times New Roman"/>
                <w:bCs/>
                <w:sz w:val="14"/>
                <w:szCs w:val="14"/>
                <w:lang w:eastAsia="zh-CN"/>
              </w:rPr>
            </w:pPr>
          </w:p>
        </w:tc>
        <w:tc>
          <w:tcPr>
            <w:tcW w:w="126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8"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r>
      <w:tr w:rsidR="00A86236" w:rsidRPr="00D4048A" w:rsidTr="00D41FFA">
        <w:trPr>
          <w:trHeight w:val="51"/>
        </w:trPr>
        <w:tc>
          <w:tcPr>
            <w:tcW w:w="426" w:type="dxa"/>
            <w:vMerge w:val="restart"/>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1.5.</w:t>
            </w:r>
          </w:p>
        </w:tc>
        <w:tc>
          <w:tcPr>
            <w:tcW w:w="3827" w:type="dxa"/>
            <w:vMerge w:val="restart"/>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Строительство объектов нецентрализованного водоснабжения</w:t>
            </w:r>
          </w:p>
        </w:tc>
        <w:tc>
          <w:tcPr>
            <w:tcW w:w="852"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Комитет по ЖКХ</w:t>
            </w:r>
          </w:p>
        </w:tc>
        <w:tc>
          <w:tcPr>
            <w:tcW w:w="714"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2021-2024 годы</w:t>
            </w:r>
          </w:p>
        </w:tc>
        <w:tc>
          <w:tcPr>
            <w:tcW w:w="844"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1.1.3.;</w:t>
            </w:r>
          </w:p>
          <w:p w:rsidR="00A86236" w:rsidRPr="00D4048A" w:rsidRDefault="00A86236" w:rsidP="00D41FFA">
            <w:pPr>
              <w:widowControl w:val="0"/>
              <w:suppressAutoHyphens/>
              <w:autoSpaceDE w:val="0"/>
              <w:spacing w:after="0" w:line="240" w:lineRule="auto"/>
              <w:ind w:left="-81" w:right="-68" w:firstLine="18"/>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1.1.4.</w:t>
            </w:r>
          </w:p>
        </w:tc>
        <w:tc>
          <w:tcPr>
            <w:tcW w:w="1269" w:type="dxa"/>
            <w:tcBorders>
              <w:top w:val="single" w:sz="4" w:space="0" w:color="auto"/>
              <w:left w:val="single" w:sz="4" w:space="0" w:color="000000"/>
              <w:bottom w:val="single" w:sz="4" w:space="0" w:color="auto"/>
              <w:right w:val="nil"/>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Бюджет муниципального округа</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A86236" w:rsidRPr="00D4048A" w:rsidRDefault="00A86236" w:rsidP="00A86236">
            <w:pPr>
              <w:widowControl w:val="0"/>
              <w:suppressAutoHyphens/>
              <w:autoSpaceDE w:val="0"/>
              <w:spacing w:after="0" w:line="240" w:lineRule="auto"/>
              <w:ind w:left="-128" w:right="-210"/>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single" w:sz="4" w:space="0" w:color="auto"/>
              <w:left w:val="single" w:sz="4" w:space="0" w:color="000000"/>
              <w:bottom w:val="single" w:sz="4" w:space="0" w:color="auto"/>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auto"/>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8" w:type="dxa"/>
            <w:tcBorders>
              <w:top w:val="nil"/>
              <w:left w:val="single" w:sz="4" w:space="0" w:color="000000"/>
              <w:bottom w:val="single" w:sz="4" w:space="0" w:color="auto"/>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r>
      <w:tr w:rsidR="00A86236" w:rsidRPr="00D4048A" w:rsidTr="00D41FFA">
        <w:trPr>
          <w:trHeight w:val="240"/>
        </w:trPr>
        <w:tc>
          <w:tcPr>
            <w:tcW w:w="426"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3827" w:type="dxa"/>
            <w:vMerge/>
            <w:tcBorders>
              <w:top w:val="single" w:sz="4" w:space="0" w:color="auto"/>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bCs/>
                <w:sz w:val="14"/>
                <w:szCs w:val="14"/>
                <w:lang w:eastAsia="zh-CN"/>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ind w:left="-81" w:right="-68" w:firstLine="18"/>
              <w:rPr>
                <w:rFonts w:ascii="Times New Roman" w:hAnsi="Times New Roman" w:cs="Times New Roman"/>
                <w:bCs/>
                <w:sz w:val="14"/>
                <w:szCs w:val="14"/>
                <w:lang w:eastAsia="zh-CN"/>
              </w:rPr>
            </w:pPr>
          </w:p>
        </w:tc>
        <w:tc>
          <w:tcPr>
            <w:tcW w:w="126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D41FFA">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Областной бюджет</w:t>
            </w:r>
          </w:p>
        </w:tc>
        <w:tc>
          <w:tcPr>
            <w:tcW w:w="708"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widowControl w:val="0"/>
              <w:suppressAutoHyphens/>
              <w:autoSpaceDE w:val="0"/>
              <w:spacing w:after="0" w:line="240" w:lineRule="auto"/>
              <w:ind w:left="-128" w:right="-210"/>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8" w:type="dxa"/>
            <w:tcBorders>
              <w:top w:val="single" w:sz="4" w:space="0" w:color="auto"/>
              <w:left w:val="single" w:sz="4" w:space="0" w:color="000000"/>
              <w:bottom w:val="single" w:sz="4" w:space="0" w:color="000000"/>
              <w:right w:val="single" w:sz="4" w:space="0" w:color="000000"/>
            </w:tcBorders>
            <w:vAlign w:val="center"/>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r>
      <w:tr w:rsidR="00A86236" w:rsidRPr="00D4048A" w:rsidTr="00D41FFA">
        <w:tc>
          <w:tcPr>
            <w:tcW w:w="426" w:type="dxa"/>
            <w:tcBorders>
              <w:top w:val="single" w:sz="4" w:space="0" w:color="auto"/>
              <w:left w:val="single" w:sz="4" w:space="0" w:color="000000"/>
              <w:bottom w:val="single" w:sz="4" w:space="0" w:color="000000"/>
              <w:right w:val="nil"/>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3827"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ИТОГО</w:t>
            </w:r>
          </w:p>
        </w:tc>
        <w:tc>
          <w:tcPr>
            <w:tcW w:w="852" w:type="dxa"/>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p>
        </w:tc>
        <w:tc>
          <w:tcPr>
            <w:tcW w:w="714" w:type="dxa"/>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p>
        </w:tc>
        <w:tc>
          <w:tcPr>
            <w:tcW w:w="844" w:type="dxa"/>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suppressAutoHyphens/>
              <w:autoSpaceDE w:val="0"/>
              <w:spacing w:after="0" w:line="240" w:lineRule="auto"/>
              <w:ind w:left="-81" w:right="-68" w:firstLine="18"/>
              <w:jc w:val="both"/>
              <w:rPr>
                <w:rFonts w:ascii="Times New Roman" w:hAnsi="Times New Roman" w:cs="Times New Roman"/>
                <w:bCs/>
                <w:sz w:val="14"/>
                <w:szCs w:val="14"/>
                <w:lang w:eastAsia="zh-CN"/>
              </w:rPr>
            </w:pPr>
          </w:p>
        </w:tc>
        <w:tc>
          <w:tcPr>
            <w:tcW w:w="1269" w:type="dxa"/>
            <w:tcBorders>
              <w:top w:val="single" w:sz="4" w:space="0" w:color="auto"/>
              <w:left w:val="single" w:sz="4" w:space="0" w:color="000000"/>
              <w:bottom w:val="single" w:sz="4" w:space="0" w:color="000000"/>
              <w:right w:val="nil"/>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bCs/>
                <w:sz w:val="14"/>
                <w:szCs w:val="14"/>
                <w:lang w:eastAsia="zh-CN"/>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ind w:left="-128" w:right="-210"/>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14,295</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9"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bCs/>
                <w:sz w:val="14"/>
                <w:szCs w:val="14"/>
                <w:lang w:eastAsia="zh-CN"/>
              </w:rPr>
            </w:pPr>
            <w:r w:rsidRPr="00D4048A">
              <w:rPr>
                <w:rFonts w:ascii="Times New Roman" w:hAnsi="Times New Roman" w:cs="Times New Roman"/>
                <w:bCs/>
                <w:sz w:val="14"/>
                <w:szCs w:val="14"/>
                <w:lang w:eastAsia="zh-CN"/>
              </w:rPr>
              <w:t>0</w:t>
            </w:r>
          </w:p>
        </w:tc>
      </w:tr>
    </w:tbl>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lang w:eastAsia="zh-CN"/>
        </w:rPr>
      </w:pP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lang w:eastAsia="zh-CN"/>
        </w:rPr>
        <w:lastRenderedPageBreak/>
        <w:t>Паспорт подпрограммы</w:t>
      </w:r>
    </w:p>
    <w:p w:rsidR="00A86236" w:rsidRPr="00D4048A" w:rsidRDefault="00A86236" w:rsidP="00A86236">
      <w:pPr>
        <w:widowControl w:val="0"/>
        <w:suppressAutoHyphens/>
        <w:autoSpaceDE w:val="0"/>
        <w:spacing w:after="0" w:line="240" w:lineRule="auto"/>
        <w:jc w:val="center"/>
        <w:rPr>
          <w:rFonts w:ascii="Times New Roman" w:hAnsi="Times New Roman" w:cs="Times New Roman"/>
          <w:b/>
          <w:sz w:val="16"/>
          <w:szCs w:val="16"/>
        </w:rPr>
      </w:pPr>
      <w:r w:rsidRPr="00D4048A">
        <w:rPr>
          <w:rFonts w:ascii="Times New Roman" w:hAnsi="Times New Roman" w:cs="Times New Roman"/>
          <w:b/>
          <w:sz w:val="16"/>
          <w:szCs w:val="16"/>
        </w:rPr>
        <w:t xml:space="preserve">«Газификация Волотовского муниципального округа» (далее </w:t>
      </w:r>
      <w:proofErr w:type="gramStart"/>
      <w:r w:rsidRPr="00D4048A">
        <w:rPr>
          <w:rFonts w:ascii="Times New Roman" w:hAnsi="Times New Roman" w:cs="Times New Roman"/>
          <w:b/>
          <w:sz w:val="16"/>
          <w:szCs w:val="16"/>
        </w:rPr>
        <w:t>-п</w:t>
      </w:r>
      <w:proofErr w:type="gramEnd"/>
      <w:r w:rsidRPr="00D4048A">
        <w:rPr>
          <w:rFonts w:ascii="Times New Roman" w:hAnsi="Times New Roman" w:cs="Times New Roman"/>
          <w:b/>
          <w:sz w:val="16"/>
          <w:szCs w:val="16"/>
        </w:rPr>
        <w:t>одпрограмма) Программы «Развитие коммунальной инфраструктуры и повышения качества жилищно-коммунальных услуг в Волотовском муниципальном округе»</w:t>
      </w:r>
    </w:p>
    <w:p w:rsidR="00A86236" w:rsidRPr="00D4048A" w:rsidRDefault="00A86236" w:rsidP="00A86236">
      <w:pPr>
        <w:widowControl w:val="0"/>
        <w:suppressAutoHyphens/>
        <w:autoSpaceDE w:val="0"/>
        <w:spacing w:after="0" w:line="240" w:lineRule="auto"/>
        <w:jc w:val="center"/>
        <w:rPr>
          <w:rFonts w:ascii="Times New Roman" w:hAnsi="Times New Roman" w:cs="Times New Roman"/>
          <w:sz w:val="16"/>
          <w:szCs w:val="16"/>
          <w:lang w:eastAsia="zh-CN"/>
        </w:rPr>
      </w:pPr>
    </w:p>
    <w:p w:rsidR="00A86236" w:rsidRPr="00D4048A" w:rsidRDefault="00A86236" w:rsidP="00A86236">
      <w:pPr>
        <w:widowControl w:val="0"/>
        <w:tabs>
          <w:tab w:val="left" w:pos="709"/>
        </w:tabs>
        <w:suppressAutoHyphens/>
        <w:autoSpaceDE w:val="0"/>
        <w:spacing w:after="0" w:line="240" w:lineRule="auto"/>
        <w:rPr>
          <w:rFonts w:ascii="Times New Roman" w:hAnsi="Times New Roman" w:cs="Times New Roman"/>
          <w:sz w:val="16"/>
          <w:szCs w:val="16"/>
        </w:rPr>
      </w:pPr>
      <w:r w:rsidRPr="00D4048A">
        <w:rPr>
          <w:rFonts w:ascii="Times New Roman" w:hAnsi="Times New Roman" w:cs="Times New Roman"/>
          <w:b/>
          <w:sz w:val="16"/>
          <w:szCs w:val="16"/>
        </w:rPr>
        <w:tab/>
        <w:t>1. Исполнители подпрограммы</w:t>
      </w:r>
      <w:r w:rsidRPr="00D4048A">
        <w:rPr>
          <w:rFonts w:ascii="Times New Roman" w:hAnsi="Times New Roman" w:cs="Times New Roman"/>
          <w:sz w:val="16"/>
          <w:szCs w:val="16"/>
        </w:rPr>
        <w:t>:</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ab/>
        <w:t>комитет по жилищно-коммунальному хозяйству, строительству и дорожной деятельности Администрации муниципального округа (далее - комитет по ЖКХ)</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6"/>
          <w:szCs w:val="16"/>
          <w:lang w:eastAsia="zh-CN"/>
        </w:rPr>
      </w:pPr>
      <w:r w:rsidRPr="00D4048A">
        <w:rPr>
          <w:rFonts w:ascii="Times New Roman" w:hAnsi="Times New Roman" w:cs="Times New Roman"/>
          <w:sz w:val="16"/>
          <w:szCs w:val="16"/>
        </w:rPr>
        <w:tab/>
      </w:r>
      <w:proofErr w:type="spellStart"/>
      <w:r w:rsidRPr="00D4048A">
        <w:rPr>
          <w:rFonts w:ascii="Times New Roman" w:hAnsi="Times New Roman" w:cs="Times New Roman"/>
          <w:sz w:val="16"/>
          <w:szCs w:val="16"/>
        </w:rPr>
        <w:t>ресурсоснабжающие</w:t>
      </w:r>
      <w:proofErr w:type="spellEnd"/>
      <w:r w:rsidRPr="00D4048A">
        <w:rPr>
          <w:rFonts w:ascii="Times New Roman" w:hAnsi="Times New Roman" w:cs="Times New Roman"/>
          <w:sz w:val="16"/>
          <w:szCs w:val="16"/>
        </w:rPr>
        <w:t xml:space="preserve"> организации;</w:t>
      </w:r>
    </w:p>
    <w:p w:rsidR="00A86236" w:rsidRPr="00D4048A" w:rsidRDefault="00A86236" w:rsidP="00A86236">
      <w:pPr>
        <w:tabs>
          <w:tab w:val="left" w:pos="709"/>
        </w:tabs>
        <w:suppressAutoHyphens/>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lang w:eastAsia="zh-CN"/>
        </w:rPr>
        <w:tab/>
        <w:t>комитет по управлению муниципальным имуществом, земельным вопросам и градостроительной деятельности Администрации муниципального округа (далее - КУМИ);</w:t>
      </w:r>
    </w:p>
    <w:p w:rsidR="00A86236" w:rsidRPr="00D4048A" w:rsidRDefault="00D41FFA" w:rsidP="00D41FFA">
      <w:pPr>
        <w:pStyle w:val="af7"/>
        <w:tabs>
          <w:tab w:val="left" w:pos="0"/>
        </w:tabs>
        <w:suppressAutoHyphens/>
        <w:ind w:left="709"/>
        <w:contextualSpacing/>
        <w:jc w:val="both"/>
        <w:rPr>
          <w:rFonts w:eastAsia="Calibri"/>
          <w:b/>
          <w:sz w:val="16"/>
          <w:szCs w:val="16"/>
          <w:lang w:eastAsia="en-US"/>
        </w:rPr>
      </w:pPr>
      <w:r w:rsidRPr="00D4048A">
        <w:rPr>
          <w:rFonts w:eastAsia="Calibri"/>
          <w:b/>
          <w:sz w:val="16"/>
          <w:szCs w:val="16"/>
          <w:lang w:eastAsia="en-US"/>
        </w:rPr>
        <w:t xml:space="preserve">2 </w:t>
      </w:r>
      <w:r w:rsidR="00A86236" w:rsidRPr="00D4048A">
        <w:rPr>
          <w:rFonts w:eastAsia="Calibri"/>
          <w:b/>
          <w:sz w:val="16"/>
          <w:szCs w:val="16"/>
          <w:lang w:eastAsia="en-US"/>
        </w:rPr>
        <w:t>Задачи и целевые показатели подпрограммы: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6374"/>
        <w:gridCol w:w="850"/>
        <w:gridCol w:w="850"/>
        <w:gridCol w:w="993"/>
        <w:gridCol w:w="850"/>
      </w:tblGrid>
      <w:tr w:rsidR="00A86236" w:rsidRPr="00D4048A" w:rsidTr="00D41FFA">
        <w:trPr>
          <w:trHeight w:val="70"/>
        </w:trPr>
        <w:tc>
          <w:tcPr>
            <w:tcW w:w="856"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6374"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Задачи подпрограммы, наименование и единица измерения целевого показателя</w:t>
            </w:r>
          </w:p>
        </w:tc>
        <w:tc>
          <w:tcPr>
            <w:tcW w:w="3543" w:type="dxa"/>
            <w:gridSpan w:val="4"/>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Значение целевого показателя по годам:</w:t>
            </w:r>
          </w:p>
        </w:tc>
      </w:tr>
      <w:tr w:rsidR="00A86236" w:rsidRPr="00D4048A" w:rsidTr="00D41FFA">
        <w:trPr>
          <w:trHeight w:val="7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6374"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r>
      <w:tr w:rsidR="00A86236" w:rsidRPr="00D4048A" w:rsidTr="00D41FFA">
        <w:trPr>
          <w:trHeight w:val="70"/>
        </w:trPr>
        <w:tc>
          <w:tcPr>
            <w:tcW w:w="85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63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85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993"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85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r>
      <w:tr w:rsidR="00A86236" w:rsidRPr="00D4048A" w:rsidTr="00D41FFA">
        <w:tc>
          <w:tcPr>
            <w:tcW w:w="85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9917" w:type="dxa"/>
            <w:gridSpan w:val="5"/>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b/>
                <w:sz w:val="14"/>
                <w:szCs w:val="14"/>
                <w:lang w:eastAsia="zh-CN"/>
              </w:rPr>
              <w:t>Задача № 1:</w:t>
            </w:r>
            <w:r w:rsidRPr="00D4048A">
              <w:rPr>
                <w:rFonts w:ascii="Times New Roman" w:hAnsi="Times New Roman" w:cs="Times New Roman"/>
                <w:spacing w:val="-18"/>
                <w:sz w:val="14"/>
                <w:szCs w:val="14"/>
              </w:rPr>
              <w:t>Повышение уровня коммунального обустройства  муниципального округа за счет создания условий для газификации домовладений</w:t>
            </w:r>
          </w:p>
        </w:tc>
      </w:tr>
      <w:tr w:rsidR="00A86236" w:rsidRPr="00D4048A" w:rsidTr="00D41FFA">
        <w:tc>
          <w:tcPr>
            <w:tcW w:w="85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w:t>
            </w:r>
          </w:p>
        </w:tc>
        <w:tc>
          <w:tcPr>
            <w:tcW w:w="63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1. Уровень газификации жилых помещений,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right="-107"/>
              <w:jc w:val="center"/>
              <w:rPr>
                <w:rFonts w:ascii="Times New Roman" w:hAnsi="Times New Roman" w:cs="Times New Roman"/>
                <w:sz w:val="14"/>
                <w:szCs w:val="14"/>
              </w:rPr>
            </w:pPr>
            <w:r w:rsidRPr="00D4048A">
              <w:rPr>
                <w:rFonts w:ascii="Times New Roman" w:hAnsi="Times New Roman" w:cs="Times New Roman"/>
                <w:sz w:val="14"/>
                <w:szCs w:val="14"/>
              </w:rPr>
              <w:t>7,0</w:t>
            </w:r>
          </w:p>
        </w:tc>
      </w:tr>
      <w:tr w:rsidR="00A86236" w:rsidRPr="00D4048A" w:rsidTr="00D41FFA">
        <w:tc>
          <w:tcPr>
            <w:tcW w:w="85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w:t>
            </w:r>
          </w:p>
        </w:tc>
        <w:tc>
          <w:tcPr>
            <w:tcW w:w="63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2. Увеличение количества газифицированных квартир (домовладений), (ед.)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150</w:t>
            </w:r>
          </w:p>
        </w:tc>
      </w:tr>
      <w:tr w:rsidR="00A86236" w:rsidRPr="00D4048A" w:rsidTr="00D41FFA">
        <w:tc>
          <w:tcPr>
            <w:tcW w:w="85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1.3.</w:t>
            </w:r>
          </w:p>
        </w:tc>
        <w:tc>
          <w:tcPr>
            <w:tcW w:w="6374"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Показатель 3. Прирост протяженности газораспределительной сети на территории, (</w:t>
            </w:r>
            <w:proofErr w:type="gramStart"/>
            <w:r w:rsidRPr="00D4048A">
              <w:rPr>
                <w:rFonts w:ascii="Times New Roman" w:hAnsi="Times New Roman" w:cs="Times New Roman"/>
                <w:sz w:val="14"/>
                <w:szCs w:val="14"/>
              </w:rPr>
              <w:t>км</w:t>
            </w:r>
            <w:proofErr w:type="gramEnd"/>
            <w:r w:rsidRPr="00D4048A">
              <w:rPr>
                <w:rFonts w:ascii="Times New Roman" w:hAnsi="Times New Roman" w:cs="Times New Roman"/>
                <w:sz w:val="14"/>
                <w:szCs w:val="1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0,6</w:t>
            </w:r>
          </w:p>
        </w:tc>
        <w:tc>
          <w:tcPr>
            <w:tcW w:w="993"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0,8</w:t>
            </w:r>
          </w:p>
        </w:tc>
      </w:tr>
    </w:tbl>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b/>
          <w:sz w:val="16"/>
          <w:szCs w:val="16"/>
        </w:rPr>
      </w:pPr>
      <w:r w:rsidRPr="00D4048A">
        <w:rPr>
          <w:rFonts w:ascii="Times New Roman" w:hAnsi="Times New Roman" w:cs="Times New Roman"/>
          <w:b/>
          <w:sz w:val="16"/>
          <w:szCs w:val="16"/>
        </w:rPr>
        <w:t>3. Сроки реализации подпрограммы: 2021 -2024 годы</w:t>
      </w:r>
    </w:p>
    <w:p w:rsidR="00A86236" w:rsidRPr="00D4048A" w:rsidRDefault="00A86236" w:rsidP="00A86236">
      <w:pPr>
        <w:widowControl w:val="0"/>
        <w:tabs>
          <w:tab w:val="left" w:pos="709"/>
        </w:tabs>
        <w:suppressAutoHyphens/>
        <w:autoSpaceDE w:val="0"/>
        <w:spacing w:after="0" w:line="240" w:lineRule="auto"/>
        <w:ind w:firstLine="720"/>
        <w:jc w:val="both"/>
        <w:rPr>
          <w:rFonts w:ascii="Times New Roman" w:hAnsi="Times New Roman" w:cs="Times New Roman"/>
          <w:b/>
          <w:sz w:val="16"/>
          <w:szCs w:val="16"/>
        </w:rPr>
      </w:pPr>
      <w:r w:rsidRPr="00D4048A">
        <w:rPr>
          <w:rFonts w:ascii="Times New Roman" w:hAnsi="Times New Roman" w:cs="Times New Roman"/>
          <w:b/>
          <w:sz w:val="16"/>
          <w:szCs w:val="16"/>
        </w:rPr>
        <w:t xml:space="preserve">4. Объемы и источники финансирования подпрограммы в целом по годам реализации </w:t>
      </w:r>
    </w:p>
    <w:p w:rsidR="00A86236" w:rsidRPr="00D4048A" w:rsidRDefault="00A86236" w:rsidP="00A86236">
      <w:pPr>
        <w:widowControl w:val="0"/>
        <w:tabs>
          <w:tab w:val="left" w:pos="709"/>
        </w:tabs>
        <w:suppressAutoHyphens/>
        <w:autoSpaceDE w:val="0"/>
        <w:spacing w:after="0" w:line="240" w:lineRule="auto"/>
        <w:ind w:firstLine="720"/>
        <w:jc w:val="right"/>
        <w:rPr>
          <w:rFonts w:ascii="Times New Roman" w:hAnsi="Times New Roman" w:cs="Times New Roman"/>
          <w:sz w:val="16"/>
          <w:szCs w:val="16"/>
        </w:rPr>
      </w:pPr>
      <w:r w:rsidRPr="00D4048A">
        <w:rPr>
          <w:rFonts w:ascii="Times New Roman" w:hAnsi="Times New Roman" w:cs="Times New Roman"/>
          <w:sz w:val="16"/>
          <w:szCs w:val="16"/>
        </w:rPr>
        <w:t>(тыс</w:t>
      </w:r>
      <w:proofErr w:type="gramStart"/>
      <w:r w:rsidRPr="00D4048A">
        <w:rPr>
          <w:rFonts w:ascii="Times New Roman" w:hAnsi="Times New Roman" w:cs="Times New Roman"/>
          <w:sz w:val="16"/>
          <w:szCs w:val="16"/>
        </w:rPr>
        <w:t>.р</w:t>
      </w:r>
      <w:proofErr w:type="gramEnd"/>
      <w:r w:rsidRPr="00D4048A">
        <w:rPr>
          <w:rFonts w:ascii="Times New Roman" w:hAnsi="Times New Roman" w:cs="Times New Roman"/>
          <w:sz w:val="16"/>
          <w:szCs w:val="16"/>
        </w:rPr>
        <w:t>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42"/>
        <w:gridCol w:w="1701"/>
        <w:gridCol w:w="2409"/>
        <w:gridCol w:w="1985"/>
        <w:gridCol w:w="1560"/>
      </w:tblGrid>
      <w:tr w:rsidR="00A86236" w:rsidRPr="00D4048A" w:rsidTr="00D41FFA">
        <w:tc>
          <w:tcPr>
            <w:tcW w:w="127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lang w:eastAsia="zh-CN"/>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rPr>
              <w:t>федеральный бюджет</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lang w:eastAsia="zh-CN"/>
              </w:rPr>
              <w:t xml:space="preserve">бюджет </w:t>
            </w:r>
            <w:proofErr w:type="spellStart"/>
            <w:proofErr w:type="gramStart"/>
            <w:r w:rsidRPr="00D4048A">
              <w:rPr>
                <w:rFonts w:ascii="Times New Roman" w:hAnsi="Times New Roman" w:cs="Times New Roman"/>
                <w:sz w:val="14"/>
                <w:szCs w:val="14"/>
                <w:lang w:eastAsia="zh-CN"/>
              </w:rPr>
              <w:t>муници-пального</w:t>
            </w:r>
            <w:proofErr w:type="spellEnd"/>
            <w:proofErr w:type="gramEnd"/>
            <w:r w:rsidRPr="00D4048A">
              <w:rPr>
                <w:rFonts w:ascii="Times New Roman" w:hAnsi="Times New Roman" w:cs="Times New Roman"/>
                <w:sz w:val="14"/>
                <w:szCs w:val="14"/>
                <w:lang w:eastAsia="zh-CN"/>
              </w:rPr>
              <w:t xml:space="preserve"> округа</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lang w:eastAsia="zh-CN"/>
              </w:rPr>
              <w:t>Внебюджетные средства</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b/>
                <w:sz w:val="14"/>
                <w:szCs w:val="14"/>
              </w:rPr>
            </w:pPr>
            <w:r w:rsidRPr="00D4048A">
              <w:rPr>
                <w:rFonts w:ascii="Times New Roman" w:hAnsi="Times New Roman" w:cs="Times New Roman"/>
                <w:sz w:val="14"/>
                <w:szCs w:val="14"/>
                <w:lang w:eastAsia="zh-CN"/>
              </w:rPr>
              <w:t>всего</w:t>
            </w:r>
          </w:p>
        </w:tc>
      </w:tr>
      <w:tr w:rsidR="00A86236" w:rsidRPr="00D4048A" w:rsidTr="00D41FFA">
        <w:tc>
          <w:tcPr>
            <w:tcW w:w="127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3</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4</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5</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ind w:right="-144"/>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6</w:t>
            </w:r>
          </w:p>
        </w:tc>
      </w:tr>
      <w:tr w:rsidR="00A86236" w:rsidRPr="00D4048A" w:rsidTr="00D41FFA">
        <w:tc>
          <w:tcPr>
            <w:tcW w:w="127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33"/>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c>
          <w:tcPr>
            <w:tcW w:w="127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33"/>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c>
          <w:tcPr>
            <w:tcW w:w="127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1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c>
          <w:tcPr>
            <w:tcW w:w="1276"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33"/>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c>
          <w:tcPr>
            <w:tcW w:w="1276" w:type="dxa"/>
            <w:tcBorders>
              <w:top w:val="single" w:sz="4" w:space="0" w:color="auto"/>
              <w:left w:val="single" w:sz="4" w:space="0" w:color="auto"/>
              <w:bottom w:val="single" w:sz="4" w:space="0" w:color="auto"/>
              <w:right w:val="single" w:sz="4" w:space="0" w:color="auto"/>
            </w:tcBorders>
          </w:tcPr>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4"/>
                <w:szCs w:val="14"/>
              </w:rPr>
            </w:pPr>
          </w:p>
        </w:tc>
        <w:tc>
          <w:tcPr>
            <w:tcW w:w="1842"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Всего</w:t>
            </w:r>
          </w:p>
        </w:tc>
        <w:tc>
          <w:tcPr>
            <w:tcW w:w="1701"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2409"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560" w:type="dxa"/>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tabs>
                <w:tab w:val="left" w:pos="709"/>
              </w:tabs>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bl>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5. Ожидаемые конечные результаты реализации подпрограммы</w:t>
      </w:r>
    </w:p>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Реализация подпрограммы позволит:</w:t>
      </w:r>
    </w:p>
    <w:p w:rsidR="00A86236" w:rsidRPr="00D4048A" w:rsidRDefault="00A86236" w:rsidP="00A86236">
      <w:pPr>
        <w:widowControl w:val="0"/>
        <w:tabs>
          <w:tab w:val="left" w:pos="709"/>
        </w:tabs>
        <w:suppressAutoHyphens/>
        <w:autoSpaceDE w:val="0"/>
        <w:spacing w:after="0" w:line="240" w:lineRule="auto"/>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ab/>
        <w:t>- обеспечить комплексное решение экономических, экологических и социальных проблем для устойчивого развития муниципального образования путём перевода потребителей топлива на природный газ;</w:t>
      </w:r>
    </w:p>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создать условия для предоставления населению возможности пользоваться природным газом;</w:t>
      </w:r>
    </w:p>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обеспечить условия для развития индивидуального жилищного строительства, застройки.</w:t>
      </w:r>
    </w:p>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В результате реализации подпрограммы предполагается достижение целевых показателей, которые устанавливаются в соответствии с расширением сетей газоснабжения на территории муниципального округа.</w:t>
      </w:r>
    </w:p>
    <w:p w:rsidR="00A86236" w:rsidRPr="00D4048A" w:rsidRDefault="00A86236" w:rsidP="00A86236">
      <w:pPr>
        <w:widowControl w:val="0"/>
        <w:suppressAutoHyphens/>
        <w:autoSpaceDE w:val="0"/>
        <w:spacing w:after="0" w:line="240" w:lineRule="auto"/>
        <w:ind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Указанные показатели могут быть скорректированы при изменении внутренних и внешних факторов социально-экономического развития.</w:t>
      </w:r>
    </w:p>
    <w:p w:rsidR="00A86236" w:rsidRPr="00D4048A" w:rsidRDefault="00A86236" w:rsidP="00A86236">
      <w:pPr>
        <w:suppressAutoHyphens/>
        <w:spacing w:after="0" w:line="240" w:lineRule="auto"/>
        <w:ind w:firstLine="720"/>
        <w:jc w:val="both"/>
        <w:rPr>
          <w:rFonts w:ascii="Times New Roman" w:hAnsi="Times New Roman" w:cs="Times New Roman"/>
          <w:sz w:val="16"/>
          <w:szCs w:val="16"/>
          <w:lang w:eastAsia="zh-CN"/>
        </w:rPr>
      </w:pPr>
      <w:r w:rsidRPr="00D4048A">
        <w:rPr>
          <w:rFonts w:ascii="Times New Roman" w:hAnsi="Times New Roman" w:cs="Times New Roman"/>
          <w:sz w:val="16"/>
          <w:szCs w:val="16"/>
          <w:lang w:eastAsia="zh-CN"/>
        </w:rPr>
        <w:t xml:space="preserve">Целевые показатели определены на основе данных ведомственной отчётности, включая комитет социальной защиты населения Администрации Волотовского муниципального округа, ООО «Газпром газораспределение Великий Новгород» в </w:t>
      </w:r>
      <w:proofErr w:type="gramStart"/>
      <w:r w:rsidRPr="00D4048A">
        <w:rPr>
          <w:rFonts w:ascii="Times New Roman" w:hAnsi="Times New Roman" w:cs="Times New Roman"/>
          <w:sz w:val="16"/>
          <w:szCs w:val="16"/>
          <w:lang w:eastAsia="zh-CN"/>
        </w:rPr>
        <w:t>г</w:t>
      </w:r>
      <w:proofErr w:type="gramEnd"/>
      <w:r w:rsidRPr="00D4048A">
        <w:rPr>
          <w:rFonts w:ascii="Times New Roman" w:hAnsi="Times New Roman" w:cs="Times New Roman"/>
          <w:sz w:val="16"/>
          <w:szCs w:val="16"/>
          <w:lang w:eastAsia="zh-CN"/>
        </w:rPr>
        <w:t>. Старая Русса, данных статистического наблюдения по Новгородской области, раздел «Жилищный фонд».</w:t>
      </w:r>
    </w:p>
    <w:p w:rsidR="00A86236" w:rsidRPr="00D4048A" w:rsidRDefault="00A86236" w:rsidP="00A86236">
      <w:pPr>
        <w:suppressAutoHyphens/>
        <w:spacing w:after="0" w:line="240" w:lineRule="auto"/>
        <w:ind w:firstLine="708"/>
        <w:jc w:val="center"/>
        <w:rPr>
          <w:rFonts w:ascii="Times New Roman" w:hAnsi="Times New Roman" w:cs="Times New Roman"/>
          <w:b/>
          <w:sz w:val="16"/>
          <w:szCs w:val="16"/>
          <w:lang w:eastAsia="zh-CN"/>
        </w:rPr>
      </w:pPr>
      <w:r w:rsidRPr="00D4048A">
        <w:rPr>
          <w:rFonts w:ascii="Times New Roman" w:hAnsi="Times New Roman" w:cs="Times New Roman"/>
          <w:b/>
          <w:sz w:val="16"/>
          <w:szCs w:val="16"/>
          <w:lang w:eastAsia="zh-CN"/>
        </w:rPr>
        <w:t xml:space="preserve">6. Мероприятия подпрограммы </w:t>
      </w:r>
    </w:p>
    <w:tbl>
      <w:tblPr>
        <w:tblW w:w="10659" w:type="dxa"/>
        <w:tblInd w:w="47" w:type="dxa"/>
        <w:tblLayout w:type="fixed"/>
        <w:tblCellMar>
          <w:left w:w="75" w:type="dxa"/>
          <w:right w:w="75" w:type="dxa"/>
        </w:tblCellMar>
        <w:tblLook w:val="04A0"/>
      </w:tblPr>
      <w:tblGrid>
        <w:gridCol w:w="451"/>
        <w:gridCol w:w="4113"/>
        <w:gridCol w:w="1132"/>
        <w:gridCol w:w="859"/>
        <w:gridCol w:w="850"/>
        <w:gridCol w:w="1134"/>
        <w:gridCol w:w="561"/>
        <w:gridCol w:w="567"/>
        <w:gridCol w:w="567"/>
        <w:gridCol w:w="425"/>
      </w:tblGrid>
      <w:tr w:rsidR="00A86236" w:rsidRPr="00D4048A" w:rsidTr="00D41FFA">
        <w:trPr>
          <w:trHeight w:val="245"/>
        </w:trPr>
        <w:tc>
          <w:tcPr>
            <w:tcW w:w="451" w:type="dxa"/>
            <w:vMerge w:val="restart"/>
            <w:tcBorders>
              <w:top w:val="single" w:sz="4" w:space="0" w:color="auto"/>
              <w:left w:val="single" w:sz="4" w:space="0" w:color="auto"/>
              <w:bottom w:val="single" w:sz="4" w:space="0" w:color="auto"/>
              <w:right w:val="single" w:sz="4" w:space="0" w:color="auto"/>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w:t>
            </w:r>
            <w:proofErr w:type="gramStart"/>
            <w:r w:rsidRPr="00D4048A">
              <w:rPr>
                <w:rFonts w:ascii="Times New Roman" w:hAnsi="Times New Roman" w:cs="Times New Roman"/>
                <w:sz w:val="14"/>
                <w:szCs w:val="14"/>
                <w:lang w:eastAsia="zh-CN"/>
              </w:rPr>
              <w:t>п</w:t>
            </w:r>
            <w:proofErr w:type="gramEnd"/>
            <w:r w:rsidRPr="00D4048A">
              <w:rPr>
                <w:rFonts w:ascii="Times New Roman" w:hAnsi="Times New Roman" w:cs="Times New Roman"/>
                <w:sz w:val="14"/>
                <w:szCs w:val="14"/>
                <w:lang w:eastAsia="zh-CN"/>
              </w:rPr>
              <w:t>/п</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Наименование мероприятия</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Исполнитель</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Срок реализации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82" w:right="-69"/>
              <w:jc w:val="center"/>
              <w:rPr>
                <w:rFonts w:ascii="Times New Roman" w:hAnsi="Times New Roman" w:cs="Times New Roman"/>
                <w:sz w:val="12"/>
                <w:szCs w:val="12"/>
                <w:lang w:eastAsia="zh-CN"/>
              </w:rPr>
            </w:pPr>
            <w:proofErr w:type="gramStart"/>
            <w:r w:rsidRPr="00D4048A">
              <w:rPr>
                <w:rFonts w:ascii="Times New Roman" w:hAnsi="Times New Roman" w:cs="Times New Roman"/>
                <w:sz w:val="12"/>
                <w:szCs w:val="12"/>
                <w:lang w:eastAsia="zh-CN"/>
              </w:rPr>
              <w:t xml:space="preserve">Целевой </w:t>
            </w:r>
            <w:proofErr w:type="spellStart"/>
            <w:r w:rsidRPr="00D4048A">
              <w:rPr>
                <w:rFonts w:ascii="Times New Roman" w:hAnsi="Times New Roman" w:cs="Times New Roman"/>
                <w:sz w:val="12"/>
                <w:szCs w:val="12"/>
                <w:lang w:eastAsia="zh-CN"/>
              </w:rPr>
              <w:t>показа-тель</w:t>
            </w:r>
            <w:proofErr w:type="spellEnd"/>
            <w:r w:rsidRPr="00D4048A">
              <w:rPr>
                <w:rFonts w:ascii="Times New Roman" w:hAnsi="Times New Roman" w:cs="Times New Roman"/>
                <w:sz w:val="12"/>
                <w:szCs w:val="12"/>
                <w:lang w:eastAsia="zh-CN"/>
              </w:rPr>
              <w:t xml:space="preserve"> (н</w:t>
            </w:r>
            <w:r w:rsidR="00D41FFA" w:rsidRPr="00D4048A">
              <w:rPr>
                <w:rFonts w:ascii="Times New Roman" w:hAnsi="Times New Roman" w:cs="Times New Roman"/>
                <w:sz w:val="12"/>
                <w:szCs w:val="12"/>
                <w:lang w:eastAsia="zh-CN"/>
              </w:rPr>
              <w:t xml:space="preserve">омер целевого </w:t>
            </w:r>
            <w:proofErr w:type="spellStart"/>
            <w:r w:rsidR="00D41FFA" w:rsidRPr="00D4048A">
              <w:rPr>
                <w:rFonts w:ascii="Times New Roman" w:hAnsi="Times New Roman" w:cs="Times New Roman"/>
                <w:sz w:val="12"/>
                <w:szCs w:val="12"/>
                <w:lang w:eastAsia="zh-CN"/>
              </w:rPr>
              <w:t>пока-зателя</w:t>
            </w:r>
            <w:proofErr w:type="spellEnd"/>
            <w:r w:rsidR="00D41FFA" w:rsidRPr="00D4048A">
              <w:rPr>
                <w:rFonts w:ascii="Times New Roman" w:hAnsi="Times New Roman" w:cs="Times New Roman"/>
                <w:sz w:val="12"/>
                <w:szCs w:val="12"/>
                <w:lang w:eastAsia="zh-CN"/>
              </w:rPr>
              <w:t xml:space="preserve"> из пас</w:t>
            </w:r>
            <w:r w:rsidRPr="00D4048A">
              <w:rPr>
                <w:rFonts w:ascii="Times New Roman" w:hAnsi="Times New Roman" w:cs="Times New Roman"/>
                <w:sz w:val="12"/>
                <w:szCs w:val="12"/>
                <w:lang w:eastAsia="zh-CN"/>
              </w:rPr>
              <w:t>порта Программы)</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6236" w:rsidRPr="00D4048A" w:rsidRDefault="00D41FFA" w:rsidP="00A86236">
            <w:pPr>
              <w:widowControl w:val="0"/>
              <w:suppressAutoHyphens/>
              <w:autoSpaceDE w:val="0"/>
              <w:spacing w:after="0" w:line="240" w:lineRule="auto"/>
              <w:jc w:val="center"/>
              <w:rPr>
                <w:rFonts w:ascii="Times New Roman" w:hAnsi="Times New Roman" w:cs="Times New Roman"/>
                <w:sz w:val="14"/>
                <w:szCs w:val="14"/>
                <w:lang w:eastAsia="zh-CN"/>
              </w:rPr>
            </w:pPr>
            <w:proofErr w:type="spellStart"/>
            <w:r w:rsidRPr="00D4048A">
              <w:rPr>
                <w:rFonts w:ascii="Times New Roman" w:hAnsi="Times New Roman" w:cs="Times New Roman"/>
                <w:sz w:val="14"/>
                <w:szCs w:val="14"/>
                <w:lang w:eastAsia="zh-CN"/>
              </w:rPr>
              <w:t>Источ</w:t>
            </w:r>
            <w:r w:rsidR="00A86236" w:rsidRPr="00D4048A">
              <w:rPr>
                <w:rFonts w:ascii="Times New Roman" w:hAnsi="Times New Roman" w:cs="Times New Roman"/>
                <w:sz w:val="14"/>
                <w:szCs w:val="14"/>
                <w:lang w:eastAsia="zh-CN"/>
              </w:rPr>
              <w:t>никфинанси-рования</w:t>
            </w:r>
            <w:proofErr w:type="spellEnd"/>
          </w:p>
        </w:tc>
        <w:tc>
          <w:tcPr>
            <w:tcW w:w="2120" w:type="dxa"/>
            <w:gridSpan w:val="4"/>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89" w:firstLine="21"/>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Объем финансирования</w:t>
            </w:r>
            <w:r w:rsidRPr="00D4048A">
              <w:rPr>
                <w:rFonts w:ascii="Times New Roman" w:hAnsi="Times New Roman" w:cs="Times New Roman"/>
                <w:sz w:val="14"/>
                <w:szCs w:val="14"/>
                <w:lang w:eastAsia="zh-CN"/>
              </w:rPr>
              <w:br/>
              <w:t>по годам (тыс. руб.)</w:t>
            </w:r>
          </w:p>
        </w:tc>
      </w:tr>
      <w:tr w:rsidR="00A86236" w:rsidRPr="00D4048A" w:rsidTr="00D41FFA">
        <w:trPr>
          <w:trHeight w:val="7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ind w:left="-82" w:right="-69"/>
              <w:rPr>
                <w:rFonts w:ascii="Times New Roman" w:hAnsi="Times New Roman" w:cs="Times New Roman"/>
                <w:sz w:val="14"/>
                <w:szCs w:val="14"/>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widowControl w:val="0"/>
              <w:suppressAutoHyphens/>
              <w:autoSpaceDE w:val="0"/>
              <w:spacing w:after="0" w:line="240" w:lineRule="auto"/>
              <w:ind w:left="-75"/>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spacing w:after="0" w:line="240" w:lineRule="auto"/>
              <w:ind w:left="-76"/>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2023</w:t>
            </w:r>
          </w:p>
        </w:tc>
        <w:tc>
          <w:tcPr>
            <w:tcW w:w="425" w:type="dxa"/>
            <w:tcBorders>
              <w:top w:val="single" w:sz="4" w:space="0" w:color="auto"/>
              <w:left w:val="single" w:sz="4" w:space="0" w:color="auto"/>
              <w:bottom w:val="single" w:sz="4" w:space="0" w:color="auto"/>
              <w:right w:val="single" w:sz="4" w:space="0" w:color="auto"/>
            </w:tcBorders>
            <w:vAlign w:val="center"/>
            <w:hideMark/>
          </w:tcPr>
          <w:p w:rsidR="00A86236" w:rsidRPr="00D4048A" w:rsidRDefault="00A86236" w:rsidP="00A86236">
            <w:pPr>
              <w:tabs>
                <w:tab w:val="left" w:pos="633"/>
              </w:tabs>
              <w:spacing w:after="0" w:line="240" w:lineRule="auto"/>
              <w:ind w:left="-75"/>
              <w:rPr>
                <w:rFonts w:ascii="Times New Roman" w:hAnsi="Times New Roman" w:cs="Times New Roman"/>
                <w:sz w:val="14"/>
                <w:szCs w:val="14"/>
                <w:lang w:eastAsia="zh-CN"/>
              </w:rPr>
            </w:pPr>
            <w:r w:rsidRPr="00D4048A">
              <w:rPr>
                <w:rFonts w:ascii="Times New Roman" w:hAnsi="Times New Roman" w:cs="Times New Roman"/>
                <w:sz w:val="14"/>
                <w:szCs w:val="14"/>
                <w:lang w:eastAsia="zh-CN"/>
              </w:rPr>
              <w:t>2024</w:t>
            </w:r>
          </w:p>
        </w:tc>
      </w:tr>
      <w:tr w:rsidR="00A86236" w:rsidRPr="00D4048A" w:rsidTr="00D41FFA">
        <w:trPr>
          <w:trHeight w:val="70"/>
        </w:trPr>
        <w:tc>
          <w:tcPr>
            <w:tcW w:w="451" w:type="dxa"/>
            <w:tcBorders>
              <w:top w:val="single" w:sz="4" w:space="0" w:color="auto"/>
              <w:left w:val="single" w:sz="4" w:space="0" w:color="000000"/>
              <w:bottom w:val="single" w:sz="4" w:space="0" w:color="auto"/>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b/>
                <w:sz w:val="14"/>
                <w:szCs w:val="14"/>
              </w:rPr>
            </w:pPr>
            <w:r w:rsidRPr="00D4048A">
              <w:rPr>
                <w:rFonts w:ascii="Times New Roman" w:hAnsi="Times New Roman" w:cs="Times New Roman"/>
                <w:b/>
                <w:sz w:val="14"/>
                <w:szCs w:val="14"/>
              </w:rPr>
              <w:t>1.</w:t>
            </w:r>
          </w:p>
        </w:tc>
        <w:tc>
          <w:tcPr>
            <w:tcW w:w="10208" w:type="dxa"/>
            <w:gridSpan w:val="9"/>
            <w:tcBorders>
              <w:top w:val="single" w:sz="4" w:space="0" w:color="auto"/>
              <w:left w:val="single" w:sz="4" w:space="0" w:color="000000"/>
              <w:bottom w:val="single" w:sz="4" w:space="0" w:color="auto"/>
              <w:right w:val="single" w:sz="4" w:space="0" w:color="auto"/>
            </w:tcBorders>
            <w:hideMark/>
          </w:tcPr>
          <w:p w:rsidR="00A86236" w:rsidRPr="00D4048A" w:rsidRDefault="00A86236" w:rsidP="00A86236">
            <w:pPr>
              <w:spacing w:after="0" w:line="240" w:lineRule="auto"/>
              <w:ind w:left="-82" w:right="-69"/>
              <w:jc w:val="both"/>
              <w:rPr>
                <w:rFonts w:ascii="Times New Roman" w:hAnsi="Times New Roman" w:cs="Times New Roman"/>
                <w:sz w:val="14"/>
                <w:szCs w:val="14"/>
                <w:lang w:eastAsia="zh-CN"/>
              </w:rPr>
            </w:pPr>
            <w:r w:rsidRPr="00D4048A">
              <w:rPr>
                <w:rFonts w:ascii="Times New Roman" w:hAnsi="Times New Roman" w:cs="Times New Roman"/>
                <w:b/>
                <w:sz w:val="14"/>
                <w:szCs w:val="14"/>
                <w:lang w:eastAsia="zh-CN"/>
              </w:rPr>
              <w:t>Создание благоприятных условий для развития газификации на территории Волотовского муниципального округа</w:t>
            </w:r>
          </w:p>
        </w:tc>
      </w:tr>
      <w:tr w:rsidR="00A86236" w:rsidRPr="00D4048A" w:rsidTr="00D41FFA">
        <w:tc>
          <w:tcPr>
            <w:tcW w:w="451"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1.1.</w:t>
            </w:r>
          </w:p>
        </w:tc>
        <w:tc>
          <w:tcPr>
            <w:tcW w:w="4113"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Изготовление проектно-сметной документации на строительство газовых распределительных сетей ул. </w:t>
            </w:r>
            <w:proofErr w:type="gramStart"/>
            <w:r w:rsidRPr="00D4048A">
              <w:rPr>
                <w:rFonts w:ascii="Times New Roman" w:hAnsi="Times New Roman" w:cs="Times New Roman"/>
                <w:sz w:val="14"/>
                <w:szCs w:val="14"/>
              </w:rPr>
              <w:t>Школьная</w:t>
            </w:r>
            <w:proofErr w:type="gramEnd"/>
            <w:r w:rsidRPr="00D4048A">
              <w:rPr>
                <w:rFonts w:ascii="Times New Roman" w:hAnsi="Times New Roman" w:cs="Times New Roman"/>
                <w:sz w:val="14"/>
                <w:szCs w:val="14"/>
              </w:rPr>
              <w:t xml:space="preserve"> – ул. Володарского </w:t>
            </w:r>
          </w:p>
        </w:tc>
        <w:tc>
          <w:tcPr>
            <w:tcW w:w="1132"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комитет по ЖКХ</w:t>
            </w:r>
          </w:p>
        </w:tc>
        <w:tc>
          <w:tcPr>
            <w:tcW w:w="859"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2021-2024 годы</w:t>
            </w:r>
          </w:p>
        </w:tc>
        <w:tc>
          <w:tcPr>
            <w:tcW w:w="850"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ind w:left="-82" w:right="-69"/>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1.2.1.-1.2.4.</w:t>
            </w:r>
          </w:p>
        </w:tc>
        <w:tc>
          <w:tcPr>
            <w:tcW w:w="1134" w:type="dxa"/>
            <w:tcBorders>
              <w:top w:val="single" w:sz="4" w:space="0" w:color="auto"/>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бюджет муниципального округа</w:t>
            </w:r>
          </w:p>
        </w:tc>
        <w:tc>
          <w:tcPr>
            <w:tcW w:w="561" w:type="dxa"/>
            <w:tcBorders>
              <w:top w:val="single" w:sz="4" w:space="0" w:color="auto"/>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single" w:sz="4" w:space="0" w:color="auto"/>
              <w:left w:val="single" w:sz="4" w:space="0" w:color="000000"/>
              <w:bottom w:val="single" w:sz="4" w:space="0" w:color="000000"/>
              <w:right w:val="single" w:sz="4" w:space="0" w:color="000000"/>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p>
        </w:tc>
      </w:tr>
      <w:tr w:rsidR="00A86236" w:rsidRPr="00D4048A" w:rsidTr="00D41FFA">
        <w:tc>
          <w:tcPr>
            <w:tcW w:w="451"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1.2.</w:t>
            </w:r>
          </w:p>
        </w:tc>
        <w:tc>
          <w:tcPr>
            <w:tcW w:w="4113"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rPr>
              <w:t>Строительство</w:t>
            </w:r>
            <w:r w:rsidRPr="00D4048A">
              <w:rPr>
                <w:rFonts w:ascii="Times New Roman" w:hAnsi="Times New Roman" w:cs="Times New Roman"/>
                <w:sz w:val="14"/>
                <w:szCs w:val="14"/>
                <w:lang w:eastAsia="zh-CN"/>
              </w:rPr>
              <w:t xml:space="preserve"> распределительных газовых сетей в п. Волот </w:t>
            </w:r>
            <w:r w:rsidRPr="00D4048A">
              <w:rPr>
                <w:rFonts w:ascii="Times New Roman" w:hAnsi="Times New Roman" w:cs="Times New Roman"/>
                <w:sz w:val="14"/>
                <w:szCs w:val="14"/>
              </w:rPr>
              <w:t xml:space="preserve">ул. </w:t>
            </w:r>
            <w:proofErr w:type="gramStart"/>
            <w:r w:rsidRPr="00D4048A">
              <w:rPr>
                <w:rFonts w:ascii="Times New Roman" w:hAnsi="Times New Roman" w:cs="Times New Roman"/>
                <w:sz w:val="14"/>
                <w:szCs w:val="14"/>
              </w:rPr>
              <w:t>Школьная</w:t>
            </w:r>
            <w:proofErr w:type="gramEnd"/>
            <w:r w:rsidRPr="00D4048A">
              <w:rPr>
                <w:rFonts w:ascii="Times New Roman" w:hAnsi="Times New Roman" w:cs="Times New Roman"/>
                <w:sz w:val="14"/>
                <w:szCs w:val="14"/>
              </w:rPr>
              <w:t xml:space="preserve"> – ул. Садовая</w:t>
            </w:r>
          </w:p>
        </w:tc>
        <w:tc>
          <w:tcPr>
            <w:tcW w:w="1132"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комитет по ЖКХ</w:t>
            </w:r>
          </w:p>
        </w:tc>
        <w:tc>
          <w:tcPr>
            <w:tcW w:w="859"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2021-2024 годы</w:t>
            </w:r>
          </w:p>
        </w:tc>
        <w:tc>
          <w:tcPr>
            <w:tcW w:w="850" w:type="dxa"/>
            <w:vMerge w:val="restart"/>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ind w:left="-82" w:right="-69"/>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1.2.1.-1.2.4.</w:t>
            </w:r>
          </w:p>
        </w:tc>
        <w:tc>
          <w:tcPr>
            <w:tcW w:w="1134"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 xml:space="preserve">Бюджет </w:t>
            </w:r>
            <w:proofErr w:type="spellStart"/>
            <w:r w:rsidRPr="00D4048A">
              <w:rPr>
                <w:rFonts w:ascii="Times New Roman" w:hAnsi="Times New Roman" w:cs="Times New Roman"/>
                <w:sz w:val="14"/>
                <w:szCs w:val="14"/>
                <w:lang w:eastAsia="zh-CN"/>
              </w:rPr>
              <w:t>мун</w:t>
            </w:r>
            <w:proofErr w:type="gramStart"/>
            <w:r w:rsidRPr="00D4048A">
              <w:rPr>
                <w:rFonts w:ascii="Times New Roman" w:hAnsi="Times New Roman" w:cs="Times New Roman"/>
                <w:sz w:val="14"/>
                <w:szCs w:val="14"/>
                <w:lang w:eastAsia="zh-CN"/>
              </w:rPr>
              <w:t>.р</w:t>
            </w:r>
            <w:proofErr w:type="gramEnd"/>
            <w:r w:rsidRPr="00D4048A">
              <w:rPr>
                <w:rFonts w:ascii="Times New Roman" w:hAnsi="Times New Roman" w:cs="Times New Roman"/>
                <w:sz w:val="14"/>
                <w:szCs w:val="14"/>
                <w:lang w:eastAsia="zh-CN"/>
              </w:rPr>
              <w:t>-на</w:t>
            </w:r>
            <w:proofErr w:type="spellEnd"/>
          </w:p>
        </w:tc>
        <w:tc>
          <w:tcPr>
            <w:tcW w:w="561"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nil"/>
              <w:left w:val="single" w:sz="4" w:space="0" w:color="000000"/>
              <w:bottom w:val="single" w:sz="4" w:space="0" w:color="000000"/>
              <w:right w:val="single" w:sz="4" w:space="0" w:color="000000"/>
            </w:tcBorders>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p>
        </w:tc>
      </w:tr>
      <w:tr w:rsidR="00A86236" w:rsidRPr="00D4048A" w:rsidTr="00D41FFA">
        <w:tc>
          <w:tcPr>
            <w:tcW w:w="451"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4113"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1132"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lang w:eastAsia="zh-CN"/>
              </w:rPr>
            </w:pPr>
          </w:p>
        </w:tc>
        <w:tc>
          <w:tcPr>
            <w:tcW w:w="859"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rPr>
                <w:rFonts w:ascii="Times New Roman" w:hAnsi="Times New Roman" w:cs="Times New Roman"/>
                <w:sz w:val="14"/>
                <w:szCs w:val="14"/>
              </w:rPr>
            </w:pPr>
          </w:p>
        </w:tc>
        <w:tc>
          <w:tcPr>
            <w:tcW w:w="850" w:type="dxa"/>
            <w:vMerge/>
            <w:tcBorders>
              <w:top w:val="nil"/>
              <w:left w:val="single" w:sz="4" w:space="0" w:color="000000"/>
              <w:bottom w:val="single" w:sz="4" w:space="0" w:color="000000"/>
              <w:right w:val="nil"/>
            </w:tcBorders>
            <w:vAlign w:val="center"/>
            <w:hideMark/>
          </w:tcPr>
          <w:p w:rsidR="00A86236" w:rsidRPr="00D4048A" w:rsidRDefault="00A86236" w:rsidP="00A86236">
            <w:pPr>
              <w:spacing w:after="0" w:line="240" w:lineRule="auto"/>
              <w:ind w:left="-82" w:right="-69"/>
              <w:rPr>
                <w:rFonts w:ascii="Times New Roman" w:hAnsi="Times New Roman" w:cs="Times New Roman"/>
                <w:sz w:val="14"/>
                <w:szCs w:val="14"/>
                <w:lang w:eastAsia="zh-CN"/>
              </w:rPr>
            </w:pPr>
          </w:p>
        </w:tc>
        <w:tc>
          <w:tcPr>
            <w:tcW w:w="1134"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Внебюджетные </w:t>
            </w:r>
            <w:proofErr w:type="spellStart"/>
            <w:r w:rsidRPr="00D4048A">
              <w:rPr>
                <w:rFonts w:ascii="Times New Roman" w:hAnsi="Times New Roman" w:cs="Times New Roman"/>
                <w:sz w:val="14"/>
                <w:szCs w:val="14"/>
                <w:lang w:eastAsia="zh-CN"/>
              </w:rPr>
              <w:t>ср-ва</w:t>
            </w:r>
            <w:proofErr w:type="spellEnd"/>
          </w:p>
        </w:tc>
        <w:tc>
          <w:tcPr>
            <w:tcW w:w="561"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lang w:eastAsia="zh-CN"/>
              </w:rPr>
            </w:pPr>
            <w:r w:rsidRPr="00D4048A">
              <w:rPr>
                <w:rFonts w:ascii="Times New Roman" w:hAnsi="Times New Roman" w:cs="Times New Roman"/>
                <w:sz w:val="14"/>
                <w:szCs w:val="14"/>
                <w:lang w:eastAsia="zh-CN"/>
              </w:rPr>
              <w:t>0</w:t>
            </w:r>
          </w:p>
        </w:tc>
        <w:tc>
          <w:tcPr>
            <w:tcW w:w="567"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nil"/>
              <w:left w:val="single" w:sz="4" w:space="0" w:color="000000"/>
              <w:bottom w:val="single" w:sz="4" w:space="0" w:color="000000"/>
              <w:right w:val="single" w:sz="4" w:space="0" w:color="000000"/>
            </w:tcBorders>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c>
          <w:tcPr>
            <w:tcW w:w="451"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w:t>
            </w:r>
          </w:p>
        </w:tc>
        <w:tc>
          <w:tcPr>
            <w:tcW w:w="4113" w:type="dxa"/>
            <w:tcBorders>
              <w:top w:val="nil"/>
              <w:left w:val="single" w:sz="4" w:space="0" w:color="000000"/>
              <w:bottom w:val="single" w:sz="4" w:space="0" w:color="000000"/>
              <w:right w:val="nil"/>
            </w:tcBorders>
            <w:hideMark/>
          </w:tcPr>
          <w:p w:rsidR="00A86236" w:rsidRPr="00D4048A" w:rsidRDefault="00A86236" w:rsidP="00A86236">
            <w:pPr>
              <w:suppressAutoHyphens/>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Осуществление строительного </w:t>
            </w:r>
            <w:proofErr w:type="gramStart"/>
            <w:r w:rsidRPr="00D4048A">
              <w:rPr>
                <w:rFonts w:ascii="Times New Roman" w:hAnsi="Times New Roman" w:cs="Times New Roman"/>
                <w:sz w:val="14"/>
                <w:szCs w:val="14"/>
                <w:lang w:eastAsia="zh-CN"/>
              </w:rPr>
              <w:t>контроля за</w:t>
            </w:r>
            <w:proofErr w:type="gramEnd"/>
            <w:r w:rsidRPr="00D4048A">
              <w:rPr>
                <w:rFonts w:ascii="Times New Roman" w:hAnsi="Times New Roman" w:cs="Times New Roman"/>
                <w:sz w:val="14"/>
                <w:szCs w:val="14"/>
                <w:lang w:eastAsia="zh-CN"/>
              </w:rPr>
              <w:t xml:space="preserve"> ходом выполнения комплекса работ при строительстве объектов газификации</w:t>
            </w:r>
          </w:p>
        </w:tc>
        <w:tc>
          <w:tcPr>
            <w:tcW w:w="1132"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комитет по ЖКХ</w:t>
            </w:r>
          </w:p>
        </w:tc>
        <w:tc>
          <w:tcPr>
            <w:tcW w:w="859"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 2021-2024</w:t>
            </w:r>
          </w:p>
        </w:tc>
        <w:tc>
          <w:tcPr>
            <w:tcW w:w="850" w:type="dxa"/>
            <w:tcBorders>
              <w:top w:val="nil"/>
              <w:left w:val="single" w:sz="4" w:space="0" w:color="000000"/>
              <w:bottom w:val="single" w:sz="4" w:space="0" w:color="000000"/>
              <w:right w:val="nil"/>
            </w:tcBorders>
            <w:hideMark/>
          </w:tcPr>
          <w:p w:rsidR="00A86236" w:rsidRPr="00D4048A" w:rsidRDefault="00A86236" w:rsidP="00A86236">
            <w:pPr>
              <w:suppressAutoHyphens/>
              <w:spacing w:after="0" w:line="240" w:lineRule="auto"/>
              <w:ind w:left="-82" w:right="-69"/>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1.2.1.-1.2.4.</w:t>
            </w:r>
          </w:p>
        </w:tc>
        <w:tc>
          <w:tcPr>
            <w:tcW w:w="1134" w:type="dxa"/>
            <w:tcBorders>
              <w:top w:val="nil"/>
              <w:left w:val="single" w:sz="4" w:space="0" w:color="000000"/>
              <w:bottom w:val="single" w:sz="4" w:space="0" w:color="000000"/>
              <w:right w:val="nil"/>
            </w:tcBorders>
            <w:hideMark/>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lang w:eastAsia="zh-CN"/>
              </w:rPr>
              <w:t>бюджет муниципального округа</w:t>
            </w:r>
          </w:p>
        </w:tc>
        <w:tc>
          <w:tcPr>
            <w:tcW w:w="561"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A86236" w:rsidRPr="00D4048A" w:rsidTr="00D41FFA">
        <w:tc>
          <w:tcPr>
            <w:tcW w:w="451" w:type="dxa"/>
            <w:tcBorders>
              <w:top w:val="nil"/>
              <w:left w:val="single" w:sz="4" w:space="0" w:color="000000"/>
              <w:bottom w:val="single" w:sz="4" w:space="0" w:color="000000"/>
              <w:right w:val="nil"/>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rPr>
            </w:pPr>
          </w:p>
        </w:tc>
        <w:tc>
          <w:tcPr>
            <w:tcW w:w="4113" w:type="dxa"/>
            <w:tcBorders>
              <w:top w:val="nil"/>
              <w:left w:val="single" w:sz="4" w:space="0" w:color="000000"/>
              <w:bottom w:val="single" w:sz="4" w:space="0" w:color="000000"/>
              <w:right w:val="nil"/>
            </w:tcBorders>
            <w:hideMark/>
          </w:tcPr>
          <w:p w:rsidR="00A86236" w:rsidRPr="00D4048A" w:rsidRDefault="00A86236" w:rsidP="00A86236">
            <w:pPr>
              <w:suppressAutoHyphens/>
              <w:snapToGrid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Итого</w:t>
            </w:r>
          </w:p>
        </w:tc>
        <w:tc>
          <w:tcPr>
            <w:tcW w:w="1132" w:type="dxa"/>
            <w:tcBorders>
              <w:top w:val="nil"/>
              <w:left w:val="single" w:sz="4" w:space="0" w:color="000000"/>
              <w:bottom w:val="single" w:sz="4" w:space="0" w:color="000000"/>
              <w:right w:val="nil"/>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859" w:type="dxa"/>
            <w:tcBorders>
              <w:top w:val="nil"/>
              <w:left w:val="single" w:sz="4" w:space="0" w:color="000000"/>
              <w:bottom w:val="single" w:sz="4" w:space="0" w:color="000000"/>
              <w:right w:val="nil"/>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850" w:type="dxa"/>
            <w:tcBorders>
              <w:top w:val="nil"/>
              <w:left w:val="single" w:sz="4" w:space="0" w:color="000000"/>
              <w:bottom w:val="single" w:sz="4" w:space="0" w:color="000000"/>
              <w:right w:val="nil"/>
            </w:tcBorders>
          </w:tcPr>
          <w:p w:rsidR="00A86236" w:rsidRPr="00D4048A" w:rsidRDefault="00A86236" w:rsidP="00A86236">
            <w:pPr>
              <w:suppressAutoHyphens/>
              <w:spacing w:after="0" w:line="240" w:lineRule="auto"/>
              <w:ind w:left="-82" w:right="-69"/>
              <w:jc w:val="both"/>
              <w:rPr>
                <w:rFonts w:ascii="Times New Roman" w:hAnsi="Times New Roman" w:cs="Times New Roman"/>
                <w:sz w:val="14"/>
                <w:szCs w:val="14"/>
                <w:lang w:eastAsia="zh-CN"/>
              </w:rPr>
            </w:pPr>
          </w:p>
        </w:tc>
        <w:tc>
          <w:tcPr>
            <w:tcW w:w="1134" w:type="dxa"/>
            <w:tcBorders>
              <w:top w:val="nil"/>
              <w:left w:val="single" w:sz="4" w:space="0" w:color="000000"/>
              <w:bottom w:val="single" w:sz="4" w:space="0" w:color="000000"/>
              <w:right w:val="nil"/>
            </w:tcBorders>
          </w:tcPr>
          <w:p w:rsidR="00A86236" w:rsidRPr="00D4048A" w:rsidRDefault="00A86236" w:rsidP="00A86236">
            <w:pPr>
              <w:widowControl w:val="0"/>
              <w:suppressAutoHyphens/>
              <w:autoSpaceDE w:val="0"/>
              <w:spacing w:after="0" w:line="240" w:lineRule="auto"/>
              <w:jc w:val="both"/>
              <w:rPr>
                <w:rFonts w:ascii="Times New Roman" w:hAnsi="Times New Roman" w:cs="Times New Roman"/>
                <w:sz w:val="14"/>
                <w:szCs w:val="14"/>
                <w:lang w:eastAsia="zh-CN"/>
              </w:rPr>
            </w:pPr>
          </w:p>
        </w:tc>
        <w:tc>
          <w:tcPr>
            <w:tcW w:w="561"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25" w:type="dxa"/>
            <w:tcBorders>
              <w:top w:val="nil"/>
              <w:left w:val="single" w:sz="4" w:space="0" w:color="000000"/>
              <w:bottom w:val="single" w:sz="4" w:space="0" w:color="000000"/>
              <w:right w:val="single" w:sz="4" w:space="0" w:color="000000"/>
            </w:tcBorders>
            <w:vAlign w:val="center"/>
            <w:hideMark/>
          </w:tcPr>
          <w:p w:rsidR="00A86236" w:rsidRPr="00D4048A" w:rsidRDefault="00A86236" w:rsidP="00A86236">
            <w:pPr>
              <w:widowControl w:val="0"/>
              <w:suppressAutoHyphens/>
              <w:autoSpaceDE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bl>
    <w:p w:rsidR="008403D3" w:rsidRPr="00D4048A" w:rsidRDefault="008403D3" w:rsidP="00A86236">
      <w:pPr>
        <w:spacing w:after="0" w:line="240" w:lineRule="auto"/>
        <w:jc w:val="both"/>
        <w:rPr>
          <w:rFonts w:ascii="Times New Roman" w:hAnsi="Times New Roman" w:cs="Times New Roman"/>
          <w:sz w:val="16"/>
          <w:szCs w:val="16"/>
        </w:rPr>
      </w:pPr>
    </w:p>
    <w:p w:rsidR="00D41FFA" w:rsidRPr="00D4048A" w:rsidRDefault="00D41FFA" w:rsidP="00D41FFA">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D41FFA" w:rsidRPr="00D4048A" w:rsidRDefault="00D41FFA" w:rsidP="00D41FFA">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D41FFA" w:rsidRPr="00D4048A" w:rsidRDefault="00D41FFA" w:rsidP="00D41FFA">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30.12.2020  № 38</w:t>
      </w:r>
    </w:p>
    <w:p w:rsidR="00D41FFA" w:rsidRPr="00D4048A" w:rsidRDefault="00D41FFA" w:rsidP="00D41FFA">
      <w:pPr>
        <w:spacing w:after="0" w:line="240" w:lineRule="auto"/>
        <w:rPr>
          <w:rFonts w:ascii="Times New Roman" w:hAnsi="Times New Roman" w:cs="Times New Roman"/>
          <w:sz w:val="16"/>
          <w:szCs w:val="16"/>
        </w:rPr>
      </w:pPr>
    </w:p>
    <w:p w:rsidR="00D41FFA" w:rsidRPr="00D4048A" w:rsidRDefault="00D41FFA" w:rsidP="00D41FFA">
      <w:pPr>
        <w:spacing w:after="0" w:line="240" w:lineRule="auto"/>
        <w:ind w:right="-1"/>
        <w:jc w:val="center"/>
        <w:rPr>
          <w:rFonts w:ascii="Times New Roman" w:hAnsi="Times New Roman" w:cs="Times New Roman"/>
          <w:sz w:val="16"/>
          <w:szCs w:val="16"/>
        </w:rPr>
      </w:pPr>
      <w:r w:rsidRPr="00D4048A">
        <w:rPr>
          <w:rFonts w:ascii="Times New Roman" w:hAnsi="Times New Roman" w:cs="Times New Roman"/>
          <w:sz w:val="16"/>
          <w:szCs w:val="16"/>
        </w:rPr>
        <w:t>Об утверждении муниципальной программы Волотовского муниципального округа «Энергосбережение в Волотовском муниципальном округе»</w:t>
      </w:r>
    </w:p>
    <w:p w:rsidR="008B3297" w:rsidRPr="00D4048A" w:rsidRDefault="008B3297" w:rsidP="00D41FFA">
      <w:pPr>
        <w:spacing w:after="0" w:line="240" w:lineRule="auto"/>
        <w:ind w:firstLine="284"/>
        <w:jc w:val="both"/>
        <w:rPr>
          <w:rFonts w:ascii="Times New Roman" w:hAnsi="Times New Roman" w:cs="Times New Roman"/>
          <w:sz w:val="16"/>
          <w:szCs w:val="16"/>
        </w:rPr>
      </w:pPr>
    </w:p>
    <w:p w:rsidR="00D41FFA" w:rsidRPr="00D4048A" w:rsidRDefault="00D41FFA" w:rsidP="00D41FF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В целях исполнения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соответствии с п. 8.2 ч.1 ст.17 Федерального закона от 06.10.2003 № 131-ФЗ «Об общих принципах организации местного самоуправления в Российской Федерации </w:t>
      </w:r>
    </w:p>
    <w:p w:rsidR="00D41FFA" w:rsidRPr="00D4048A" w:rsidRDefault="00D41FFA" w:rsidP="00D41FFA">
      <w:pPr>
        <w:spacing w:after="0" w:line="240" w:lineRule="auto"/>
        <w:ind w:firstLine="284"/>
        <w:jc w:val="both"/>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D41FFA" w:rsidRPr="00D4048A" w:rsidRDefault="00D41FFA" w:rsidP="00D41FF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1. Утвердить муниципальную программу Волотовского муниципального округа «Энергосбережение в Волотовском муниципальном округе» (дале</w:t>
      </w:r>
      <w:proofErr w:type="gramStart"/>
      <w:r w:rsidRPr="00D4048A">
        <w:rPr>
          <w:rFonts w:ascii="Times New Roman" w:hAnsi="Times New Roman" w:cs="Times New Roman"/>
          <w:sz w:val="16"/>
          <w:szCs w:val="16"/>
        </w:rPr>
        <w:t>е-</w:t>
      </w:r>
      <w:proofErr w:type="gramEnd"/>
      <w:r w:rsidRPr="00D4048A">
        <w:rPr>
          <w:rFonts w:ascii="Times New Roman" w:hAnsi="Times New Roman" w:cs="Times New Roman"/>
          <w:sz w:val="16"/>
          <w:szCs w:val="16"/>
        </w:rPr>
        <w:t xml:space="preserve"> Программа)</w:t>
      </w:r>
    </w:p>
    <w:p w:rsidR="00D41FFA" w:rsidRPr="00D4048A" w:rsidRDefault="00D41FFA" w:rsidP="00D41FF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2. Настоящее постановление вступает в силу с момента опубликования и распространяется на правоотношения, возникшие с 1 января 2021 года.</w:t>
      </w:r>
    </w:p>
    <w:p w:rsidR="00D41FFA" w:rsidRPr="00D4048A" w:rsidRDefault="00D41FFA" w:rsidP="00D41FF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3. Опубликовать постановление в муниципальной газете «Волотовские ведомости» и на официальном сайте Администрации Волотовского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пального округа в информационно-телекоммуникационной сети «Интернет».</w:t>
      </w:r>
    </w:p>
    <w:p w:rsidR="00D41FFA" w:rsidRPr="00D4048A" w:rsidRDefault="00D41FFA" w:rsidP="00D41FFA">
      <w:pPr>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муниципального округа                      А.И. </w:t>
      </w:r>
      <w:proofErr w:type="spellStart"/>
      <w:r w:rsidRPr="00D4048A">
        <w:rPr>
          <w:rFonts w:ascii="Times New Roman" w:hAnsi="Times New Roman" w:cs="Times New Roman"/>
          <w:sz w:val="16"/>
          <w:szCs w:val="16"/>
        </w:rPr>
        <w:t>Лыжов</w:t>
      </w:r>
      <w:proofErr w:type="spellEnd"/>
    </w:p>
    <w:p w:rsidR="00D41FFA" w:rsidRPr="00D4048A" w:rsidRDefault="00D41FFA" w:rsidP="00D41FFA">
      <w:pPr>
        <w:widowControl w:val="0"/>
        <w:suppressAutoHyphens/>
        <w:autoSpaceDE w:val="0"/>
        <w:autoSpaceDN w:val="0"/>
        <w:adjustRightInd w:val="0"/>
        <w:spacing w:after="0" w:line="240" w:lineRule="auto"/>
        <w:ind w:firstLine="567"/>
        <w:jc w:val="both"/>
        <w:rPr>
          <w:rFonts w:ascii="Times New Roman" w:hAnsi="Times New Roman" w:cs="Times New Roman"/>
          <w:b/>
          <w:sz w:val="14"/>
          <w:szCs w:val="14"/>
        </w:rPr>
      </w:pPr>
    </w:p>
    <w:p w:rsidR="00D41FFA" w:rsidRPr="00D4048A" w:rsidRDefault="00D41FFA" w:rsidP="00D41FFA">
      <w:pPr>
        <w:tabs>
          <w:tab w:val="left" w:pos="709"/>
          <w:tab w:val="left" w:pos="851"/>
          <w:tab w:val="left" w:pos="993"/>
          <w:tab w:val="left" w:pos="7800"/>
        </w:tabs>
        <w:spacing w:after="0" w:line="240" w:lineRule="auto"/>
        <w:ind w:firstLine="708"/>
        <w:jc w:val="right"/>
        <w:rPr>
          <w:rFonts w:ascii="Times New Roman" w:hAnsi="Times New Roman" w:cs="Times New Roman"/>
          <w:sz w:val="14"/>
          <w:szCs w:val="14"/>
        </w:rPr>
      </w:pPr>
      <w:r w:rsidRPr="00D4048A">
        <w:rPr>
          <w:rFonts w:ascii="Times New Roman" w:hAnsi="Times New Roman" w:cs="Times New Roman"/>
          <w:sz w:val="14"/>
          <w:szCs w:val="14"/>
        </w:rPr>
        <w:t>УТВЕРЖДЕНА</w:t>
      </w:r>
    </w:p>
    <w:p w:rsidR="00D41FFA" w:rsidRPr="00D4048A" w:rsidRDefault="00D41FFA" w:rsidP="00933405">
      <w:pPr>
        <w:spacing w:after="0" w:line="240" w:lineRule="auto"/>
        <w:ind w:left="5245"/>
        <w:jc w:val="right"/>
        <w:rPr>
          <w:rFonts w:ascii="Times New Roman" w:hAnsi="Times New Roman" w:cs="Times New Roman"/>
          <w:sz w:val="14"/>
          <w:szCs w:val="14"/>
        </w:rPr>
      </w:pPr>
      <w:r w:rsidRPr="00D4048A">
        <w:rPr>
          <w:rFonts w:ascii="Times New Roman" w:hAnsi="Times New Roman" w:cs="Times New Roman"/>
          <w:sz w:val="14"/>
          <w:szCs w:val="14"/>
        </w:rPr>
        <w:t xml:space="preserve">постановлением Администрации муниципального округа от 30.12.2020 № 38 </w:t>
      </w:r>
    </w:p>
    <w:p w:rsidR="00D41FFA" w:rsidRPr="00D4048A" w:rsidRDefault="00D41FFA" w:rsidP="00D41FFA">
      <w:pPr>
        <w:spacing w:after="0" w:line="240" w:lineRule="auto"/>
        <w:ind w:left="5245"/>
        <w:jc w:val="both"/>
        <w:rPr>
          <w:rFonts w:ascii="Times New Roman" w:hAnsi="Times New Roman" w:cs="Times New Roman"/>
          <w:sz w:val="16"/>
          <w:szCs w:val="16"/>
        </w:rPr>
      </w:pPr>
    </w:p>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 xml:space="preserve">МУНИЦИПАЛЬНАЯ ПРОГРАММА </w:t>
      </w:r>
      <w:r w:rsidRPr="00D4048A">
        <w:rPr>
          <w:rFonts w:ascii="Times New Roman" w:hAnsi="Times New Roman" w:cs="Times New Roman"/>
          <w:b/>
          <w:sz w:val="16"/>
          <w:szCs w:val="16"/>
        </w:rPr>
        <w:t>ВОЛОТОВСКОГО</w:t>
      </w:r>
      <w:r w:rsidRPr="00D4048A">
        <w:rPr>
          <w:rFonts w:ascii="Times New Roman" w:hAnsi="Times New Roman" w:cs="Times New Roman"/>
          <w:b/>
          <w:bCs/>
          <w:sz w:val="16"/>
          <w:szCs w:val="16"/>
        </w:rPr>
        <w:t xml:space="preserve"> МУНИЦИПАЛЬНОГО ОКРУГА</w:t>
      </w:r>
    </w:p>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 xml:space="preserve">«Энергосбережение в </w:t>
      </w:r>
      <w:r w:rsidRPr="00D4048A">
        <w:rPr>
          <w:rFonts w:ascii="Times New Roman" w:hAnsi="Times New Roman" w:cs="Times New Roman"/>
          <w:b/>
          <w:sz w:val="16"/>
          <w:szCs w:val="16"/>
        </w:rPr>
        <w:t>Волотовском</w:t>
      </w:r>
      <w:r w:rsidRPr="00D4048A">
        <w:rPr>
          <w:rFonts w:ascii="Times New Roman" w:hAnsi="Times New Roman" w:cs="Times New Roman"/>
          <w:b/>
          <w:bCs/>
          <w:sz w:val="16"/>
          <w:szCs w:val="16"/>
        </w:rPr>
        <w:t xml:space="preserve"> муниципальном округе»</w:t>
      </w:r>
    </w:p>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b/>
          <w:bCs/>
          <w:sz w:val="16"/>
          <w:szCs w:val="16"/>
        </w:rPr>
      </w:pPr>
    </w:p>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b/>
          <w:bCs/>
          <w:sz w:val="16"/>
          <w:szCs w:val="16"/>
        </w:rPr>
      </w:pPr>
      <w:r w:rsidRPr="00D4048A">
        <w:rPr>
          <w:rFonts w:ascii="Times New Roman" w:hAnsi="Times New Roman" w:cs="Times New Roman"/>
          <w:b/>
          <w:bCs/>
          <w:sz w:val="16"/>
          <w:szCs w:val="16"/>
        </w:rPr>
        <w:t xml:space="preserve">Паспорт муниципальной программы Волотовского муниципального округа «Энергосбережение в </w:t>
      </w:r>
      <w:r w:rsidRPr="00D4048A">
        <w:rPr>
          <w:rFonts w:ascii="Times New Roman" w:hAnsi="Times New Roman" w:cs="Times New Roman"/>
          <w:b/>
          <w:sz w:val="16"/>
          <w:szCs w:val="16"/>
        </w:rPr>
        <w:t>Волотовском</w:t>
      </w:r>
      <w:r w:rsidRPr="00D4048A">
        <w:rPr>
          <w:rFonts w:ascii="Times New Roman" w:hAnsi="Times New Roman" w:cs="Times New Roman"/>
          <w:b/>
          <w:bCs/>
          <w:sz w:val="16"/>
          <w:szCs w:val="16"/>
        </w:rPr>
        <w:t xml:space="preserve"> муниципальном округе» </w:t>
      </w:r>
    </w:p>
    <w:p w:rsidR="00D41FFA" w:rsidRPr="00D4048A" w:rsidRDefault="00D41FFA" w:rsidP="00D41FFA">
      <w:pPr>
        <w:widowControl w:val="0"/>
        <w:suppressAutoHyphens/>
        <w:autoSpaceDE w:val="0"/>
        <w:autoSpaceDN w:val="0"/>
        <w:adjustRightInd w:val="0"/>
        <w:spacing w:after="0" w:line="240" w:lineRule="auto"/>
        <w:jc w:val="both"/>
        <w:rPr>
          <w:rFonts w:ascii="Times New Roman" w:hAnsi="Times New Roman" w:cs="Times New Roman"/>
          <w:b/>
          <w:sz w:val="14"/>
          <w:szCs w:val="14"/>
        </w:rPr>
      </w:pPr>
    </w:p>
    <w:p w:rsidR="00D41FFA" w:rsidRPr="00D4048A" w:rsidRDefault="00D41FFA" w:rsidP="00D41FFA">
      <w:pPr>
        <w:widowControl w:val="0"/>
        <w:suppressAutoHyphens/>
        <w:autoSpaceDE w:val="0"/>
        <w:autoSpaceDN w:val="0"/>
        <w:adjustRightInd w:val="0"/>
        <w:spacing w:after="0" w:line="240" w:lineRule="auto"/>
        <w:ind w:firstLine="567"/>
        <w:jc w:val="both"/>
        <w:rPr>
          <w:rFonts w:ascii="Times New Roman" w:hAnsi="Times New Roman" w:cs="Times New Roman"/>
          <w:b/>
          <w:sz w:val="14"/>
          <w:szCs w:val="14"/>
        </w:rPr>
      </w:pPr>
      <w:r w:rsidRPr="00D4048A">
        <w:rPr>
          <w:rFonts w:ascii="Times New Roman" w:hAnsi="Times New Roman" w:cs="Times New Roman"/>
          <w:b/>
          <w:sz w:val="14"/>
          <w:szCs w:val="14"/>
        </w:rPr>
        <w:t>1.Ответственный исполнитель Программы:</w:t>
      </w:r>
    </w:p>
    <w:p w:rsidR="00D41FFA" w:rsidRPr="00D4048A" w:rsidRDefault="00D41FFA" w:rsidP="00D41FFA">
      <w:pPr>
        <w:widowControl w:val="0"/>
        <w:suppressAutoHyphens/>
        <w:autoSpaceDE w:val="0"/>
        <w:autoSpaceDN w:val="0"/>
        <w:adjustRightInd w:val="0"/>
        <w:spacing w:after="0" w:line="240" w:lineRule="auto"/>
        <w:ind w:firstLine="567"/>
        <w:jc w:val="both"/>
        <w:rPr>
          <w:rFonts w:ascii="Times New Roman" w:hAnsi="Times New Roman" w:cs="Times New Roman"/>
          <w:sz w:val="14"/>
          <w:szCs w:val="14"/>
        </w:rPr>
      </w:pPr>
      <w:r w:rsidRPr="00D4048A">
        <w:rPr>
          <w:rFonts w:ascii="Times New Roman" w:hAnsi="Times New Roman" w:cs="Times New Roman"/>
          <w:sz w:val="14"/>
          <w:szCs w:val="14"/>
        </w:rPr>
        <w:t>комитет по жилищно-коммунальному хозяйству, строительству и дорожной деятельности (далее - Комитет).</w:t>
      </w:r>
    </w:p>
    <w:p w:rsidR="00D41FFA" w:rsidRPr="00D4048A" w:rsidRDefault="00D41FFA" w:rsidP="00D41FFA">
      <w:pPr>
        <w:pStyle w:val="af7"/>
        <w:widowControl w:val="0"/>
        <w:autoSpaceDE w:val="0"/>
        <w:autoSpaceDN w:val="0"/>
        <w:adjustRightInd w:val="0"/>
        <w:ind w:left="0" w:firstLine="555"/>
        <w:jc w:val="both"/>
        <w:rPr>
          <w:sz w:val="14"/>
          <w:szCs w:val="14"/>
        </w:rPr>
      </w:pPr>
      <w:r w:rsidRPr="00D4048A">
        <w:rPr>
          <w:b/>
          <w:sz w:val="14"/>
          <w:szCs w:val="14"/>
        </w:rPr>
        <w:lastRenderedPageBreak/>
        <w:t>2. Соисполнители Программы</w:t>
      </w:r>
      <w:r w:rsidRPr="00D4048A">
        <w:rPr>
          <w:sz w:val="14"/>
          <w:szCs w:val="14"/>
        </w:rPr>
        <w:t xml:space="preserve">: </w:t>
      </w:r>
    </w:p>
    <w:p w:rsidR="00D41FFA" w:rsidRPr="00D4048A" w:rsidRDefault="00D41FFA" w:rsidP="00D41FFA">
      <w:pPr>
        <w:pStyle w:val="af7"/>
        <w:widowControl w:val="0"/>
        <w:autoSpaceDE w:val="0"/>
        <w:autoSpaceDN w:val="0"/>
        <w:adjustRightInd w:val="0"/>
        <w:ind w:left="0" w:firstLine="555"/>
        <w:jc w:val="both"/>
        <w:rPr>
          <w:sz w:val="14"/>
          <w:szCs w:val="14"/>
        </w:rPr>
      </w:pPr>
      <w:r w:rsidRPr="00D4048A">
        <w:rPr>
          <w:sz w:val="14"/>
          <w:szCs w:val="14"/>
        </w:rPr>
        <w:t xml:space="preserve">Комитет по управлению социальным комплексом; </w:t>
      </w:r>
    </w:p>
    <w:p w:rsidR="00D41FFA" w:rsidRPr="00D4048A" w:rsidRDefault="00D41FFA" w:rsidP="00D41FFA">
      <w:pPr>
        <w:pStyle w:val="af7"/>
        <w:widowControl w:val="0"/>
        <w:autoSpaceDE w:val="0"/>
        <w:autoSpaceDN w:val="0"/>
        <w:adjustRightInd w:val="0"/>
        <w:ind w:left="0" w:firstLine="555"/>
        <w:jc w:val="both"/>
        <w:rPr>
          <w:sz w:val="14"/>
          <w:szCs w:val="14"/>
        </w:rPr>
      </w:pPr>
      <w:r w:rsidRPr="00D4048A">
        <w:rPr>
          <w:sz w:val="14"/>
          <w:szCs w:val="14"/>
        </w:rPr>
        <w:t>Комитет финансов Администрации муниципального округа;</w:t>
      </w:r>
    </w:p>
    <w:p w:rsidR="00D41FFA" w:rsidRPr="00D4048A" w:rsidRDefault="00D41FFA" w:rsidP="00D41FFA">
      <w:pPr>
        <w:pStyle w:val="af7"/>
        <w:widowControl w:val="0"/>
        <w:autoSpaceDE w:val="0"/>
        <w:autoSpaceDN w:val="0"/>
        <w:adjustRightInd w:val="0"/>
        <w:ind w:left="0" w:firstLine="555"/>
        <w:jc w:val="both"/>
        <w:rPr>
          <w:sz w:val="14"/>
          <w:szCs w:val="14"/>
        </w:rPr>
      </w:pPr>
      <w:r w:rsidRPr="00D4048A">
        <w:rPr>
          <w:sz w:val="14"/>
          <w:szCs w:val="14"/>
        </w:rPr>
        <w:t>организации и учреждения муниципального округа.</w:t>
      </w:r>
    </w:p>
    <w:p w:rsidR="00D41FFA" w:rsidRPr="00D4048A" w:rsidRDefault="00D41FFA" w:rsidP="00D41FFA">
      <w:pPr>
        <w:widowControl w:val="0"/>
        <w:autoSpaceDE w:val="0"/>
        <w:autoSpaceDN w:val="0"/>
        <w:adjustRightInd w:val="0"/>
        <w:spacing w:after="0" w:line="240" w:lineRule="auto"/>
        <w:ind w:firstLine="567"/>
        <w:jc w:val="both"/>
        <w:rPr>
          <w:rFonts w:ascii="Times New Roman" w:hAnsi="Times New Roman" w:cs="Times New Roman"/>
          <w:b/>
          <w:sz w:val="14"/>
          <w:szCs w:val="14"/>
        </w:rPr>
      </w:pPr>
      <w:r w:rsidRPr="00D4048A">
        <w:rPr>
          <w:rFonts w:ascii="Times New Roman" w:hAnsi="Times New Roman" w:cs="Times New Roman"/>
          <w:b/>
          <w:sz w:val="14"/>
          <w:szCs w:val="14"/>
        </w:rPr>
        <w:t>3. Цели, задачи и целевые показатели Программы:</w:t>
      </w:r>
    </w:p>
    <w:tbl>
      <w:tblPr>
        <w:tblpPr w:leftFromText="180" w:rightFromText="180" w:bottomFromText="200" w:vertAnchor="text" w:tblpY="1"/>
        <w:tblOverlap w:val="never"/>
        <w:tblW w:w="4966" w:type="pct"/>
        <w:tblLayout w:type="fixed"/>
        <w:tblCellMar>
          <w:left w:w="75" w:type="dxa"/>
          <w:right w:w="75" w:type="dxa"/>
        </w:tblCellMar>
        <w:tblLook w:val="04A0"/>
      </w:tblPr>
      <w:tblGrid>
        <w:gridCol w:w="362"/>
        <w:gridCol w:w="7937"/>
        <w:gridCol w:w="565"/>
        <w:gridCol w:w="570"/>
        <w:gridCol w:w="563"/>
        <w:gridCol w:w="711"/>
      </w:tblGrid>
      <w:tr w:rsidR="00D41FFA" w:rsidRPr="00D4048A" w:rsidTr="00D41FFA">
        <w:trPr>
          <w:trHeight w:val="20"/>
        </w:trPr>
        <w:tc>
          <w:tcPr>
            <w:tcW w:w="169" w:type="pct"/>
            <w:vMerge w:val="restar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proofErr w:type="gramStart"/>
            <w:r w:rsidRPr="00D4048A">
              <w:rPr>
                <w:rFonts w:ascii="Times New Roman" w:hAnsi="Times New Roman" w:cs="Times New Roman"/>
                <w:spacing w:val="-20"/>
                <w:sz w:val="14"/>
                <w:szCs w:val="14"/>
              </w:rPr>
              <w:t>п</w:t>
            </w:r>
            <w:proofErr w:type="gramEnd"/>
            <w:r w:rsidRPr="00D4048A">
              <w:rPr>
                <w:rFonts w:ascii="Times New Roman" w:hAnsi="Times New Roman" w:cs="Times New Roman"/>
                <w:spacing w:val="-20"/>
                <w:sz w:val="14"/>
                <w:szCs w:val="14"/>
              </w:rPr>
              <w:t>/п</w:t>
            </w:r>
          </w:p>
        </w:tc>
        <w:tc>
          <w:tcPr>
            <w:tcW w:w="3706" w:type="pct"/>
            <w:vMerge w:val="restar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Цели, задачи программы, наименование и единица измерения целевого показателя</w:t>
            </w:r>
          </w:p>
        </w:tc>
        <w:tc>
          <w:tcPr>
            <w:tcW w:w="1125" w:type="pct"/>
            <w:gridSpan w:val="4"/>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Значение показателя по годам</w:t>
            </w:r>
          </w:p>
        </w:tc>
      </w:tr>
      <w:tr w:rsidR="00D41FFA" w:rsidRPr="00D4048A" w:rsidTr="00D41FFA">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D41FFA" w:rsidRPr="00D4048A" w:rsidRDefault="00D41FFA" w:rsidP="00D41FFA">
            <w:pPr>
              <w:spacing w:after="0" w:line="240" w:lineRule="auto"/>
              <w:rPr>
                <w:rFonts w:ascii="Times New Roman" w:hAnsi="Times New Roman" w:cs="Times New Roman"/>
                <w:spacing w:val="-20"/>
                <w:sz w:val="14"/>
                <w:szCs w:val="14"/>
              </w:rPr>
            </w:pPr>
          </w:p>
        </w:tc>
        <w:tc>
          <w:tcPr>
            <w:tcW w:w="3706" w:type="pct"/>
            <w:vMerge/>
            <w:tcBorders>
              <w:top w:val="single" w:sz="4" w:space="0" w:color="auto"/>
              <w:left w:val="single" w:sz="4" w:space="0" w:color="auto"/>
              <w:bottom w:val="single" w:sz="4" w:space="0" w:color="auto"/>
              <w:right w:val="single" w:sz="4" w:space="0" w:color="auto"/>
            </w:tcBorders>
            <w:vAlign w:val="center"/>
            <w:hideMark/>
          </w:tcPr>
          <w:p w:rsidR="00D41FFA" w:rsidRPr="00D4048A" w:rsidRDefault="00D41FFA" w:rsidP="00D41FFA">
            <w:pPr>
              <w:spacing w:after="0" w:line="240" w:lineRule="auto"/>
              <w:rPr>
                <w:rFonts w:ascii="Times New Roman" w:hAnsi="Times New Roman" w:cs="Times New Roman"/>
                <w:spacing w:val="-20"/>
                <w:sz w:val="14"/>
                <w:szCs w:val="14"/>
              </w:rPr>
            </w:pPr>
          </w:p>
        </w:tc>
        <w:tc>
          <w:tcPr>
            <w:tcW w:w="264"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2021</w:t>
            </w:r>
          </w:p>
        </w:tc>
        <w:tc>
          <w:tcPr>
            <w:tcW w:w="26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2022</w:t>
            </w:r>
          </w:p>
        </w:tc>
        <w:tc>
          <w:tcPr>
            <w:tcW w:w="263"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2023</w:t>
            </w:r>
          </w:p>
        </w:tc>
        <w:tc>
          <w:tcPr>
            <w:tcW w:w="332"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2024</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2</w:t>
            </w:r>
          </w:p>
        </w:tc>
        <w:tc>
          <w:tcPr>
            <w:tcW w:w="264"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3</w:t>
            </w:r>
          </w:p>
        </w:tc>
        <w:tc>
          <w:tcPr>
            <w:tcW w:w="266"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4</w:t>
            </w:r>
          </w:p>
        </w:tc>
        <w:tc>
          <w:tcPr>
            <w:tcW w:w="263"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5</w:t>
            </w:r>
          </w:p>
        </w:tc>
        <w:tc>
          <w:tcPr>
            <w:tcW w:w="332"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6</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 xml:space="preserve"> 1.</w:t>
            </w:r>
          </w:p>
        </w:tc>
        <w:tc>
          <w:tcPr>
            <w:tcW w:w="4831" w:type="pct"/>
            <w:gridSpan w:val="5"/>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Цель: Обеспечение энергосбережения и повышение энергетической эффективности экономики</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1.1.</w:t>
            </w:r>
          </w:p>
        </w:tc>
        <w:tc>
          <w:tcPr>
            <w:tcW w:w="4831" w:type="pct"/>
            <w:gridSpan w:val="5"/>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Осуществление информационного обеспечения мероприятий по энергосбережению и повышению энергетической эффективности</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1.1.1</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 xml:space="preserve">Распространение информационных материалов  в области энергосбережения и повышения энергетической эффективности, </w:t>
            </w:r>
            <w:proofErr w:type="spellStart"/>
            <w:proofErr w:type="gramStart"/>
            <w:r w:rsidRPr="00D4048A">
              <w:rPr>
                <w:rFonts w:ascii="Times New Roman" w:hAnsi="Times New Roman" w:cs="Times New Roman"/>
                <w:spacing w:val="-20"/>
                <w:sz w:val="14"/>
                <w:szCs w:val="14"/>
              </w:rPr>
              <w:t>шт</w:t>
            </w:r>
            <w:proofErr w:type="spellEnd"/>
            <w:proofErr w:type="gramEnd"/>
          </w:p>
        </w:tc>
        <w:tc>
          <w:tcPr>
            <w:tcW w:w="264"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20"/>
                <w:sz w:val="14"/>
                <w:szCs w:val="14"/>
              </w:rPr>
              <w:t>2</w:t>
            </w:r>
          </w:p>
        </w:tc>
        <w:tc>
          <w:tcPr>
            <w:tcW w:w="26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20"/>
                <w:sz w:val="14"/>
                <w:szCs w:val="14"/>
              </w:rPr>
              <w:t>2</w:t>
            </w:r>
          </w:p>
        </w:tc>
        <w:tc>
          <w:tcPr>
            <w:tcW w:w="263"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20"/>
                <w:sz w:val="14"/>
                <w:szCs w:val="14"/>
              </w:rPr>
              <w:t>2</w:t>
            </w:r>
          </w:p>
        </w:tc>
        <w:tc>
          <w:tcPr>
            <w:tcW w:w="332"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pacing w:val="-20"/>
                <w:sz w:val="14"/>
                <w:szCs w:val="14"/>
              </w:rPr>
              <w:t>2</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1.2.</w:t>
            </w:r>
          </w:p>
        </w:tc>
        <w:tc>
          <w:tcPr>
            <w:tcW w:w="4831" w:type="pct"/>
            <w:gridSpan w:val="5"/>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z w:val="14"/>
                <w:szCs w:val="14"/>
              </w:rPr>
              <w:t>Задача: Повышение энергетической эффективности в бюджетной сфере</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1.2.1.</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pacing w:val="-20"/>
                <w:sz w:val="14"/>
                <w:szCs w:val="14"/>
              </w:rPr>
            </w:pPr>
            <w:r w:rsidRPr="00D4048A">
              <w:rPr>
                <w:rFonts w:ascii="Times New Roman" w:hAnsi="Times New Roman" w:cs="Times New Roman"/>
                <w:sz w:val="14"/>
                <w:szCs w:val="14"/>
              </w:rPr>
              <w:t xml:space="preserve">Снижение в сопоставимых условиях объемапотребления в муниципальных учреждениях  воды, тепловой энергии, электрической энергии, </w:t>
            </w:r>
            <w:r w:rsidRPr="00D4048A">
              <w:rPr>
                <w:rFonts w:ascii="Times New Roman" w:hAnsi="Times New Roman" w:cs="Times New Roman"/>
                <w:spacing w:val="-20"/>
                <w:sz w:val="14"/>
                <w:szCs w:val="14"/>
              </w:rPr>
              <w:t>%</w:t>
            </w:r>
          </w:p>
        </w:tc>
        <w:tc>
          <w:tcPr>
            <w:tcW w:w="264"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3</w:t>
            </w:r>
          </w:p>
        </w:tc>
        <w:tc>
          <w:tcPr>
            <w:tcW w:w="26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3</w:t>
            </w:r>
          </w:p>
        </w:tc>
        <w:tc>
          <w:tcPr>
            <w:tcW w:w="263"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3</w:t>
            </w:r>
          </w:p>
          <w:p w:rsidR="00D41FFA" w:rsidRPr="00D4048A" w:rsidRDefault="00D41FFA" w:rsidP="00D41FFA">
            <w:pPr>
              <w:widowControl w:val="0"/>
              <w:autoSpaceDE w:val="0"/>
              <w:autoSpaceDN w:val="0"/>
              <w:adjustRightInd w:val="0"/>
              <w:spacing w:after="0" w:line="240" w:lineRule="auto"/>
              <w:ind w:right="-57"/>
              <w:rPr>
                <w:rFonts w:ascii="Times New Roman" w:hAnsi="Times New Roman" w:cs="Times New Roman"/>
                <w:spacing w:val="-20"/>
                <w:sz w:val="14"/>
                <w:szCs w:val="14"/>
              </w:rPr>
            </w:pP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1.3.</w:t>
            </w:r>
          </w:p>
        </w:tc>
        <w:tc>
          <w:tcPr>
            <w:tcW w:w="4831" w:type="pct"/>
            <w:gridSpan w:val="5"/>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Задача: Повышение энергетической эффективности в жилищном фонде</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1.3.1.</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 xml:space="preserve">Доля объема воды, потребляемой (используемой) в многоквартирных домах, расчеты за которую осуществляются с использованием приборов учета, в общем объеме воды, потребляемой в многоквартирных домах на территории муниципального образования, %    </w:t>
            </w:r>
          </w:p>
        </w:tc>
        <w:tc>
          <w:tcPr>
            <w:tcW w:w="264"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45,0</w:t>
            </w:r>
          </w:p>
        </w:tc>
        <w:tc>
          <w:tcPr>
            <w:tcW w:w="26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50,0</w:t>
            </w:r>
          </w:p>
        </w:tc>
        <w:tc>
          <w:tcPr>
            <w:tcW w:w="263"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60,0</w:t>
            </w:r>
          </w:p>
        </w:tc>
        <w:tc>
          <w:tcPr>
            <w:tcW w:w="332"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65,0</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1.3</w:t>
            </w:r>
            <w:r w:rsidRPr="00D4048A">
              <w:rPr>
                <w:rFonts w:ascii="Times New Roman" w:hAnsi="Times New Roman" w:cs="Times New Roman"/>
                <w:spacing w:val="-20"/>
                <w:sz w:val="14"/>
                <w:szCs w:val="14"/>
                <w:lang w:val="en-US"/>
              </w:rPr>
              <w:t>.</w:t>
            </w:r>
            <w:r w:rsidRPr="00D4048A">
              <w:rPr>
                <w:rFonts w:ascii="Times New Roman" w:hAnsi="Times New Roman" w:cs="Times New Roman"/>
                <w:spacing w:val="-20"/>
                <w:sz w:val="14"/>
                <w:szCs w:val="14"/>
              </w:rPr>
              <w:t>2</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 xml:space="preserve">Доля объема электрической энергии,  потребляемой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муниципального образования %    </w:t>
            </w:r>
          </w:p>
        </w:tc>
        <w:tc>
          <w:tcPr>
            <w:tcW w:w="264"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99,9</w:t>
            </w:r>
          </w:p>
        </w:tc>
        <w:tc>
          <w:tcPr>
            <w:tcW w:w="26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99,9</w:t>
            </w:r>
          </w:p>
        </w:tc>
        <w:tc>
          <w:tcPr>
            <w:tcW w:w="263"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99,9</w:t>
            </w:r>
          </w:p>
        </w:tc>
        <w:tc>
          <w:tcPr>
            <w:tcW w:w="332"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99,9</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1.4.</w:t>
            </w:r>
          </w:p>
        </w:tc>
        <w:tc>
          <w:tcPr>
            <w:tcW w:w="4831" w:type="pct"/>
            <w:gridSpan w:val="5"/>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Задача: Повышение энергетической эффективности в коммунальном, производственном комплексах и в сельском хозяйстве</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1.4.1.</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pacing w:val="-20"/>
                <w:sz w:val="14"/>
                <w:szCs w:val="14"/>
              </w:rPr>
              <w:t>Экономия электрической энергии в натуральном выражении, тыс.    кВт/ч</w:t>
            </w:r>
            <w:proofErr w:type="gramStart"/>
            <w:r w:rsidRPr="00D4048A">
              <w:rPr>
                <w:rFonts w:ascii="Times New Roman" w:hAnsi="Times New Roman" w:cs="Times New Roman"/>
                <w:spacing w:val="-20"/>
                <w:sz w:val="14"/>
                <w:szCs w:val="14"/>
              </w:rPr>
              <w:t xml:space="preserve"> .</w:t>
            </w:r>
            <w:proofErr w:type="gramEnd"/>
          </w:p>
        </w:tc>
        <w:tc>
          <w:tcPr>
            <w:tcW w:w="264"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ind w:right="-75"/>
              <w:rPr>
                <w:rFonts w:ascii="Times New Roman" w:hAnsi="Times New Roman" w:cs="Times New Roman"/>
                <w:spacing w:val="-20"/>
                <w:sz w:val="14"/>
                <w:szCs w:val="14"/>
              </w:rPr>
            </w:pPr>
            <w:r w:rsidRPr="00D4048A">
              <w:rPr>
                <w:rFonts w:ascii="Times New Roman" w:hAnsi="Times New Roman" w:cs="Times New Roman"/>
                <w:spacing w:val="-20"/>
                <w:sz w:val="14"/>
                <w:szCs w:val="14"/>
              </w:rPr>
              <w:t>243,0</w:t>
            </w:r>
          </w:p>
        </w:tc>
        <w:tc>
          <w:tcPr>
            <w:tcW w:w="266"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ind w:right="-82"/>
              <w:rPr>
                <w:rFonts w:ascii="Times New Roman" w:hAnsi="Times New Roman" w:cs="Times New Roman"/>
                <w:spacing w:val="-20"/>
                <w:sz w:val="14"/>
                <w:szCs w:val="14"/>
              </w:rPr>
            </w:pPr>
            <w:r w:rsidRPr="00D4048A">
              <w:rPr>
                <w:rFonts w:ascii="Times New Roman" w:hAnsi="Times New Roman" w:cs="Times New Roman"/>
                <w:spacing w:val="-20"/>
                <w:sz w:val="14"/>
                <w:szCs w:val="14"/>
              </w:rPr>
              <w:t>245,0</w:t>
            </w:r>
          </w:p>
        </w:tc>
        <w:tc>
          <w:tcPr>
            <w:tcW w:w="263"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ind w:right="-82"/>
              <w:rPr>
                <w:rFonts w:ascii="Times New Roman" w:hAnsi="Times New Roman" w:cs="Times New Roman"/>
                <w:spacing w:val="-20"/>
                <w:sz w:val="14"/>
                <w:szCs w:val="14"/>
              </w:rPr>
            </w:pPr>
            <w:r w:rsidRPr="00D4048A">
              <w:rPr>
                <w:rFonts w:ascii="Times New Roman" w:hAnsi="Times New Roman" w:cs="Times New Roman"/>
                <w:spacing w:val="-20"/>
                <w:sz w:val="14"/>
                <w:szCs w:val="14"/>
              </w:rPr>
              <w:t>245,0</w:t>
            </w:r>
          </w:p>
        </w:tc>
        <w:tc>
          <w:tcPr>
            <w:tcW w:w="332"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ind w:right="-82"/>
              <w:rPr>
                <w:rFonts w:ascii="Times New Roman" w:hAnsi="Times New Roman" w:cs="Times New Roman"/>
                <w:spacing w:val="-20"/>
                <w:sz w:val="14"/>
                <w:szCs w:val="14"/>
              </w:rPr>
            </w:pPr>
            <w:r w:rsidRPr="00D4048A">
              <w:rPr>
                <w:rFonts w:ascii="Times New Roman" w:hAnsi="Times New Roman" w:cs="Times New Roman"/>
                <w:spacing w:val="-20"/>
                <w:sz w:val="14"/>
                <w:szCs w:val="14"/>
              </w:rPr>
              <w:t>245,0</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1.4.2.</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муниципального образования, %</w:t>
            </w:r>
          </w:p>
        </w:tc>
        <w:tc>
          <w:tcPr>
            <w:tcW w:w="264"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99,9</w:t>
            </w:r>
          </w:p>
        </w:tc>
        <w:tc>
          <w:tcPr>
            <w:tcW w:w="266"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99,9</w:t>
            </w:r>
          </w:p>
        </w:tc>
        <w:tc>
          <w:tcPr>
            <w:tcW w:w="263"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pacing w:val="-20"/>
                <w:sz w:val="14"/>
                <w:szCs w:val="14"/>
              </w:rPr>
              <w:t>99,9</w:t>
            </w:r>
          </w:p>
        </w:tc>
        <w:tc>
          <w:tcPr>
            <w:tcW w:w="332"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99,9</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1.4.4.</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Доля объема воды, расчеты за которую осуществляются с использованием приборов учета в общем объеме воды, потребляемой на территории муниципального образования %</w:t>
            </w:r>
          </w:p>
        </w:tc>
        <w:tc>
          <w:tcPr>
            <w:tcW w:w="264"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30,0</w:t>
            </w:r>
          </w:p>
        </w:tc>
        <w:tc>
          <w:tcPr>
            <w:tcW w:w="266"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40,0</w:t>
            </w:r>
          </w:p>
        </w:tc>
        <w:tc>
          <w:tcPr>
            <w:tcW w:w="263"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45,0</w:t>
            </w:r>
          </w:p>
        </w:tc>
        <w:tc>
          <w:tcPr>
            <w:tcW w:w="332" w:type="pct"/>
            <w:tcBorders>
              <w:top w:val="single" w:sz="4" w:space="0" w:color="auto"/>
              <w:left w:val="single" w:sz="4" w:space="0" w:color="auto"/>
              <w:bottom w:val="single" w:sz="4" w:space="0" w:color="auto"/>
              <w:right w:val="single" w:sz="4" w:space="0" w:color="auto"/>
            </w:tcBorders>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50,0</w:t>
            </w:r>
          </w:p>
        </w:tc>
      </w:tr>
      <w:tr w:rsidR="00D41FFA" w:rsidRPr="00D4048A" w:rsidTr="00D41FFA">
        <w:trPr>
          <w:trHeight w:val="20"/>
        </w:trPr>
        <w:tc>
          <w:tcPr>
            <w:tcW w:w="169"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1.4.5.</w:t>
            </w:r>
          </w:p>
        </w:tc>
        <w:tc>
          <w:tcPr>
            <w:tcW w:w="370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pacing w:val="-20"/>
                <w:sz w:val="14"/>
                <w:szCs w:val="14"/>
              </w:rPr>
            </w:pPr>
            <w:r w:rsidRPr="00D4048A">
              <w:rPr>
                <w:rFonts w:ascii="Times New Roman" w:hAnsi="Times New Roman" w:cs="Times New Roman"/>
                <w:spacing w:val="-20"/>
                <w:sz w:val="14"/>
                <w:szCs w:val="14"/>
              </w:rPr>
              <w:t>Доля объема тепловой энергии, расчеты за которую осуществляются с использованием приборов учета в общем объеме тепловой энергии,  потребляемой МКД и муниципальными учреждениями на территории муниципального образования %</w:t>
            </w:r>
          </w:p>
        </w:tc>
        <w:tc>
          <w:tcPr>
            <w:tcW w:w="264"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55</w:t>
            </w:r>
          </w:p>
        </w:tc>
        <w:tc>
          <w:tcPr>
            <w:tcW w:w="266"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ind w:left="-139" w:firstLine="60"/>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60</w:t>
            </w:r>
          </w:p>
        </w:tc>
        <w:tc>
          <w:tcPr>
            <w:tcW w:w="263"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65</w:t>
            </w:r>
          </w:p>
        </w:tc>
        <w:tc>
          <w:tcPr>
            <w:tcW w:w="332" w:type="pct"/>
            <w:tcBorders>
              <w:top w:val="single" w:sz="4" w:space="0" w:color="auto"/>
              <w:left w:val="single" w:sz="4" w:space="0" w:color="auto"/>
              <w:bottom w:val="single" w:sz="4" w:space="0" w:color="auto"/>
              <w:right w:val="single" w:sz="4" w:space="0" w:color="auto"/>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70</w:t>
            </w:r>
          </w:p>
        </w:tc>
      </w:tr>
    </w:tbl>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b/>
          <w:sz w:val="16"/>
          <w:szCs w:val="16"/>
        </w:rPr>
        <w:t>4. Сроки реализации Программы:</w:t>
      </w:r>
      <w:r w:rsidRPr="00D4048A">
        <w:rPr>
          <w:rFonts w:ascii="Times New Roman" w:hAnsi="Times New Roman" w:cs="Times New Roman"/>
          <w:sz w:val="16"/>
          <w:szCs w:val="16"/>
        </w:rPr>
        <w:t xml:space="preserve"> 2021 – 2024 годы.</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b/>
          <w:sz w:val="16"/>
          <w:szCs w:val="16"/>
        </w:rPr>
        <w:t>5. Объемы и источники финансирования Программы в целом и по годам реализации</w:t>
      </w:r>
    </w:p>
    <w:p w:rsidR="00D41FFA" w:rsidRPr="00D4048A" w:rsidRDefault="00D41FFA" w:rsidP="00D41FFA">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(рублей):</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409"/>
        <w:gridCol w:w="1704"/>
        <w:gridCol w:w="1840"/>
        <w:gridCol w:w="1985"/>
        <w:gridCol w:w="1701"/>
      </w:tblGrid>
      <w:tr w:rsidR="00D41FFA" w:rsidRPr="00D4048A" w:rsidTr="00D41FFA">
        <w:tc>
          <w:tcPr>
            <w:tcW w:w="993" w:type="dxa"/>
            <w:vMerge w:val="restart"/>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Год</w:t>
            </w:r>
          </w:p>
        </w:tc>
        <w:tc>
          <w:tcPr>
            <w:tcW w:w="9639" w:type="dxa"/>
            <w:gridSpan w:val="5"/>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финансирования</w:t>
            </w:r>
          </w:p>
        </w:tc>
      </w:tr>
      <w:tr w:rsidR="00D41FFA" w:rsidRPr="00D4048A" w:rsidTr="00D41FFA">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p>
        </w:tc>
        <w:tc>
          <w:tcPr>
            <w:tcW w:w="2409"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бюджет муниципального округа</w:t>
            </w:r>
          </w:p>
        </w:tc>
        <w:tc>
          <w:tcPr>
            <w:tcW w:w="1704"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1840"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федеральный бюджет</w:t>
            </w:r>
          </w:p>
        </w:tc>
        <w:tc>
          <w:tcPr>
            <w:tcW w:w="1985"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r>
      <w:tr w:rsidR="00D41FFA" w:rsidRPr="00D4048A" w:rsidTr="00D41FFA">
        <w:tc>
          <w:tcPr>
            <w:tcW w:w="993"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2409"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2973.7</w:t>
            </w:r>
          </w:p>
        </w:tc>
        <w:tc>
          <w:tcPr>
            <w:tcW w:w="1704"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11895.20</w:t>
            </w:r>
          </w:p>
        </w:tc>
        <w:tc>
          <w:tcPr>
            <w:tcW w:w="1840"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14868.9</w:t>
            </w:r>
          </w:p>
        </w:tc>
      </w:tr>
      <w:tr w:rsidR="00D41FFA" w:rsidRPr="00D4048A" w:rsidTr="00D41FFA">
        <w:tc>
          <w:tcPr>
            <w:tcW w:w="993"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2409"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4"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0"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D41FFA" w:rsidRPr="00D4048A" w:rsidTr="00D41FFA">
        <w:tc>
          <w:tcPr>
            <w:tcW w:w="993"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2409"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4"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0"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D41FFA" w:rsidRPr="00D4048A" w:rsidTr="00D41FFA">
        <w:tc>
          <w:tcPr>
            <w:tcW w:w="993"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2024</w:t>
            </w:r>
          </w:p>
        </w:tc>
        <w:tc>
          <w:tcPr>
            <w:tcW w:w="2409"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4"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0"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D41FFA" w:rsidRPr="00D4048A" w:rsidTr="00D41FFA">
        <w:tc>
          <w:tcPr>
            <w:tcW w:w="993"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ВСЕГО</w:t>
            </w:r>
          </w:p>
        </w:tc>
        <w:tc>
          <w:tcPr>
            <w:tcW w:w="2409"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2973.7</w:t>
            </w:r>
          </w:p>
        </w:tc>
        <w:tc>
          <w:tcPr>
            <w:tcW w:w="1704"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11895.20</w:t>
            </w:r>
          </w:p>
        </w:tc>
        <w:tc>
          <w:tcPr>
            <w:tcW w:w="1840"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985"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1" w:type="dxa"/>
            <w:tcBorders>
              <w:top w:val="single" w:sz="4" w:space="0" w:color="000000"/>
              <w:left w:val="single" w:sz="4" w:space="0" w:color="000000"/>
              <w:bottom w:val="single" w:sz="4" w:space="0" w:color="000000"/>
              <w:right w:val="single" w:sz="4" w:space="0" w:color="000000"/>
            </w:tcBorders>
            <w:hideMark/>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14868.9</w:t>
            </w:r>
          </w:p>
        </w:tc>
      </w:tr>
    </w:tbl>
    <w:p w:rsidR="00D41FFA" w:rsidRPr="00D4048A" w:rsidRDefault="00D41FFA" w:rsidP="00D41FFA">
      <w:pPr>
        <w:widowControl w:val="0"/>
        <w:autoSpaceDE w:val="0"/>
        <w:autoSpaceDN w:val="0"/>
        <w:adjustRightInd w:val="0"/>
        <w:spacing w:after="0" w:line="240" w:lineRule="auto"/>
        <w:ind w:right="141" w:firstLine="284"/>
        <w:jc w:val="both"/>
        <w:rPr>
          <w:rFonts w:ascii="Times New Roman" w:hAnsi="Times New Roman" w:cs="Times New Roman"/>
          <w:sz w:val="16"/>
          <w:szCs w:val="16"/>
        </w:rPr>
      </w:pPr>
      <w:r w:rsidRPr="00D4048A">
        <w:rPr>
          <w:rFonts w:ascii="Times New Roman" w:hAnsi="Times New Roman" w:cs="Times New Roman"/>
          <w:sz w:val="16"/>
          <w:szCs w:val="16"/>
        </w:rPr>
        <w:t>6. Ожидаемые конечные результаты реализации Программы: в ходе реализации мероприятий Программы будет достигнуто снижение энергоемк</w:t>
      </w:r>
      <w:r w:rsidRPr="00D4048A">
        <w:rPr>
          <w:rFonts w:ascii="Times New Roman" w:hAnsi="Times New Roman" w:cs="Times New Roman"/>
          <w:sz w:val="16"/>
          <w:szCs w:val="16"/>
        </w:rPr>
        <w:t>о</w:t>
      </w:r>
      <w:r w:rsidRPr="00D4048A">
        <w:rPr>
          <w:rFonts w:ascii="Times New Roman" w:hAnsi="Times New Roman" w:cs="Times New Roman"/>
          <w:sz w:val="16"/>
          <w:szCs w:val="16"/>
        </w:rPr>
        <w:t>сти валового регионального продукта на 30 %, снижение затрат на потребление всех видов энергии ежегодно не менее 3 %, доля потребления энергет</w:t>
      </w:r>
      <w:r w:rsidRPr="00D4048A">
        <w:rPr>
          <w:rFonts w:ascii="Times New Roman" w:hAnsi="Times New Roman" w:cs="Times New Roman"/>
          <w:sz w:val="16"/>
          <w:szCs w:val="16"/>
        </w:rPr>
        <w:t>и</w:t>
      </w:r>
      <w:r w:rsidRPr="00D4048A">
        <w:rPr>
          <w:rFonts w:ascii="Times New Roman" w:hAnsi="Times New Roman" w:cs="Times New Roman"/>
          <w:sz w:val="16"/>
          <w:szCs w:val="16"/>
        </w:rPr>
        <w:t>ческих ресурсов по приборам учета составит 50-100 %.</w:t>
      </w:r>
    </w:p>
    <w:p w:rsidR="00D41FFA" w:rsidRPr="00D4048A" w:rsidRDefault="00D41FFA" w:rsidP="00D41FFA">
      <w:pPr>
        <w:widowControl w:val="0"/>
        <w:autoSpaceDE w:val="0"/>
        <w:autoSpaceDN w:val="0"/>
        <w:adjustRightInd w:val="0"/>
        <w:spacing w:after="0" w:line="240" w:lineRule="auto"/>
        <w:ind w:firstLine="284"/>
        <w:jc w:val="both"/>
        <w:outlineLvl w:val="2"/>
        <w:rPr>
          <w:rFonts w:ascii="Times New Roman" w:hAnsi="Times New Roman" w:cs="Times New Roman"/>
          <w:b/>
          <w:sz w:val="16"/>
          <w:szCs w:val="16"/>
        </w:rPr>
      </w:pPr>
      <w:r w:rsidRPr="00D4048A">
        <w:rPr>
          <w:rFonts w:ascii="Times New Roman" w:hAnsi="Times New Roman" w:cs="Times New Roman"/>
          <w:b/>
          <w:sz w:val="16"/>
          <w:szCs w:val="16"/>
        </w:rPr>
        <w:t>Общая характеристика текущего состояния в сфере реализации Программы, приоритеты и цели в указанной сфере</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Жилищно-коммунальное хозяйство муниципального округа должно развиваться в целях обеспечения нормативного качества жилищно-коммунальных услуг и надежности систем коммунальной инфраструктуры, повышения </w:t>
      </w:r>
      <w:proofErr w:type="spellStart"/>
      <w:r w:rsidRPr="00D4048A">
        <w:rPr>
          <w:rFonts w:ascii="Times New Roman" w:hAnsi="Times New Roman" w:cs="Times New Roman"/>
          <w:sz w:val="16"/>
          <w:szCs w:val="16"/>
        </w:rPr>
        <w:t>энергоэффективности</w:t>
      </w:r>
      <w:proofErr w:type="spellEnd"/>
      <w:r w:rsidRPr="00D4048A">
        <w:rPr>
          <w:rFonts w:ascii="Times New Roman" w:hAnsi="Times New Roman" w:cs="Times New Roman"/>
          <w:sz w:val="16"/>
          <w:szCs w:val="16"/>
        </w:rPr>
        <w:t xml:space="preserve"> систем коммунальной инфраструктуры, оптимизации затрат на производство коммунальных ресурсов.</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Деятельность организаций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 Инженерные сети и объекты коммунальной инфраструктуры округа находятся в изношенном состоянии.  Инфраструктура водоснабжения и водоотведения в муниципальном округе на протяжении ряда лет недостаточно финансировалась, вследствие чего ее технический уровень значительно отстал от потребностей настоящего времени. </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Жилищный фонд составляет 2178 домов, общей площадью жилых помещений 147,8 тыс. кв. м., в том числе 37домов, площадью 20, 1тыс.кв. м. </w:t>
      </w:r>
      <w:proofErr w:type="gramStart"/>
      <w:r w:rsidRPr="00D4048A">
        <w:rPr>
          <w:rFonts w:ascii="Times New Roman" w:hAnsi="Times New Roman" w:cs="Times New Roman"/>
          <w:sz w:val="16"/>
          <w:szCs w:val="16"/>
        </w:rPr>
        <w:t>многоквартирные</w:t>
      </w:r>
      <w:proofErr w:type="gramEnd"/>
      <w:r w:rsidRPr="00D4048A">
        <w:rPr>
          <w:rFonts w:ascii="Times New Roman" w:hAnsi="Times New Roman" w:cs="Times New Roman"/>
          <w:sz w:val="16"/>
          <w:szCs w:val="16"/>
        </w:rPr>
        <w:t>.</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Удельный вес жилищного фонда, находящегося в эксплуатации более 40 лет, составляет - 49,9%, с износом от 66% - 70% составляет 0,7%, с материалом стен дерево-54,3%.</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Удельный вес общей площади квартир, оборудованных централизованными системами: холодного водоснабжения  составляет- 14,3%; отопления-22,8%, септиками - 11,4%.</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На территории муниципального округа функционируют девять котельных две из них газовые, протяженность тепловых сетей 4,65 км, протяженность водопроводных сетей - 55,5 км. Износ объектов коммунального комплекса составляет 70-86%, потери тепла -10%.</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жилищном фонде уровень оснащения коллективных (общедомовых) приборов учета расхода энергетических ресурсов, составляет:</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 по холодной воде- 80% (из 5 многоквартирных домов подлежащих оснащению, оснащено 4 многоквартирных дома);</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по тепловой энергии - 75% (из 12 </w:t>
      </w:r>
      <w:proofErr w:type="gramStart"/>
      <w:r w:rsidRPr="00D4048A">
        <w:rPr>
          <w:rFonts w:ascii="Times New Roman" w:hAnsi="Times New Roman" w:cs="Times New Roman"/>
          <w:sz w:val="16"/>
          <w:szCs w:val="16"/>
        </w:rPr>
        <w:t>многоквартирных домов, подлежащих оснащению приборы установлены</w:t>
      </w:r>
      <w:proofErr w:type="gramEnd"/>
      <w:r w:rsidRPr="00D4048A">
        <w:rPr>
          <w:rFonts w:ascii="Times New Roman" w:hAnsi="Times New Roman" w:cs="Times New Roman"/>
          <w:sz w:val="16"/>
          <w:szCs w:val="16"/>
        </w:rPr>
        <w:t xml:space="preserve"> в 9 многоквартирных домах);</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по электрической энергии – 98% (не оснащен прибором учета 1 многоквартирный </w:t>
      </w:r>
      <w:proofErr w:type="gramStart"/>
      <w:r w:rsidRPr="00D4048A">
        <w:rPr>
          <w:rFonts w:ascii="Times New Roman" w:hAnsi="Times New Roman" w:cs="Times New Roman"/>
          <w:sz w:val="16"/>
          <w:szCs w:val="16"/>
        </w:rPr>
        <w:t>дом</w:t>
      </w:r>
      <w:proofErr w:type="gramEnd"/>
      <w:r w:rsidRPr="00D4048A">
        <w:rPr>
          <w:rFonts w:ascii="Times New Roman" w:hAnsi="Times New Roman" w:cs="Times New Roman"/>
          <w:sz w:val="16"/>
          <w:szCs w:val="16"/>
        </w:rPr>
        <w:t xml:space="preserve"> признанный в установленном порядке аварийным и подлежащим сносу).</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В рамках реализации приоритетного регионального проекта «Установка приборов учета тепловой энергии в государственных областных и муниципальных учреждениях области» ведется работа по заключению </w:t>
      </w:r>
      <w:proofErr w:type="spellStart"/>
      <w:r w:rsidRPr="00D4048A">
        <w:rPr>
          <w:rFonts w:ascii="Times New Roman" w:hAnsi="Times New Roman" w:cs="Times New Roman"/>
          <w:sz w:val="16"/>
          <w:szCs w:val="16"/>
        </w:rPr>
        <w:t>энергосервисных</w:t>
      </w:r>
      <w:proofErr w:type="spellEnd"/>
      <w:r w:rsidRPr="00D4048A">
        <w:rPr>
          <w:rFonts w:ascii="Times New Roman" w:hAnsi="Times New Roman" w:cs="Times New Roman"/>
          <w:sz w:val="16"/>
          <w:szCs w:val="16"/>
        </w:rPr>
        <w:t xml:space="preserve"> контрактов и контрактов жизненного цикла в муниципальных учреждениях. </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Решение задачи обеспечение энергосбережения и повышения энергетической эффективности соответствуют приоритетам развития муниципального округа, </w:t>
      </w:r>
      <w:proofErr w:type="gramStart"/>
      <w:r w:rsidRPr="00D4048A">
        <w:rPr>
          <w:rFonts w:ascii="Times New Roman" w:hAnsi="Times New Roman" w:cs="Times New Roman"/>
          <w:sz w:val="16"/>
          <w:szCs w:val="16"/>
        </w:rPr>
        <w:t>определенных</w:t>
      </w:r>
      <w:proofErr w:type="gramEnd"/>
      <w:r w:rsidRPr="00D4048A">
        <w:rPr>
          <w:rFonts w:ascii="Times New Roman" w:hAnsi="Times New Roman" w:cs="Times New Roman"/>
          <w:sz w:val="16"/>
          <w:szCs w:val="16"/>
        </w:rPr>
        <w:t xml:space="preserve"> Стратегией социально-экономического развития Волотовского муниципального округа Новгородской области до 2030 года.</w:t>
      </w:r>
    </w:p>
    <w:p w:rsidR="00D41FFA" w:rsidRPr="00D4048A" w:rsidRDefault="00D41FFA" w:rsidP="00D41FFA">
      <w:pPr>
        <w:autoSpaceDE w:val="0"/>
        <w:autoSpaceDN w:val="0"/>
        <w:adjustRightInd w:val="0"/>
        <w:spacing w:after="0" w:line="240" w:lineRule="auto"/>
        <w:ind w:firstLine="284"/>
        <w:jc w:val="both"/>
        <w:outlineLvl w:val="0"/>
        <w:rPr>
          <w:rFonts w:ascii="Times New Roman" w:hAnsi="Times New Roman" w:cs="Times New Roman"/>
          <w:b/>
          <w:spacing w:val="-2"/>
          <w:sz w:val="16"/>
          <w:szCs w:val="16"/>
        </w:rPr>
      </w:pPr>
      <w:r w:rsidRPr="00D4048A">
        <w:rPr>
          <w:rFonts w:ascii="Times New Roman" w:hAnsi="Times New Roman" w:cs="Times New Roman"/>
          <w:b/>
          <w:spacing w:val="-2"/>
          <w:sz w:val="16"/>
          <w:szCs w:val="16"/>
        </w:rPr>
        <w:t>Основные показатели и анализ социальных, финансово-экономических и прочих рисков реализации Программы</w:t>
      </w:r>
    </w:p>
    <w:p w:rsidR="00D41FFA" w:rsidRPr="00D4048A" w:rsidRDefault="00D41FFA" w:rsidP="00D41FFA">
      <w:pPr>
        <w:widowControl w:val="0"/>
        <w:autoSpaceDE w:val="0"/>
        <w:autoSpaceDN w:val="0"/>
        <w:adjustRightInd w:val="0"/>
        <w:spacing w:after="0" w:line="240" w:lineRule="auto"/>
        <w:ind w:firstLine="284"/>
        <w:rPr>
          <w:rFonts w:ascii="Times New Roman" w:hAnsi="Times New Roman" w:cs="Times New Roman"/>
          <w:sz w:val="16"/>
          <w:szCs w:val="16"/>
        </w:rPr>
      </w:pPr>
      <w:r w:rsidRPr="00D4048A">
        <w:rPr>
          <w:rFonts w:ascii="Times New Roman" w:hAnsi="Times New Roman" w:cs="Times New Roman"/>
          <w:sz w:val="16"/>
          <w:szCs w:val="16"/>
        </w:rPr>
        <w:t>Основными показателями Программы являются:</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обеспечение энергосбережения и повышения энергетической эффективности;</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стимулирование рационального потребления коммунальных услуг населением;</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рамках данной группы можно выделить два основных риска:</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Риск исполнителей (соисполнителей)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мероприятий программы. Данный риск обусловлен большим количеством участников реализации Программы. </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Организационный риск, который связан с несоответствием организационной инфраструктуры реализации Программы ее задачам.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D41FFA" w:rsidRPr="00D4048A" w:rsidRDefault="00D41FFA" w:rsidP="00D41FFA">
      <w:pPr>
        <w:widowControl w:val="0"/>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2. Риск финансового обеспечения, который связан с финансированием Программы в неполном объеме  за счет бюджетных средств. </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lastRenderedPageBreak/>
        <w:t>Учитывая формируемую практику программного бюджетирования в части обеспечения реализации Программы за счет средств бюджетов,  риск сбоев в реализации программы по причине недофинансирования можно считать умеренным.</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3.Реализации Программы также угрожают следующие риски, которые связаны с изменениями внешней среды и которыми невозможно </w:t>
      </w:r>
      <w:proofErr w:type="gramStart"/>
      <w:r w:rsidRPr="00D4048A">
        <w:rPr>
          <w:rFonts w:ascii="Times New Roman" w:hAnsi="Times New Roman" w:cs="Times New Roman"/>
          <w:sz w:val="16"/>
          <w:szCs w:val="16"/>
        </w:rPr>
        <w:t>управлять</w:t>
      </w:r>
      <w:proofErr w:type="gramEnd"/>
      <w:r w:rsidRPr="00D4048A">
        <w:rPr>
          <w:rFonts w:ascii="Times New Roman" w:hAnsi="Times New Roman" w:cs="Times New Roman"/>
          <w:sz w:val="16"/>
          <w:szCs w:val="16"/>
        </w:rPr>
        <w:t xml:space="preserve"> в рамках ее реализации.</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Риск для реализации программы может быть качественно оценен как высокий.</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а также потребовать концентрации средств бюджета муниципального округа на преодоление последствий таких катастроф. На качественном уровне такой риск для программы можно оценить как умеренный.</w:t>
      </w:r>
    </w:p>
    <w:p w:rsidR="00D41FFA" w:rsidRPr="00D4048A" w:rsidRDefault="00D41FFA" w:rsidP="00D41FFA">
      <w:pPr>
        <w:autoSpaceDE w:val="0"/>
        <w:autoSpaceDN w:val="0"/>
        <w:adjustRightInd w:val="0"/>
        <w:spacing w:after="0" w:line="240" w:lineRule="auto"/>
        <w:ind w:firstLine="284"/>
        <w:outlineLvl w:val="0"/>
        <w:rPr>
          <w:rFonts w:ascii="Times New Roman" w:hAnsi="Times New Roman" w:cs="Times New Roman"/>
          <w:b/>
          <w:sz w:val="16"/>
          <w:szCs w:val="16"/>
        </w:rPr>
      </w:pPr>
      <w:r w:rsidRPr="00D4048A">
        <w:rPr>
          <w:rFonts w:ascii="Times New Roman" w:hAnsi="Times New Roman" w:cs="Times New Roman"/>
          <w:b/>
          <w:sz w:val="16"/>
          <w:szCs w:val="16"/>
        </w:rPr>
        <w:t>Механизм управления реализацией Программы</w:t>
      </w:r>
    </w:p>
    <w:p w:rsidR="00D41FFA" w:rsidRPr="00D4048A" w:rsidRDefault="00D41FFA" w:rsidP="00D41FFA">
      <w:pPr>
        <w:widowControl w:val="0"/>
        <w:suppressAutoHyphens/>
        <w:autoSpaceDE w:val="0"/>
        <w:autoSpaceDN w:val="0"/>
        <w:adjustRightInd w:val="0"/>
        <w:spacing w:after="0" w:line="240" w:lineRule="auto"/>
        <w:ind w:firstLine="284"/>
        <w:jc w:val="both"/>
        <w:outlineLvl w:val="0"/>
        <w:rPr>
          <w:rFonts w:ascii="Times New Roman" w:hAnsi="Times New Roman" w:cs="Times New Roman"/>
          <w:sz w:val="16"/>
          <w:szCs w:val="16"/>
        </w:rPr>
      </w:pPr>
      <w:r w:rsidRPr="00D4048A">
        <w:rPr>
          <w:rFonts w:ascii="Times New Roman" w:hAnsi="Times New Roman" w:cs="Times New Roman"/>
          <w:sz w:val="16"/>
          <w:szCs w:val="16"/>
        </w:rPr>
        <w:t>Программа реализуется в соответствии с прилагаемыми мероприятиями к муниципальной Программе.</w:t>
      </w:r>
    </w:p>
    <w:p w:rsidR="00D41FFA" w:rsidRPr="00D4048A" w:rsidRDefault="00D41FFA" w:rsidP="00D41FFA">
      <w:pPr>
        <w:widowControl w:val="0"/>
        <w:suppressAutoHyphens/>
        <w:autoSpaceDE w:val="0"/>
        <w:autoSpaceDN w:val="0"/>
        <w:adjustRightInd w:val="0"/>
        <w:spacing w:after="0" w:line="240" w:lineRule="auto"/>
        <w:ind w:firstLine="284"/>
        <w:jc w:val="both"/>
        <w:outlineLvl w:val="0"/>
        <w:rPr>
          <w:rFonts w:ascii="Times New Roman" w:hAnsi="Times New Roman" w:cs="Times New Roman"/>
          <w:sz w:val="16"/>
          <w:szCs w:val="16"/>
        </w:rPr>
      </w:pPr>
      <w:r w:rsidRPr="00D4048A">
        <w:rPr>
          <w:rFonts w:ascii="Times New Roman" w:hAnsi="Times New Roman" w:cs="Times New Roman"/>
          <w:sz w:val="16"/>
          <w:szCs w:val="16"/>
        </w:rPr>
        <w:t>Финансирование мероприятий Программы реализуются за счет средств бюджета муниципального округа в объемах, предусмотренных Программой.</w:t>
      </w:r>
    </w:p>
    <w:p w:rsidR="00D41FFA" w:rsidRPr="00D4048A" w:rsidRDefault="00D41FFA" w:rsidP="00D41FFA">
      <w:pPr>
        <w:widowControl w:val="0"/>
        <w:suppressAutoHyphens/>
        <w:autoSpaceDE w:val="0"/>
        <w:autoSpaceDN w:val="0"/>
        <w:adjustRightInd w:val="0"/>
        <w:spacing w:after="0" w:line="240" w:lineRule="auto"/>
        <w:ind w:firstLine="284"/>
        <w:jc w:val="both"/>
        <w:outlineLvl w:val="0"/>
        <w:rPr>
          <w:rFonts w:ascii="Times New Roman" w:hAnsi="Times New Roman" w:cs="Times New Roman"/>
          <w:sz w:val="16"/>
          <w:szCs w:val="16"/>
        </w:rPr>
      </w:pP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целевым использованием финансовых средств осуществляется в соответствии с Бюджетным кодексом Российской Федерации и иными нормативными правовыми актами муниципального округа в установленном порядке.</w:t>
      </w:r>
    </w:p>
    <w:p w:rsidR="00D41FFA" w:rsidRPr="00D4048A" w:rsidRDefault="00D41FFA" w:rsidP="00D41FFA">
      <w:pPr>
        <w:widowControl w:val="0"/>
        <w:suppressAutoHyphens/>
        <w:autoSpaceDE w:val="0"/>
        <w:autoSpaceDN w:val="0"/>
        <w:adjustRightInd w:val="0"/>
        <w:spacing w:after="0" w:line="240" w:lineRule="auto"/>
        <w:ind w:firstLine="284"/>
        <w:jc w:val="both"/>
        <w:outlineLvl w:val="0"/>
        <w:rPr>
          <w:rFonts w:ascii="Times New Roman" w:hAnsi="Times New Roman" w:cs="Times New Roman"/>
          <w:sz w:val="16"/>
          <w:szCs w:val="16"/>
        </w:rPr>
      </w:pPr>
      <w:r w:rsidRPr="00D4048A">
        <w:rPr>
          <w:rFonts w:ascii="Times New Roman" w:hAnsi="Times New Roman" w:cs="Times New Roman"/>
          <w:sz w:val="16"/>
          <w:szCs w:val="16"/>
        </w:rPr>
        <w:t xml:space="preserve">Оценку соотношения эффективности реализации Программы с приоритетами, целями и показателями прогноза социально-экономического развития муниципального округа и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реализацией Программы осуществляет Заместитель Главы Администрации муниципального округа, председатель комитета по жилищно-коммунальному хозяйству, строительству и дорожной деятельности.</w:t>
      </w:r>
    </w:p>
    <w:p w:rsidR="00D41FFA" w:rsidRPr="00D4048A" w:rsidRDefault="00D41FFA" w:rsidP="00D41FFA">
      <w:pPr>
        <w:widowControl w:val="0"/>
        <w:suppressAutoHyphens/>
        <w:autoSpaceDE w:val="0"/>
        <w:autoSpaceDN w:val="0"/>
        <w:adjustRightInd w:val="0"/>
        <w:spacing w:after="0" w:line="240" w:lineRule="auto"/>
        <w:ind w:firstLine="284"/>
        <w:jc w:val="both"/>
        <w:outlineLvl w:val="0"/>
        <w:rPr>
          <w:rFonts w:ascii="Times New Roman" w:hAnsi="Times New Roman" w:cs="Times New Roman"/>
          <w:sz w:val="16"/>
          <w:szCs w:val="16"/>
        </w:rPr>
      </w:pPr>
      <w:r w:rsidRPr="00D4048A">
        <w:rPr>
          <w:rFonts w:ascii="Times New Roman" w:hAnsi="Times New Roman" w:cs="Times New Roman"/>
          <w:sz w:val="16"/>
          <w:szCs w:val="16"/>
        </w:rPr>
        <w:t>Комитет по жилищно-коммунальному хозяйству, строительству и дорожной деятельности муниципального округа осуществляет:</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оперативный </w:t>
      </w:r>
      <w:proofErr w:type="gramStart"/>
      <w:r w:rsidRPr="00D4048A">
        <w:rPr>
          <w:rFonts w:ascii="Times New Roman" w:hAnsi="Times New Roman" w:cs="Times New Roman"/>
          <w:sz w:val="16"/>
          <w:szCs w:val="16"/>
        </w:rPr>
        <w:t>контроль за</w:t>
      </w:r>
      <w:proofErr w:type="gramEnd"/>
      <w:r w:rsidRPr="00D4048A">
        <w:rPr>
          <w:rFonts w:ascii="Times New Roman" w:hAnsi="Times New Roman" w:cs="Times New Roman"/>
          <w:sz w:val="16"/>
          <w:szCs w:val="16"/>
        </w:rPr>
        <w:t xml:space="preserve"> ходом реализации мероприятий Программы, целевым использованием средств;</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систематизацию информации о ходе реализации Программы;</w:t>
      </w:r>
    </w:p>
    <w:p w:rsidR="00D41FFA" w:rsidRPr="00D4048A" w:rsidRDefault="00D41FFA" w:rsidP="00D41FFA">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подготовку при необходимости предложений по уточнению мероприятий Программы, объемов финансирования, механизма реализации и соисполнителей Программы, целевых показателей для оценки эффективности реализации Программы;</w:t>
      </w:r>
    </w:p>
    <w:p w:rsidR="00D41FFA" w:rsidRPr="00D4048A" w:rsidRDefault="00D41FFA" w:rsidP="00D41FF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Мониторинг хода реализации муниципальной программы осуществляет Комитет по сельскому хозяйству и экономике Администрации Волотовского муниципального округа. Результаты мониторинга и оценки выполнения целевых показателей ежегодно до 15 апреля года, следующего за </w:t>
      </w:r>
      <w:proofErr w:type="gramStart"/>
      <w:r w:rsidRPr="00D4048A">
        <w:rPr>
          <w:rFonts w:ascii="Times New Roman" w:hAnsi="Times New Roman" w:cs="Times New Roman"/>
          <w:sz w:val="16"/>
          <w:szCs w:val="16"/>
        </w:rPr>
        <w:t>отчетным</w:t>
      </w:r>
      <w:proofErr w:type="gramEnd"/>
      <w:r w:rsidRPr="00D4048A">
        <w:rPr>
          <w:rFonts w:ascii="Times New Roman" w:hAnsi="Times New Roman" w:cs="Times New Roman"/>
          <w:sz w:val="16"/>
          <w:szCs w:val="16"/>
        </w:rPr>
        <w:t>, до</w:t>
      </w:r>
      <w:r w:rsidRPr="00D4048A">
        <w:rPr>
          <w:rFonts w:ascii="Times New Roman" w:hAnsi="Times New Roman" w:cs="Times New Roman"/>
          <w:sz w:val="16"/>
          <w:szCs w:val="16"/>
        </w:rPr>
        <w:t>к</w:t>
      </w:r>
      <w:r w:rsidRPr="00D4048A">
        <w:rPr>
          <w:rFonts w:ascii="Times New Roman" w:hAnsi="Times New Roman" w:cs="Times New Roman"/>
          <w:sz w:val="16"/>
          <w:szCs w:val="16"/>
        </w:rPr>
        <w:t>ладываются Главе муниципального округа.</w:t>
      </w:r>
    </w:p>
    <w:p w:rsidR="00D41FFA" w:rsidRPr="00D4048A" w:rsidRDefault="00D41FFA" w:rsidP="00D41FFA">
      <w:pPr>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 xml:space="preserve">Управление делами Администрации Волотовского муниципального округа совместно с соисполнителями до 20 июля текущего года и до 1 марта года, следующего за отчетным, готовит полугодовой и годовой </w:t>
      </w:r>
      <w:hyperlink r:id="rId218" w:anchor="Par370" w:history="1">
        <w:r w:rsidRPr="00D4048A">
          <w:rPr>
            <w:rStyle w:val="aa"/>
            <w:rFonts w:ascii="Times New Roman" w:hAnsi="Times New Roman" w:cs="Times New Roman"/>
            <w:color w:val="auto"/>
            <w:sz w:val="16"/>
            <w:szCs w:val="16"/>
            <w:u w:val="none"/>
          </w:rPr>
          <w:t>отчеты</w:t>
        </w:r>
      </w:hyperlink>
      <w:r w:rsidRPr="00D4048A">
        <w:rPr>
          <w:rFonts w:ascii="Times New Roman" w:hAnsi="Times New Roman" w:cs="Times New Roman"/>
          <w:sz w:val="16"/>
          <w:szCs w:val="16"/>
        </w:rPr>
        <w:t xml:space="preserve"> о ходе реализации муниципальной программы по форме согласно приложению № 5 к Порядку принятия решений о разработке муниципальных программ Волотовского муниципального округа, их формирования и реализации, утвержде</w:t>
      </w:r>
      <w:r w:rsidRPr="00D4048A">
        <w:rPr>
          <w:rFonts w:ascii="Times New Roman" w:hAnsi="Times New Roman" w:cs="Times New Roman"/>
          <w:sz w:val="16"/>
          <w:szCs w:val="16"/>
        </w:rPr>
        <w:t>н</w:t>
      </w:r>
      <w:r w:rsidRPr="00D4048A">
        <w:rPr>
          <w:rFonts w:ascii="Times New Roman" w:hAnsi="Times New Roman" w:cs="Times New Roman"/>
          <w:sz w:val="16"/>
          <w:szCs w:val="16"/>
        </w:rPr>
        <w:t>ному распоряжением Администрации Волотовского муниципального округа от 22.08.2013</w:t>
      </w:r>
      <w:proofErr w:type="gramEnd"/>
      <w:r w:rsidRPr="00D4048A">
        <w:rPr>
          <w:rFonts w:ascii="Times New Roman" w:hAnsi="Times New Roman" w:cs="Times New Roman"/>
          <w:sz w:val="16"/>
          <w:szCs w:val="16"/>
        </w:rPr>
        <w:t xml:space="preserve"> № 191-рг,  и направляет в Комитет по сельскому хозяйству и экономике Администрации Волотовского муниципального округа.</w:t>
      </w:r>
    </w:p>
    <w:p w:rsidR="00D41FFA" w:rsidRPr="00D4048A" w:rsidRDefault="00D41FFA" w:rsidP="00D41FFA">
      <w:pPr>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D4048A">
        <w:rPr>
          <w:rFonts w:ascii="Times New Roman" w:hAnsi="Times New Roman" w:cs="Times New Roman"/>
          <w:sz w:val="16"/>
          <w:szCs w:val="16"/>
        </w:rPr>
        <w:t>о</w:t>
      </w:r>
      <w:r w:rsidRPr="00D4048A">
        <w:rPr>
          <w:rFonts w:ascii="Times New Roman" w:hAnsi="Times New Roman" w:cs="Times New Roman"/>
          <w:sz w:val="16"/>
          <w:szCs w:val="16"/>
        </w:rPr>
        <w:t>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D41FFA" w:rsidRPr="00D4048A" w:rsidRDefault="00D41FFA" w:rsidP="00D41FFA">
      <w:pPr>
        <w:widowControl w:val="0"/>
        <w:autoSpaceDE w:val="0"/>
        <w:autoSpaceDN w:val="0"/>
        <w:adjustRightInd w:val="0"/>
        <w:spacing w:after="0" w:line="240" w:lineRule="auto"/>
        <w:ind w:firstLine="540"/>
        <w:jc w:val="center"/>
        <w:rPr>
          <w:rFonts w:ascii="Times New Roman" w:hAnsi="Times New Roman" w:cs="Times New Roman"/>
          <w:b/>
          <w:bCs/>
          <w:sz w:val="14"/>
          <w:szCs w:val="14"/>
        </w:rPr>
      </w:pPr>
      <w:bookmarkStart w:id="75" w:name="Par332"/>
      <w:bookmarkEnd w:id="75"/>
      <w:r w:rsidRPr="00D4048A">
        <w:rPr>
          <w:rFonts w:ascii="Times New Roman" w:hAnsi="Times New Roman" w:cs="Times New Roman"/>
          <w:b/>
          <w:bCs/>
          <w:sz w:val="14"/>
          <w:szCs w:val="14"/>
        </w:rPr>
        <w:t>Мероприятия муниципальной программы</w:t>
      </w:r>
      <w:proofErr w:type="gramStart"/>
      <w:r w:rsidRPr="00D4048A">
        <w:rPr>
          <w:rFonts w:ascii="Times New Roman" w:hAnsi="Times New Roman" w:cs="Times New Roman"/>
          <w:b/>
          <w:bCs/>
          <w:sz w:val="14"/>
          <w:szCs w:val="14"/>
        </w:rPr>
        <w:t>«Э</w:t>
      </w:r>
      <w:proofErr w:type="gramEnd"/>
      <w:r w:rsidRPr="00D4048A">
        <w:rPr>
          <w:rFonts w:ascii="Times New Roman" w:hAnsi="Times New Roman" w:cs="Times New Roman"/>
          <w:b/>
          <w:bCs/>
          <w:sz w:val="14"/>
          <w:szCs w:val="14"/>
        </w:rPr>
        <w:t>нергосбережение в Волотовском муниципальном округе</w:t>
      </w:r>
      <w:r w:rsidRPr="00D4048A">
        <w:rPr>
          <w:rFonts w:ascii="Times New Roman" w:hAnsi="Times New Roman" w:cs="Times New Roman"/>
          <w:b/>
          <w:sz w:val="14"/>
          <w:szCs w:val="14"/>
        </w:rPr>
        <w:t>»</w:t>
      </w: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4"/>
        <w:gridCol w:w="4677"/>
        <w:gridCol w:w="873"/>
        <w:gridCol w:w="585"/>
        <w:gridCol w:w="709"/>
        <w:gridCol w:w="1134"/>
        <w:gridCol w:w="668"/>
        <w:gridCol w:w="567"/>
        <w:gridCol w:w="567"/>
        <w:gridCol w:w="567"/>
      </w:tblGrid>
      <w:tr w:rsidR="00D41FFA" w:rsidRPr="00D4048A" w:rsidTr="00D41FFA">
        <w:trPr>
          <w:trHeight w:val="20"/>
        </w:trPr>
        <w:tc>
          <w:tcPr>
            <w:tcW w:w="534" w:type="dxa"/>
            <w:vMerge w:val="restart"/>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 </w:t>
            </w:r>
            <w:proofErr w:type="gramStart"/>
            <w:r w:rsidRPr="00D4048A">
              <w:rPr>
                <w:rFonts w:ascii="Times New Roman" w:hAnsi="Times New Roman" w:cs="Times New Roman"/>
                <w:sz w:val="14"/>
                <w:szCs w:val="14"/>
              </w:rPr>
              <w:t>п</w:t>
            </w:r>
            <w:proofErr w:type="gramEnd"/>
            <w:r w:rsidRPr="00D4048A">
              <w:rPr>
                <w:rFonts w:ascii="Times New Roman" w:hAnsi="Times New Roman" w:cs="Times New Roman"/>
                <w:sz w:val="14"/>
                <w:szCs w:val="14"/>
              </w:rPr>
              <w:t>/п</w:t>
            </w:r>
          </w:p>
        </w:tc>
        <w:tc>
          <w:tcPr>
            <w:tcW w:w="4677" w:type="dxa"/>
            <w:vMerge w:val="restart"/>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Наименование мероприятия</w:t>
            </w:r>
          </w:p>
        </w:tc>
        <w:tc>
          <w:tcPr>
            <w:tcW w:w="873" w:type="dxa"/>
            <w:vMerge w:val="restart"/>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Исполн</w:t>
            </w:r>
            <w:r w:rsidRPr="00D4048A">
              <w:rPr>
                <w:rFonts w:ascii="Times New Roman" w:hAnsi="Times New Roman" w:cs="Times New Roman"/>
                <w:sz w:val="14"/>
                <w:szCs w:val="14"/>
              </w:rPr>
              <w:t>и</w:t>
            </w:r>
            <w:r w:rsidRPr="00D4048A">
              <w:rPr>
                <w:rFonts w:ascii="Times New Roman" w:hAnsi="Times New Roman" w:cs="Times New Roman"/>
                <w:sz w:val="14"/>
                <w:szCs w:val="14"/>
              </w:rPr>
              <w:t>тель м</w:t>
            </w:r>
            <w:r w:rsidRPr="00D4048A">
              <w:rPr>
                <w:rFonts w:ascii="Times New Roman" w:hAnsi="Times New Roman" w:cs="Times New Roman"/>
                <w:sz w:val="14"/>
                <w:szCs w:val="14"/>
              </w:rPr>
              <w:t>е</w:t>
            </w:r>
            <w:r w:rsidRPr="00D4048A">
              <w:rPr>
                <w:rFonts w:ascii="Times New Roman" w:hAnsi="Times New Roman" w:cs="Times New Roman"/>
                <w:sz w:val="14"/>
                <w:szCs w:val="14"/>
              </w:rPr>
              <w:t>роприятия</w:t>
            </w:r>
          </w:p>
        </w:tc>
        <w:tc>
          <w:tcPr>
            <w:tcW w:w="585" w:type="dxa"/>
            <w:vMerge w:val="restart"/>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Срок ре</w:t>
            </w:r>
            <w:r w:rsidRPr="00D4048A">
              <w:rPr>
                <w:rFonts w:ascii="Times New Roman" w:hAnsi="Times New Roman" w:cs="Times New Roman"/>
                <w:sz w:val="14"/>
                <w:szCs w:val="14"/>
              </w:rPr>
              <w:t>а</w:t>
            </w:r>
            <w:r w:rsidRPr="00D4048A">
              <w:rPr>
                <w:rFonts w:ascii="Times New Roman" w:hAnsi="Times New Roman" w:cs="Times New Roman"/>
                <w:sz w:val="14"/>
                <w:szCs w:val="14"/>
              </w:rPr>
              <w:t>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ind w:left="-148" w:right="-68"/>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 xml:space="preserve">Целевой </w:t>
            </w:r>
            <w:r w:rsidRPr="00D4048A">
              <w:rPr>
                <w:rFonts w:ascii="Times New Roman" w:hAnsi="Times New Roman" w:cs="Times New Roman"/>
                <w:spacing w:val="-28"/>
                <w:sz w:val="14"/>
                <w:szCs w:val="14"/>
              </w:rPr>
              <w:t xml:space="preserve">показатель </w:t>
            </w:r>
            <w:r w:rsidRPr="00D4048A">
              <w:rPr>
                <w:rFonts w:ascii="Times New Roman" w:hAnsi="Times New Roman" w:cs="Times New Roman"/>
                <w:spacing w:val="-20"/>
                <w:sz w:val="14"/>
                <w:szCs w:val="14"/>
              </w:rPr>
              <w:t>(номер целевого показателя из паспорта программы)</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Источник финансиров</w:t>
            </w:r>
            <w:r w:rsidRPr="00D4048A">
              <w:rPr>
                <w:rFonts w:ascii="Times New Roman" w:hAnsi="Times New Roman" w:cs="Times New Roman"/>
                <w:sz w:val="14"/>
                <w:szCs w:val="14"/>
              </w:rPr>
              <w:t>а</w:t>
            </w:r>
            <w:r w:rsidRPr="00D4048A">
              <w:rPr>
                <w:rFonts w:ascii="Times New Roman" w:hAnsi="Times New Roman" w:cs="Times New Roman"/>
                <w:sz w:val="14"/>
                <w:szCs w:val="14"/>
              </w:rPr>
              <w:t>ния</w:t>
            </w:r>
          </w:p>
        </w:tc>
        <w:tc>
          <w:tcPr>
            <w:tcW w:w="2369" w:type="dxa"/>
            <w:gridSpan w:val="4"/>
            <w:tcBorders>
              <w:top w:val="single" w:sz="8" w:space="0" w:color="auto"/>
              <w:left w:val="single" w:sz="8" w:space="0" w:color="auto"/>
              <w:bottom w:val="single" w:sz="8" w:space="0" w:color="auto"/>
              <w:right w:val="single" w:sz="4"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 (руб.)</w:t>
            </w:r>
          </w:p>
        </w:tc>
      </w:tr>
      <w:tr w:rsidR="00D41FFA" w:rsidRPr="00D4048A" w:rsidTr="00D41FFA">
        <w:trPr>
          <w:trHeight w:val="20"/>
        </w:trPr>
        <w:tc>
          <w:tcPr>
            <w:tcW w:w="534"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p>
        </w:tc>
        <w:tc>
          <w:tcPr>
            <w:tcW w:w="4677"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p>
        </w:tc>
        <w:tc>
          <w:tcPr>
            <w:tcW w:w="873"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p>
        </w:tc>
        <w:tc>
          <w:tcPr>
            <w:tcW w:w="585"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pacing w:val="-20"/>
                <w:sz w:val="14"/>
                <w:szCs w:val="14"/>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p>
        </w:tc>
        <w:tc>
          <w:tcPr>
            <w:tcW w:w="668" w:type="dxa"/>
            <w:tcBorders>
              <w:top w:val="single" w:sz="8" w:space="0" w:color="auto"/>
              <w:left w:val="single" w:sz="8" w:space="0" w:color="auto"/>
              <w:bottom w:val="single" w:sz="8" w:space="0" w:color="auto"/>
              <w:right w:val="single" w:sz="4"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2021</w:t>
            </w:r>
          </w:p>
        </w:tc>
        <w:tc>
          <w:tcPr>
            <w:tcW w:w="567" w:type="dxa"/>
            <w:tcBorders>
              <w:top w:val="single" w:sz="8" w:space="0" w:color="auto"/>
              <w:left w:val="single" w:sz="4" w:space="0" w:color="auto"/>
              <w:bottom w:val="single" w:sz="8" w:space="0" w:color="auto"/>
              <w:right w:val="single" w:sz="4"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2022</w:t>
            </w:r>
          </w:p>
        </w:tc>
        <w:tc>
          <w:tcPr>
            <w:tcW w:w="567" w:type="dxa"/>
            <w:tcBorders>
              <w:top w:val="single" w:sz="8" w:space="0" w:color="auto"/>
              <w:left w:val="single" w:sz="4" w:space="0" w:color="auto"/>
              <w:bottom w:val="single" w:sz="8" w:space="0" w:color="auto"/>
              <w:right w:val="single" w:sz="4" w:space="0" w:color="auto"/>
            </w:tcBorders>
            <w:vAlign w:val="center"/>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2023</w:t>
            </w:r>
          </w:p>
        </w:tc>
        <w:tc>
          <w:tcPr>
            <w:tcW w:w="567" w:type="dxa"/>
            <w:tcBorders>
              <w:top w:val="single" w:sz="8" w:space="0" w:color="auto"/>
              <w:left w:val="single" w:sz="4" w:space="0" w:color="auto"/>
              <w:bottom w:val="single" w:sz="8" w:space="0" w:color="auto"/>
              <w:right w:val="single" w:sz="8" w:space="0" w:color="auto"/>
            </w:tcBorders>
            <w:vAlign w:val="center"/>
            <w:hideMark/>
          </w:tcPr>
          <w:p w:rsidR="00D41FFA" w:rsidRPr="00D4048A" w:rsidRDefault="00D41FFA" w:rsidP="00D41FFA">
            <w:pPr>
              <w:spacing w:after="0" w:line="240" w:lineRule="auto"/>
              <w:ind w:left="-83"/>
              <w:jc w:val="center"/>
              <w:rPr>
                <w:rFonts w:ascii="Times New Roman" w:hAnsi="Times New Roman" w:cs="Times New Roman"/>
                <w:sz w:val="14"/>
                <w:szCs w:val="14"/>
              </w:rPr>
            </w:pPr>
            <w:r w:rsidRPr="00D4048A">
              <w:rPr>
                <w:rFonts w:ascii="Times New Roman" w:hAnsi="Times New Roman" w:cs="Times New Roman"/>
                <w:sz w:val="14"/>
                <w:szCs w:val="14"/>
              </w:rPr>
              <w:t>2024</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p>
        </w:tc>
        <w:tc>
          <w:tcPr>
            <w:tcW w:w="4677"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5</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6</w:t>
            </w:r>
          </w:p>
        </w:tc>
        <w:tc>
          <w:tcPr>
            <w:tcW w:w="668" w:type="dxa"/>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9</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w:t>
            </w:r>
          </w:p>
        </w:tc>
        <w:tc>
          <w:tcPr>
            <w:tcW w:w="567" w:type="dxa"/>
            <w:tcBorders>
              <w:top w:val="single" w:sz="8" w:space="0" w:color="auto"/>
              <w:left w:val="single" w:sz="4"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w:t>
            </w:r>
          </w:p>
        </w:tc>
        <w:tc>
          <w:tcPr>
            <w:tcW w:w="10347" w:type="dxa"/>
            <w:gridSpan w:val="9"/>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Осуществление информационного обеспечения мероприятий по энергосбережению и повышению энергетической эффективности</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w:t>
            </w:r>
          </w:p>
        </w:tc>
        <w:tc>
          <w:tcPr>
            <w:tcW w:w="4677" w:type="dxa"/>
            <w:tcBorders>
              <w:top w:val="single" w:sz="8" w:space="0" w:color="auto"/>
              <w:left w:val="single" w:sz="8" w:space="0" w:color="auto"/>
              <w:bottom w:val="nil"/>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Осуществление информационной поддержки и пропаганды энергосбер</w:t>
            </w:r>
            <w:r w:rsidRPr="00D4048A">
              <w:rPr>
                <w:rFonts w:ascii="Times New Roman" w:hAnsi="Times New Roman" w:cs="Times New Roman"/>
                <w:sz w:val="14"/>
                <w:szCs w:val="14"/>
              </w:rPr>
              <w:t>е</w:t>
            </w:r>
            <w:r w:rsidRPr="00D4048A">
              <w:rPr>
                <w:rFonts w:ascii="Times New Roman" w:hAnsi="Times New Roman" w:cs="Times New Roman"/>
                <w:sz w:val="14"/>
                <w:szCs w:val="14"/>
              </w:rPr>
              <w:t>жения и повышения энергетической эффективности на территории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ципального округа</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комитет </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2021-2024 </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1.1.1</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0</w:t>
            </w:r>
          </w:p>
        </w:tc>
        <w:tc>
          <w:tcPr>
            <w:tcW w:w="668" w:type="dxa"/>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8" w:space="0" w:color="auto"/>
              <w:left w:val="single" w:sz="4"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w:t>
            </w:r>
          </w:p>
        </w:tc>
        <w:tc>
          <w:tcPr>
            <w:tcW w:w="10347" w:type="dxa"/>
            <w:gridSpan w:val="9"/>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Повышение энергетической эффективности в бюджетной сфере</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2.1.</w:t>
            </w:r>
          </w:p>
        </w:tc>
        <w:tc>
          <w:tcPr>
            <w:tcW w:w="4677"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Реализация энергосберегающих мероприятий (замена оконных и дверных блоков в металлопластиковом исполнении, утепление перекрытий здания, ремонт системы отопления, промывка систем отопления, ремонт печного оборудования, оплата услуг за поставленные энергетические ресурсы) в учреждениях культуры муниципального округа </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xml:space="preserve">комитет </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2021-2024</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1.2.1</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бюджет муниц</w:t>
            </w:r>
            <w:r w:rsidRPr="00D4048A">
              <w:rPr>
                <w:rFonts w:ascii="Times New Roman" w:hAnsi="Times New Roman" w:cs="Times New Roman"/>
                <w:spacing w:val="-20"/>
                <w:sz w:val="14"/>
                <w:szCs w:val="14"/>
              </w:rPr>
              <w:t>и</w:t>
            </w:r>
            <w:r w:rsidRPr="00D4048A">
              <w:rPr>
                <w:rFonts w:ascii="Times New Roman" w:hAnsi="Times New Roman" w:cs="Times New Roman"/>
                <w:spacing w:val="-20"/>
                <w:sz w:val="14"/>
                <w:szCs w:val="14"/>
              </w:rPr>
              <w:t>пального округа</w:t>
            </w:r>
          </w:p>
          <w:p w:rsidR="00D41FFA" w:rsidRPr="00D4048A" w:rsidRDefault="00D41FFA" w:rsidP="00D41FFA">
            <w:pPr>
              <w:spacing w:after="0" w:line="240" w:lineRule="auto"/>
              <w:rPr>
                <w:rFonts w:ascii="Times New Roman" w:hAnsi="Times New Roman" w:cs="Times New Roman"/>
                <w:spacing w:val="-20"/>
                <w:sz w:val="14"/>
                <w:szCs w:val="14"/>
              </w:rPr>
            </w:pPr>
          </w:p>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областной б-т</w:t>
            </w:r>
          </w:p>
        </w:tc>
        <w:tc>
          <w:tcPr>
            <w:tcW w:w="668" w:type="dxa"/>
            <w:tcBorders>
              <w:top w:val="single" w:sz="8" w:space="0" w:color="auto"/>
              <w:left w:val="single" w:sz="8" w:space="0" w:color="auto"/>
              <w:bottom w:val="single" w:sz="8" w:space="0" w:color="auto"/>
              <w:right w:val="single" w:sz="8" w:space="0" w:color="auto"/>
            </w:tcBorders>
          </w:tcPr>
          <w:p w:rsidR="00D41FFA" w:rsidRPr="00D4048A" w:rsidRDefault="00D41FFA" w:rsidP="00D41FFA">
            <w:pPr>
              <w:spacing w:after="0" w:line="240" w:lineRule="auto"/>
              <w:ind w:left="-101" w:right="-115"/>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1290.04</w:t>
            </w:r>
          </w:p>
          <w:p w:rsidR="00D41FFA" w:rsidRPr="00D4048A" w:rsidRDefault="00D41FFA" w:rsidP="00D41FFA">
            <w:pPr>
              <w:spacing w:after="0" w:line="240" w:lineRule="auto"/>
              <w:ind w:left="-101" w:right="-115"/>
              <w:jc w:val="center"/>
              <w:rPr>
                <w:rFonts w:ascii="Times New Roman" w:hAnsi="Times New Roman" w:cs="Times New Roman"/>
                <w:sz w:val="14"/>
                <w:szCs w:val="14"/>
              </w:rPr>
            </w:pPr>
          </w:p>
          <w:p w:rsidR="00D41FFA" w:rsidRPr="00D4048A" w:rsidRDefault="00D41FFA" w:rsidP="00D41FFA">
            <w:pPr>
              <w:spacing w:after="0" w:line="240" w:lineRule="auto"/>
              <w:ind w:right="-115"/>
              <w:jc w:val="center"/>
              <w:rPr>
                <w:rFonts w:ascii="Times New Roman" w:hAnsi="Times New Roman" w:cs="Times New Roman"/>
                <w:sz w:val="14"/>
                <w:szCs w:val="14"/>
              </w:rPr>
            </w:pPr>
          </w:p>
          <w:p w:rsidR="00D41FFA" w:rsidRPr="00D4048A" w:rsidRDefault="00D41FFA" w:rsidP="00D41FFA">
            <w:pPr>
              <w:spacing w:after="0" w:line="240" w:lineRule="auto"/>
              <w:ind w:left="-101" w:right="-115"/>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5160.16</w:t>
            </w:r>
          </w:p>
        </w:tc>
        <w:tc>
          <w:tcPr>
            <w:tcW w:w="567" w:type="dxa"/>
            <w:tcBorders>
              <w:top w:val="single" w:sz="8" w:space="0" w:color="auto"/>
              <w:left w:val="single" w:sz="8" w:space="0" w:color="auto"/>
              <w:bottom w:val="single" w:sz="8"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tc>
        <w:tc>
          <w:tcPr>
            <w:tcW w:w="567" w:type="dxa"/>
            <w:tcBorders>
              <w:top w:val="single" w:sz="8" w:space="0" w:color="auto"/>
              <w:left w:val="single" w:sz="4" w:space="0" w:color="auto"/>
              <w:bottom w:val="single" w:sz="8"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2.2.</w:t>
            </w:r>
          </w:p>
        </w:tc>
        <w:tc>
          <w:tcPr>
            <w:tcW w:w="4677"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Реализация энергосберегающих мероприятий (замена оконных и дверных блоков в металлопластиковом исполнении, утепление перекрытий здания, ремонт теплотрасс, промывка систем отопления, ремонт печного обор</w:t>
            </w:r>
            <w:r w:rsidRPr="00D4048A">
              <w:rPr>
                <w:rFonts w:ascii="Times New Roman" w:hAnsi="Times New Roman" w:cs="Times New Roman"/>
                <w:sz w:val="14"/>
                <w:szCs w:val="14"/>
              </w:rPr>
              <w:t>у</w:t>
            </w:r>
            <w:r w:rsidRPr="00D4048A">
              <w:rPr>
                <w:rFonts w:ascii="Times New Roman" w:hAnsi="Times New Roman" w:cs="Times New Roman"/>
                <w:sz w:val="14"/>
                <w:szCs w:val="14"/>
              </w:rPr>
              <w:t>дования, оплата услуг за поставленные энергетические ресурсы) в обр</w:t>
            </w:r>
            <w:r w:rsidRPr="00D4048A">
              <w:rPr>
                <w:rFonts w:ascii="Times New Roman" w:hAnsi="Times New Roman" w:cs="Times New Roman"/>
                <w:sz w:val="14"/>
                <w:szCs w:val="14"/>
              </w:rPr>
              <w:t>а</w:t>
            </w:r>
            <w:r w:rsidRPr="00D4048A">
              <w:rPr>
                <w:rFonts w:ascii="Times New Roman" w:hAnsi="Times New Roman" w:cs="Times New Roman"/>
                <w:sz w:val="14"/>
                <w:szCs w:val="14"/>
              </w:rPr>
              <w:t>зовательных учреждениях   муниципального округа</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учрежд</w:t>
            </w:r>
            <w:r w:rsidRPr="00D4048A">
              <w:rPr>
                <w:rFonts w:ascii="Times New Roman" w:hAnsi="Times New Roman" w:cs="Times New Roman"/>
                <w:sz w:val="14"/>
                <w:szCs w:val="14"/>
              </w:rPr>
              <w:t>е</w:t>
            </w:r>
            <w:r w:rsidRPr="00D4048A">
              <w:rPr>
                <w:rFonts w:ascii="Times New Roman" w:hAnsi="Times New Roman" w:cs="Times New Roman"/>
                <w:sz w:val="14"/>
                <w:szCs w:val="14"/>
              </w:rPr>
              <w:t>ния сферы образов</w:t>
            </w:r>
            <w:r w:rsidRPr="00D4048A">
              <w:rPr>
                <w:rFonts w:ascii="Times New Roman" w:hAnsi="Times New Roman" w:cs="Times New Roman"/>
                <w:sz w:val="14"/>
                <w:szCs w:val="14"/>
              </w:rPr>
              <w:t>а</w:t>
            </w:r>
            <w:r w:rsidRPr="00D4048A">
              <w:rPr>
                <w:rFonts w:ascii="Times New Roman" w:hAnsi="Times New Roman" w:cs="Times New Roman"/>
                <w:sz w:val="14"/>
                <w:szCs w:val="14"/>
              </w:rPr>
              <w:t>ния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w:t>
            </w:r>
            <w:r w:rsidRPr="00D4048A">
              <w:rPr>
                <w:rFonts w:ascii="Times New Roman" w:hAnsi="Times New Roman" w:cs="Times New Roman"/>
                <w:sz w:val="14"/>
                <w:szCs w:val="14"/>
              </w:rPr>
              <w:t>о</w:t>
            </w:r>
            <w:r w:rsidRPr="00D4048A">
              <w:rPr>
                <w:rFonts w:ascii="Times New Roman" w:hAnsi="Times New Roman" w:cs="Times New Roman"/>
                <w:sz w:val="14"/>
                <w:szCs w:val="14"/>
              </w:rPr>
              <w:t>го округа</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2021-2024</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1.2.1</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бюджет муниц</w:t>
            </w:r>
            <w:r w:rsidRPr="00D4048A">
              <w:rPr>
                <w:rFonts w:ascii="Times New Roman" w:hAnsi="Times New Roman" w:cs="Times New Roman"/>
                <w:spacing w:val="-20"/>
                <w:sz w:val="14"/>
                <w:szCs w:val="14"/>
              </w:rPr>
              <w:t>и</w:t>
            </w:r>
            <w:r w:rsidRPr="00D4048A">
              <w:rPr>
                <w:rFonts w:ascii="Times New Roman" w:hAnsi="Times New Roman" w:cs="Times New Roman"/>
                <w:spacing w:val="-20"/>
                <w:sz w:val="14"/>
                <w:szCs w:val="14"/>
              </w:rPr>
              <w:t>пального округа</w:t>
            </w:r>
          </w:p>
          <w:p w:rsidR="00D41FFA" w:rsidRPr="00D4048A" w:rsidRDefault="00D41FFA" w:rsidP="00D41FFA">
            <w:pPr>
              <w:spacing w:after="0" w:line="240" w:lineRule="auto"/>
              <w:rPr>
                <w:rFonts w:ascii="Times New Roman" w:hAnsi="Times New Roman" w:cs="Times New Roman"/>
                <w:spacing w:val="-20"/>
                <w:sz w:val="14"/>
                <w:szCs w:val="14"/>
              </w:rPr>
            </w:pPr>
          </w:p>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областной б-т</w:t>
            </w:r>
          </w:p>
        </w:tc>
        <w:tc>
          <w:tcPr>
            <w:tcW w:w="668" w:type="dxa"/>
            <w:tcBorders>
              <w:top w:val="single" w:sz="8" w:space="0" w:color="auto"/>
              <w:left w:val="single" w:sz="8" w:space="0" w:color="auto"/>
              <w:bottom w:val="single" w:sz="4" w:space="0" w:color="auto"/>
              <w:right w:val="single" w:sz="8" w:space="0" w:color="auto"/>
            </w:tcBorders>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w:t>
            </w:r>
            <w:r w:rsidRPr="00D4048A">
              <w:rPr>
                <w:rFonts w:ascii="Times New Roman" w:hAnsi="Times New Roman" w:cs="Times New Roman"/>
                <w:sz w:val="14"/>
                <w:szCs w:val="14"/>
                <w:lang w:val="en-US"/>
              </w:rPr>
              <w:t>43</w:t>
            </w:r>
            <w:r w:rsidRPr="00D4048A">
              <w:rPr>
                <w:rFonts w:ascii="Times New Roman" w:hAnsi="Times New Roman" w:cs="Times New Roman"/>
                <w:sz w:val="14"/>
                <w:szCs w:val="14"/>
              </w:rPr>
              <w:t>3,</w:t>
            </w:r>
            <w:r w:rsidRPr="00D4048A">
              <w:rPr>
                <w:rFonts w:ascii="Times New Roman" w:hAnsi="Times New Roman" w:cs="Times New Roman"/>
                <w:sz w:val="14"/>
                <w:szCs w:val="14"/>
                <w:lang w:val="en-US"/>
              </w:rPr>
              <w:t>9</w:t>
            </w:r>
          </w:p>
          <w:p w:rsidR="00D41FFA" w:rsidRPr="00D4048A" w:rsidRDefault="00D41FFA" w:rsidP="00D41FFA">
            <w:pPr>
              <w:spacing w:after="0" w:line="240" w:lineRule="auto"/>
              <w:jc w:val="center"/>
              <w:rPr>
                <w:rFonts w:ascii="Times New Roman" w:hAnsi="Times New Roman" w:cs="Times New Roman"/>
                <w:sz w:val="14"/>
                <w:szCs w:val="14"/>
              </w:rPr>
            </w:pPr>
          </w:p>
          <w:p w:rsidR="00D41FFA" w:rsidRPr="00D4048A" w:rsidRDefault="00D41FFA" w:rsidP="00D41FFA">
            <w:pPr>
              <w:spacing w:after="0" w:line="240" w:lineRule="auto"/>
              <w:jc w:val="center"/>
              <w:rPr>
                <w:rFonts w:ascii="Times New Roman" w:hAnsi="Times New Roman" w:cs="Times New Roman"/>
                <w:sz w:val="14"/>
                <w:szCs w:val="14"/>
              </w:rPr>
            </w:pPr>
          </w:p>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5735.0</w:t>
            </w:r>
          </w:p>
        </w:tc>
        <w:tc>
          <w:tcPr>
            <w:tcW w:w="567" w:type="dxa"/>
            <w:tcBorders>
              <w:top w:val="single" w:sz="8" w:space="0" w:color="auto"/>
              <w:left w:val="single" w:sz="8" w:space="0" w:color="auto"/>
              <w:bottom w:val="single" w:sz="4"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tc>
        <w:tc>
          <w:tcPr>
            <w:tcW w:w="567" w:type="dxa"/>
            <w:tcBorders>
              <w:top w:val="single" w:sz="8"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tc>
        <w:tc>
          <w:tcPr>
            <w:tcW w:w="567" w:type="dxa"/>
            <w:tcBorders>
              <w:top w:val="single" w:sz="8" w:space="0" w:color="auto"/>
              <w:left w:val="single" w:sz="4" w:space="0" w:color="auto"/>
              <w:bottom w:val="single" w:sz="4"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2.3.</w:t>
            </w:r>
          </w:p>
        </w:tc>
        <w:tc>
          <w:tcPr>
            <w:tcW w:w="4677"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Реализация энергосберегающих мероприятий (замена оконных и дверных блоков в металлопластиковом исполнении, утепление перекрытий здания, ремонт теплотрасс, промывка систем отопления, ремонт печного обор</w:t>
            </w:r>
            <w:r w:rsidRPr="00D4048A">
              <w:rPr>
                <w:rFonts w:ascii="Times New Roman" w:hAnsi="Times New Roman" w:cs="Times New Roman"/>
                <w:sz w:val="14"/>
                <w:szCs w:val="14"/>
              </w:rPr>
              <w:t>у</w:t>
            </w:r>
            <w:r w:rsidRPr="00D4048A">
              <w:rPr>
                <w:rFonts w:ascii="Times New Roman" w:hAnsi="Times New Roman" w:cs="Times New Roman"/>
                <w:sz w:val="14"/>
                <w:szCs w:val="14"/>
              </w:rPr>
              <w:t>дования, оплата услуг за поставленные энергетические ресурсы) в прочих учреждениях муниципального округа</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сервисный центр</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2021-2024</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1.2.1</w:t>
            </w:r>
          </w:p>
        </w:tc>
        <w:tc>
          <w:tcPr>
            <w:tcW w:w="1134" w:type="dxa"/>
            <w:tcBorders>
              <w:top w:val="single" w:sz="8" w:space="0" w:color="auto"/>
              <w:left w:val="single" w:sz="8" w:space="0" w:color="auto"/>
              <w:bottom w:val="single" w:sz="8" w:space="0" w:color="auto"/>
              <w:right w:val="single" w:sz="8" w:space="0" w:color="auto"/>
            </w:tcBorders>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бюджет муниц</w:t>
            </w:r>
            <w:r w:rsidRPr="00D4048A">
              <w:rPr>
                <w:rFonts w:ascii="Times New Roman" w:hAnsi="Times New Roman" w:cs="Times New Roman"/>
                <w:spacing w:val="-20"/>
                <w:sz w:val="14"/>
                <w:szCs w:val="14"/>
              </w:rPr>
              <w:t>и</w:t>
            </w:r>
            <w:r w:rsidRPr="00D4048A">
              <w:rPr>
                <w:rFonts w:ascii="Times New Roman" w:hAnsi="Times New Roman" w:cs="Times New Roman"/>
                <w:spacing w:val="-20"/>
                <w:sz w:val="14"/>
                <w:szCs w:val="14"/>
              </w:rPr>
              <w:t>пального округа</w:t>
            </w:r>
          </w:p>
          <w:p w:rsidR="00D41FFA" w:rsidRPr="00D4048A" w:rsidRDefault="00D41FFA" w:rsidP="00D41FFA">
            <w:pPr>
              <w:spacing w:after="0" w:line="240" w:lineRule="auto"/>
              <w:rPr>
                <w:rFonts w:ascii="Times New Roman" w:hAnsi="Times New Roman" w:cs="Times New Roman"/>
                <w:spacing w:val="-20"/>
                <w:sz w:val="14"/>
                <w:szCs w:val="14"/>
              </w:rPr>
            </w:pPr>
          </w:p>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областной б-т</w:t>
            </w:r>
          </w:p>
        </w:tc>
        <w:tc>
          <w:tcPr>
            <w:tcW w:w="668" w:type="dxa"/>
            <w:tcBorders>
              <w:top w:val="single" w:sz="8" w:space="0" w:color="auto"/>
              <w:left w:val="single" w:sz="8" w:space="0" w:color="auto"/>
              <w:bottom w:val="single" w:sz="8" w:space="0" w:color="auto"/>
              <w:right w:val="single" w:sz="8" w:space="0" w:color="auto"/>
            </w:tcBorders>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249.</w:t>
            </w:r>
            <w:r w:rsidRPr="00D4048A">
              <w:rPr>
                <w:rFonts w:ascii="Times New Roman" w:hAnsi="Times New Roman" w:cs="Times New Roman"/>
                <w:sz w:val="14"/>
                <w:szCs w:val="14"/>
                <w:lang w:val="en-US"/>
              </w:rPr>
              <w:t>76</w:t>
            </w:r>
          </w:p>
          <w:p w:rsidR="00D41FFA" w:rsidRPr="00D4048A" w:rsidRDefault="00D41FFA" w:rsidP="00D41FFA">
            <w:pPr>
              <w:spacing w:after="0" w:line="240" w:lineRule="auto"/>
              <w:jc w:val="center"/>
              <w:rPr>
                <w:rFonts w:ascii="Times New Roman" w:hAnsi="Times New Roman" w:cs="Times New Roman"/>
                <w:sz w:val="14"/>
                <w:szCs w:val="14"/>
              </w:rPr>
            </w:pPr>
          </w:p>
          <w:p w:rsidR="00D41FFA" w:rsidRPr="00D4048A" w:rsidRDefault="00D41FFA" w:rsidP="00D41FFA">
            <w:pPr>
              <w:spacing w:after="0" w:line="240" w:lineRule="auto"/>
              <w:jc w:val="center"/>
              <w:rPr>
                <w:rFonts w:ascii="Times New Roman" w:hAnsi="Times New Roman" w:cs="Times New Roman"/>
                <w:sz w:val="14"/>
                <w:szCs w:val="14"/>
              </w:rPr>
            </w:pPr>
          </w:p>
          <w:p w:rsidR="00D41FFA" w:rsidRPr="00D4048A" w:rsidRDefault="00D41FFA" w:rsidP="00D41FFA">
            <w:pPr>
              <w:spacing w:after="0" w:line="240" w:lineRule="auto"/>
              <w:ind w:left="-105"/>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1000.04</w:t>
            </w:r>
          </w:p>
        </w:tc>
        <w:tc>
          <w:tcPr>
            <w:tcW w:w="567" w:type="dxa"/>
            <w:tcBorders>
              <w:top w:val="single" w:sz="8" w:space="0" w:color="auto"/>
              <w:left w:val="single" w:sz="8" w:space="0" w:color="auto"/>
              <w:bottom w:val="single" w:sz="8"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ind w:left="-101"/>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tcPr>
          <w:p w:rsidR="00D41FFA" w:rsidRPr="00D4048A" w:rsidRDefault="00D41FFA" w:rsidP="00D41FFA">
            <w:pPr>
              <w:spacing w:after="0" w:line="240" w:lineRule="auto"/>
              <w:ind w:left="-101"/>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ind w:left="-101"/>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jc w:val="center"/>
              <w:rPr>
                <w:rFonts w:ascii="Times New Roman" w:hAnsi="Times New Roman" w:cs="Times New Roman"/>
                <w:spacing w:val="-20"/>
                <w:sz w:val="14"/>
                <w:szCs w:val="14"/>
              </w:rPr>
            </w:pPr>
          </w:p>
          <w:p w:rsidR="00D41FFA" w:rsidRPr="00D4048A" w:rsidRDefault="00D41FFA" w:rsidP="00D41FFA">
            <w:pPr>
              <w:spacing w:after="0" w:line="240" w:lineRule="auto"/>
              <w:ind w:left="-101"/>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w:t>
            </w:r>
          </w:p>
        </w:tc>
        <w:tc>
          <w:tcPr>
            <w:tcW w:w="10347" w:type="dxa"/>
            <w:gridSpan w:val="9"/>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Задача: Повышение энергетической эффективности в жилищном фонде</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3.1.</w:t>
            </w:r>
          </w:p>
        </w:tc>
        <w:tc>
          <w:tcPr>
            <w:tcW w:w="4677"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pacing w:val="-20"/>
                <w:sz w:val="14"/>
                <w:szCs w:val="14"/>
              </w:rPr>
              <w:t>Внедрение и реализация энергосберегающих мероприятий, повышающих энергетическую эффекти</w:t>
            </w:r>
            <w:r w:rsidRPr="00D4048A">
              <w:rPr>
                <w:rFonts w:ascii="Times New Roman" w:hAnsi="Times New Roman" w:cs="Times New Roman"/>
                <w:spacing w:val="-20"/>
                <w:sz w:val="14"/>
                <w:szCs w:val="14"/>
              </w:rPr>
              <w:t>в</w:t>
            </w:r>
            <w:r w:rsidRPr="00D4048A">
              <w:rPr>
                <w:rFonts w:ascii="Times New Roman" w:hAnsi="Times New Roman" w:cs="Times New Roman"/>
                <w:spacing w:val="-20"/>
                <w:sz w:val="14"/>
                <w:szCs w:val="14"/>
              </w:rPr>
              <w:t>ность (установка  коллективных (общедомовых) приборов учета  потребления  энергии) в многокварти</w:t>
            </w:r>
            <w:r w:rsidRPr="00D4048A">
              <w:rPr>
                <w:rFonts w:ascii="Times New Roman" w:hAnsi="Times New Roman" w:cs="Times New Roman"/>
                <w:spacing w:val="-20"/>
                <w:sz w:val="14"/>
                <w:szCs w:val="14"/>
              </w:rPr>
              <w:t>р</w:t>
            </w:r>
            <w:r w:rsidRPr="00D4048A">
              <w:rPr>
                <w:rFonts w:ascii="Times New Roman" w:hAnsi="Times New Roman" w:cs="Times New Roman"/>
                <w:spacing w:val="-20"/>
                <w:sz w:val="14"/>
                <w:szCs w:val="14"/>
              </w:rPr>
              <w:t>ных домах</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ind w:left="-108" w:right="-86"/>
              <w:jc w:val="center"/>
              <w:rPr>
                <w:rFonts w:ascii="Times New Roman" w:hAnsi="Times New Roman" w:cs="Times New Roman"/>
                <w:sz w:val="14"/>
                <w:szCs w:val="14"/>
              </w:rPr>
            </w:pPr>
            <w:proofErr w:type="spellStart"/>
            <w:r w:rsidRPr="00D4048A">
              <w:rPr>
                <w:rFonts w:ascii="Times New Roman" w:hAnsi="Times New Roman" w:cs="Times New Roman"/>
                <w:sz w:val="14"/>
                <w:szCs w:val="14"/>
              </w:rPr>
              <w:t>Ресурсосна</w:t>
            </w:r>
            <w:r w:rsidRPr="00D4048A">
              <w:rPr>
                <w:rFonts w:ascii="Times New Roman" w:hAnsi="Times New Roman" w:cs="Times New Roman"/>
                <w:sz w:val="14"/>
                <w:szCs w:val="14"/>
              </w:rPr>
              <w:t>б</w:t>
            </w:r>
            <w:r w:rsidRPr="00D4048A">
              <w:rPr>
                <w:rFonts w:ascii="Times New Roman" w:hAnsi="Times New Roman" w:cs="Times New Roman"/>
                <w:sz w:val="14"/>
                <w:szCs w:val="14"/>
              </w:rPr>
              <w:t>жающие</w:t>
            </w:r>
            <w:proofErr w:type="spellEnd"/>
            <w:r w:rsidR="00933405">
              <w:rPr>
                <w:rFonts w:ascii="Times New Roman" w:hAnsi="Times New Roman" w:cs="Times New Roman"/>
                <w:sz w:val="14"/>
                <w:szCs w:val="14"/>
              </w:rPr>
              <w:t xml:space="preserve"> </w:t>
            </w:r>
            <w:r w:rsidRPr="00D4048A">
              <w:rPr>
                <w:rFonts w:ascii="Times New Roman" w:hAnsi="Times New Roman" w:cs="Times New Roman"/>
                <w:sz w:val="14"/>
                <w:szCs w:val="14"/>
              </w:rPr>
              <w:t>орг</w:t>
            </w:r>
            <w:r w:rsidRPr="00D4048A">
              <w:rPr>
                <w:rFonts w:ascii="Times New Roman" w:hAnsi="Times New Roman" w:cs="Times New Roman"/>
                <w:sz w:val="14"/>
                <w:szCs w:val="14"/>
              </w:rPr>
              <w:t>а</w:t>
            </w:r>
            <w:r w:rsidRPr="00D4048A">
              <w:rPr>
                <w:rFonts w:ascii="Times New Roman" w:hAnsi="Times New Roman" w:cs="Times New Roman"/>
                <w:sz w:val="14"/>
                <w:szCs w:val="14"/>
              </w:rPr>
              <w:t>низации, управляющие компании</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2021-2024</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1.3.1</w:t>
            </w:r>
          </w:p>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1.4.1</w:t>
            </w:r>
          </w:p>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1.4.3</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внебюджетные средства</w:t>
            </w:r>
          </w:p>
        </w:tc>
        <w:tc>
          <w:tcPr>
            <w:tcW w:w="668"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w:t>
            </w:r>
          </w:p>
        </w:tc>
        <w:tc>
          <w:tcPr>
            <w:tcW w:w="10347" w:type="dxa"/>
            <w:gridSpan w:val="9"/>
            <w:tcBorders>
              <w:top w:val="single" w:sz="8" w:space="0" w:color="auto"/>
              <w:left w:val="single" w:sz="4"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pacing w:val="-20"/>
                <w:sz w:val="14"/>
                <w:szCs w:val="14"/>
              </w:rPr>
              <w:t>Задача: Повышение энергетической  эффективности в коммунальном, производственном, энергетическом  комплексах и в сельском хозяйстве области, оказание государственной поддержки организациям топливно-энергетического комплекса и производственной сферы области при реализации энергосберегающих  проектов</w:t>
            </w:r>
          </w:p>
        </w:tc>
      </w:tr>
      <w:tr w:rsidR="00D41FFA" w:rsidRPr="00D4048A" w:rsidTr="00D41FFA">
        <w:trPr>
          <w:trHeight w:val="20"/>
        </w:trPr>
        <w:tc>
          <w:tcPr>
            <w:tcW w:w="534" w:type="dxa"/>
            <w:vMerge w:val="restart"/>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ind w:left="-142"/>
              <w:rPr>
                <w:rFonts w:ascii="Times New Roman" w:hAnsi="Times New Roman" w:cs="Times New Roman"/>
                <w:sz w:val="14"/>
                <w:szCs w:val="14"/>
              </w:rPr>
            </w:pPr>
            <w:r w:rsidRPr="00D4048A">
              <w:rPr>
                <w:rFonts w:ascii="Times New Roman" w:hAnsi="Times New Roman" w:cs="Times New Roman"/>
                <w:sz w:val="14"/>
                <w:szCs w:val="14"/>
              </w:rPr>
              <w:t> 4.1.</w:t>
            </w:r>
          </w:p>
        </w:tc>
        <w:tc>
          <w:tcPr>
            <w:tcW w:w="4677" w:type="dxa"/>
            <w:vMerge w:val="restart"/>
            <w:tcBorders>
              <w:top w:val="single" w:sz="8" w:space="0" w:color="auto"/>
              <w:left w:val="single" w:sz="4"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Внедрение и реализация энергосберегающих мероприятий повышающих энергетическую эффективность в коммунальном, производственном, энергетическом </w:t>
            </w:r>
            <w:proofErr w:type="gramStart"/>
            <w:r w:rsidRPr="00D4048A">
              <w:rPr>
                <w:rFonts w:ascii="Times New Roman" w:hAnsi="Times New Roman" w:cs="Times New Roman"/>
                <w:sz w:val="14"/>
                <w:szCs w:val="14"/>
              </w:rPr>
              <w:t>комплексах</w:t>
            </w:r>
            <w:proofErr w:type="gramEnd"/>
            <w:r w:rsidRPr="00D4048A">
              <w:rPr>
                <w:rFonts w:ascii="Times New Roman" w:hAnsi="Times New Roman" w:cs="Times New Roman"/>
                <w:sz w:val="14"/>
                <w:szCs w:val="14"/>
              </w:rPr>
              <w:t xml:space="preserve"> и в сельском хозяйстве</w:t>
            </w:r>
          </w:p>
        </w:tc>
        <w:tc>
          <w:tcPr>
            <w:tcW w:w="873" w:type="dxa"/>
            <w:vMerge w:val="restart"/>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ind w:left="-108" w:right="-86"/>
              <w:jc w:val="center"/>
              <w:rPr>
                <w:rFonts w:ascii="Times New Roman" w:hAnsi="Times New Roman" w:cs="Times New Roman"/>
                <w:sz w:val="14"/>
                <w:szCs w:val="14"/>
              </w:rPr>
            </w:pPr>
            <w:proofErr w:type="spellStart"/>
            <w:r w:rsidRPr="00D4048A">
              <w:rPr>
                <w:rFonts w:ascii="Times New Roman" w:hAnsi="Times New Roman" w:cs="Times New Roman"/>
                <w:sz w:val="14"/>
                <w:szCs w:val="14"/>
              </w:rPr>
              <w:t>Ресурсосна</w:t>
            </w:r>
            <w:r w:rsidRPr="00D4048A">
              <w:rPr>
                <w:rFonts w:ascii="Times New Roman" w:hAnsi="Times New Roman" w:cs="Times New Roman"/>
                <w:sz w:val="14"/>
                <w:szCs w:val="14"/>
              </w:rPr>
              <w:t>б</w:t>
            </w:r>
            <w:r w:rsidRPr="00D4048A">
              <w:rPr>
                <w:rFonts w:ascii="Times New Roman" w:hAnsi="Times New Roman" w:cs="Times New Roman"/>
                <w:sz w:val="14"/>
                <w:szCs w:val="14"/>
              </w:rPr>
              <w:t>жающие</w:t>
            </w:r>
            <w:proofErr w:type="spellEnd"/>
            <w:r w:rsidRPr="00D4048A">
              <w:rPr>
                <w:rFonts w:ascii="Times New Roman" w:hAnsi="Times New Roman" w:cs="Times New Roman"/>
                <w:sz w:val="14"/>
                <w:szCs w:val="14"/>
              </w:rPr>
              <w:t xml:space="preserve"> организации</w:t>
            </w:r>
          </w:p>
        </w:tc>
        <w:tc>
          <w:tcPr>
            <w:tcW w:w="585" w:type="dxa"/>
            <w:vMerge w:val="restart"/>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w:t>
            </w:r>
          </w:p>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2024</w:t>
            </w:r>
          </w:p>
        </w:tc>
        <w:tc>
          <w:tcPr>
            <w:tcW w:w="709" w:type="dxa"/>
            <w:vMerge w:val="restart"/>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1.4.1</w:t>
            </w:r>
          </w:p>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1.4.4</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бюджет муниц</w:t>
            </w:r>
            <w:r w:rsidRPr="00D4048A">
              <w:rPr>
                <w:rFonts w:ascii="Times New Roman" w:hAnsi="Times New Roman" w:cs="Times New Roman"/>
                <w:spacing w:val="-20"/>
                <w:sz w:val="14"/>
                <w:szCs w:val="14"/>
              </w:rPr>
              <w:t>и</w:t>
            </w:r>
            <w:r w:rsidRPr="00D4048A">
              <w:rPr>
                <w:rFonts w:ascii="Times New Roman" w:hAnsi="Times New Roman" w:cs="Times New Roman"/>
                <w:spacing w:val="-20"/>
                <w:sz w:val="14"/>
                <w:szCs w:val="14"/>
              </w:rPr>
              <w:t>пального округа</w:t>
            </w:r>
          </w:p>
        </w:tc>
        <w:tc>
          <w:tcPr>
            <w:tcW w:w="668" w:type="dxa"/>
            <w:tcBorders>
              <w:top w:val="single" w:sz="8" w:space="0" w:color="auto"/>
              <w:left w:val="single" w:sz="8" w:space="0" w:color="auto"/>
              <w:bottom w:val="single" w:sz="4"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8" w:space="0" w:color="auto"/>
              <w:left w:val="single" w:sz="8"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4"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r>
      <w:tr w:rsidR="00D41FFA" w:rsidRPr="00D4048A" w:rsidTr="00D41FFA">
        <w:trPr>
          <w:trHeight w:val="20"/>
        </w:trPr>
        <w:tc>
          <w:tcPr>
            <w:tcW w:w="534" w:type="dxa"/>
            <w:vMerge/>
            <w:tcBorders>
              <w:top w:val="single" w:sz="8" w:space="0" w:color="auto"/>
              <w:left w:val="single" w:sz="8" w:space="0" w:color="auto"/>
              <w:bottom w:val="single" w:sz="8" w:space="0" w:color="auto"/>
              <w:right w:val="single" w:sz="4" w:space="0" w:color="auto"/>
            </w:tcBorders>
            <w:vAlign w:val="center"/>
            <w:hideMark/>
          </w:tcPr>
          <w:p w:rsidR="00D41FFA" w:rsidRPr="00D4048A" w:rsidRDefault="00D41FFA" w:rsidP="00D41FFA">
            <w:pPr>
              <w:spacing w:after="0" w:line="240" w:lineRule="auto"/>
              <w:rPr>
                <w:rFonts w:ascii="Times New Roman" w:hAnsi="Times New Roman" w:cs="Times New Roman"/>
                <w:sz w:val="14"/>
                <w:szCs w:val="14"/>
              </w:rPr>
            </w:pPr>
          </w:p>
        </w:tc>
        <w:tc>
          <w:tcPr>
            <w:tcW w:w="4677" w:type="dxa"/>
            <w:vMerge/>
            <w:tcBorders>
              <w:top w:val="single" w:sz="8" w:space="0" w:color="auto"/>
              <w:left w:val="single" w:sz="4" w:space="0" w:color="auto"/>
              <w:bottom w:val="single" w:sz="8" w:space="0" w:color="auto"/>
              <w:right w:val="single" w:sz="8" w:space="0" w:color="auto"/>
            </w:tcBorders>
            <w:vAlign w:val="center"/>
            <w:hideMark/>
          </w:tcPr>
          <w:p w:rsidR="00D41FFA" w:rsidRPr="00D4048A" w:rsidRDefault="00D41FFA" w:rsidP="00D41FFA">
            <w:pPr>
              <w:spacing w:after="0" w:line="240" w:lineRule="auto"/>
              <w:rPr>
                <w:rFonts w:ascii="Times New Roman" w:hAnsi="Times New Roman" w:cs="Times New Roman"/>
                <w:sz w:val="14"/>
                <w:szCs w:val="14"/>
              </w:rPr>
            </w:pPr>
          </w:p>
        </w:tc>
        <w:tc>
          <w:tcPr>
            <w:tcW w:w="873"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rPr>
                <w:rFonts w:ascii="Times New Roman" w:hAnsi="Times New Roman" w:cs="Times New Roman"/>
                <w:sz w:val="14"/>
                <w:szCs w:val="14"/>
              </w:rPr>
            </w:pPr>
          </w:p>
        </w:tc>
        <w:tc>
          <w:tcPr>
            <w:tcW w:w="585"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rPr>
                <w:rFonts w:ascii="Times New Roman" w:hAnsi="Times New Roman" w:cs="Times New Roman"/>
                <w:sz w:val="14"/>
                <w:szCs w:val="1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D41FFA" w:rsidRPr="00D4048A" w:rsidRDefault="00D41FFA" w:rsidP="00D41FFA">
            <w:pPr>
              <w:spacing w:after="0" w:line="240" w:lineRule="auto"/>
              <w:rPr>
                <w:rFonts w:ascii="Times New Roman" w:hAnsi="Times New Roman" w:cs="Times New Roman"/>
                <w:sz w:val="14"/>
                <w:szCs w:val="14"/>
              </w:rPr>
            </w:pP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областной бюджет</w:t>
            </w:r>
          </w:p>
        </w:tc>
        <w:tc>
          <w:tcPr>
            <w:tcW w:w="668" w:type="dxa"/>
            <w:tcBorders>
              <w:top w:val="single" w:sz="4"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4"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4"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4"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r>
      <w:tr w:rsidR="00D41FFA" w:rsidRPr="00D4048A" w:rsidTr="00D41FFA">
        <w:trPr>
          <w:trHeight w:val="20"/>
        </w:trPr>
        <w:tc>
          <w:tcPr>
            <w:tcW w:w="534" w:type="dxa"/>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4.2.</w:t>
            </w:r>
          </w:p>
        </w:tc>
        <w:tc>
          <w:tcPr>
            <w:tcW w:w="4677" w:type="dxa"/>
            <w:tcBorders>
              <w:top w:val="single" w:sz="8" w:space="0" w:color="auto"/>
              <w:left w:val="single" w:sz="4" w:space="0" w:color="auto"/>
              <w:bottom w:val="single" w:sz="8" w:space="0" w:color="auto"/>
              <w:right w:val="single" w:sz="8" w:space="0" w:color="auto"/>
            </w:tcBorders>
            <w:hideMark/>
          </w:tcPr>
          <w:p w:rsidR="00D41FFA" w:rsidRPr="00D4048A" w:rsidRDefault="00D41FFA" w:rsidP="00D41FFA">
            <w:pPr>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Представление информации для включения в государственную информ</w:t>
            </w:r>
            <w:r w:rsidRPr="00D4048A">
              <w:rPr>
                <w:rFonts w:ascii="Times New Roman" w:hAnsi="Times New Roman" w:cs="Times New Roman"/>
                <w:sz w:val="14"/>
                <w:szCs w:val="14"/>
              </w:rPr>
              <w:t>а</w:t>
            </w:r>
            <w:r w:rsidRPr="00D4048A">
              <w:rPr>
                <w:rFonts w:ascii="Times New Roman" w:hAnsi="Times New Roman" w:cs="Times New Roman"/>
                <w:sz w:val="14"/>
                <w:szCs w:val="14"/>
              </w:rPr>
              <w:t>ционную систему в области энергосбережения и повышения энергетич</w:t>
            </w:r>
            <w:r w:rsidRPr="00D4048A">
              <w:rPr>
                <w:rFonts w:ascii="Times New Roman" w:hAnsi="Times New Roman" w:cs="Times New Roman"/>
                <w:sz w:val="14"/>
                <w:szCs w:val="14"/>
              </w:rPr>
              <w:t>е</w:t>
            </w:r>
            <w:r w:rsidRPr="00D4048A">
              <w:rPr>
                <w:rFonts w:ascii="Times New Roman" w:hAnsi="Times New Roman" w:cs="Times New Roman"/>
                <w:sz w:val="14"/>
                <w:szCs w:val="14"/>
              </w:rPr>
              <w:t>ской эффективности</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учрежд</w:t>
            </w:r>
            <w:r w:rsidRPr="00D4048A">
              <w:rPr>
                <w:rFonts w:ascii="Times New Roman" w:hAnsi="Times New Roman" w:cs="Times New Roman"/>
                <w:sz w:val="14"/>
                <w:szCs w:val="14"/>
              </w:rPr>
              <w:t>е</w:t>
            </w:r>
            <w:r w:rsidRPr="00D4048A">
              <w:rPr>
                <w:rFonts w:ascii="Times New Roman" w:hAnsi="Times New Roman" w:cs="Times New Roman"/>
                <w:sz w:val="14"/>
                <w:szCs w:val="14"/>
              </w:rPr>
              <w:t>ния</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2021-2024</w:t>
            </w:r>
          </w:p>
        </w:tc>
        <w:tc>
          <w:tcPr>
            <w:tcW w:w="709"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w:t>
            </w:r>
          </w:p>
        </w:tc>
        <w:tc>
          <w:tcPr>
            <w:tcW w:w="1134"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pacing w:val="-20"/>
                <w:sz w:val="14"/>
                <w:szCs w:val="14"/>
              </w:rPr>
            </w:pPr>
            <w:r w:rsidRPr="00D4048A">
              <w:rPr>
                <w:rFonts w:ascii="Times New Roman" w:hAnsi="Times New Roman" w:cs="Times New Roman"/>
                <w:spacing w:val="-20"/>
                <w:sz w:val="14"/>
                <w:szCs w:val="14"/>
              </w:rPr>
              <w:t>-</w:t>
            </w:r>
          </w:p>
        </w:tc>
        <w:tc>
          <w:tcPr>
            <w:tcW w:w="668" w:type="dxa"/>
            <w:tcBorders>
              <w:top w:val="single" w:sz="4"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100</w:t>
            </w:r>
          </w:p>
        </w:tc>
        <w:tc>
          <w:tcPr>
            <w:tcW w:w="567" w:type="dxa"/>
            <w:tcBorders>
              <w:top w:val="single" w:sz="4"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100</w:t>
            </w:r>
          </w:p>
        </w:tc>
        <w:tc>
          <w:tcPr>
            <w:tcW w:w="567" w:type="dxa"/>
            <w:tcBorders>
              <w:top w:val="single" w:sz="4"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100</w:t>
            </w:r>
          </w:p>
        </w:tc>
        <w:tc>
          <w:tcPr>
            <w:tcW w:w="567" w:type="dxa"/>
            <w:tcBorders>
              <w:top w:val="single" w:sz="4"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100</w:t>
            </w:r>
          </w:p>
        </w:tc>
      </w:tr>
      <w:tr w:rsidR="00D41FFA" w:rsidRPr="00D4048A" w:rsidTr="00D41FFA">
        <w:trPr>
          <w:trHeight w:val="20"/>
        </w:trPr>
        <w:tc>
          <w:tcPr>
            <w:tcW w:w="5211" w:type="dxa"/>
            <w:gridSpan w:val="2"/>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Итого:</w:t>
            </w:r>
          </w:p>
        </w:tc>
        <w:tc>
          <w:tcPr>
            <w:tcW w:w="873"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w:t>
            </w:r>
          </w:p>
        </w:tc>
        <w:tc>
          <w:tcPr>
            <w:tcW w:w="585"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rPr>
                <w:rFonts w:ascii="Times New Roman" w:hAnsi="Times New Roman" w:cs="Times New Roman"/>
                <w:sz w:val="14"/>
                <w:szCs w:val="14"/>
              </w:rPr>
            </w:pPr>
            <w:r w:rsidRPr="00D4048A">
              <w:rPr>
                <w:rFonts w:ascii="Times New Roman" w:hAnsi="Times New Roman" w:cs="Times New Roman"/>
                <w:sz w:val="14"/>
                <w:szCs w:val="14"/>
              </w:rPr>
              <w:t> </w:t>
            </w:r>
          </w:p>
        </w:tc>
        <w:tc>
          <w:tcPr>
            <w:tcW w:w="709" w:type="dxa"/>
            <w:tcBorders>
              <w:top w:val="single" w:sz="8" w:space="0" w:color="auto"/>
              <w:left w:val="single" w:sz="8" w:space="0" w:color="auto"/>
              <w:bottom w:val="single" w:sz="8" w:space="0" w:color="auto"/>
              <w:right w:val="single" w:sz="8" w:space="0" w:color="auto"/>
            </w:tcBorders>
          </w:tcPr>
          <w:p w:rsidR="00D41FFA" w:rsidRPr="00D4048A" w:rsidRDefault="00D41FFA" w:rsidP="00D41FFA">
            <w:pPr>
              <w:spacing w:after="0" w:line="240" w:lineRule="auto"/>
              <w:rPr>
                <w:rFonts w:ascii="Times New Roman" w:hAnsi="Times New Roman" w:cs="Times New Roman"/>
                <w:sz w:val="14"/>
                <w:szCs w:val="14"/>
              </w:rPr>
            </w:pPr>
          </w:p>
        </w:tc>
        <w:tc>
          <w:tcPr>
            <w:tcW w:w="1134" w:type="dxa"/>
            <w:tcBorders>
              <w:top w:val="single" w:sz="8" w:space="0" w:color="auto"/>
              <w:left w:val="single" w:sz="8" w:space="0" w:color="auto"/>
              <w:bottom w:val="single" w:sz="8" w:space="0" w:color="auto"/>
              <w:right w:val="single" w:sz="8" w:space="0" w:color="auto"/>
            </w:tcBorders>
          </w:tcPr>
          <w:p w:rsidR="00D41FFA" w:rsidRPr="00D4048A" w:rsidRDefault="00D41FFA" w:rsidP="00D41FFA">
            <w:pPr>
              <w:spacing w:after="0" w:line="240" w:lineRule="auto"/>
              <w:rPr>
                <w:rFonts w:ascii="Times New Roman" w:hAnsi="Times New Roman" w:cs="Times New Roman"/>
                <w:sz w:val="14"/>
                <w:szCs w:val="14"/>
              </w:rPr>
            </w:pPr>
          </w:p>
        </w:tc>
        <w:tc>
          <w:tcPr>
            <w:tcW w:w="668" w:type="dxa"/>
            <w:tcBorders>
              <w:top w:val="single" w:sz="8" w:space="0" w:color="auto"/>
              <w:left w:val="single" w:sz="8" w:space="0" w:color="auto"/>
              <w:bottom w:val="single" w:sz="8" w:space="0" w:color="auto"/>
              <w:right w:val="single" w:sz="8" w:space="0" w:color="auto"/>
            </w:tcBorders>
            <w:hideMark/>
          </w:tcPr>
          <w:p w:rsidR="00D41FFA" w:rsidRPr="00D4048A" w:rsidRDefault="00D41FFA" w:rsidP="00D41FFA">
            <w:pPr>
              <w:spacing w:after="0" w:line="240" w:lineRule="auto"/>
              <w:ind w:left="-101" w:right="-140"/>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single" w:sz="8" w:space="0" w:color="auto"/>
              <w:left w:val="single" w:sz="8" w:space="0" w:color="auto"/>
              <w:bottom w:val="single" w:sz="8" w:space="0" w:color="auto"/>
              <w:right w:val="single" w:sz="4" w:space="0" w:color="auto"/>
            </w:tcBorders>
            <w:hideMark/>
          </w:tcPr>
          <w:p w:rsidR="00D41FFA" w:rsidRPr="00D4048A" w:rsidRDefault="00D41FFA" w:rsidP="00D41FFA">
            <w:pPr>
              <w:spacing w:after="0" w:line="240" w:lineRule="auto"/>
              <w:ind w:right="-38"/>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c>
          <w:tcPr>
            <w:tcW w:w="567" w:type="dxa"/>
            <w:tcBorders>
              <w:top w:val="single" w:sz="8" w:space="0" w:color="auto"/>
              <w:left w:val="single" w:sz="4" w:space="0" w:color="auto"/>
              <w:bottom w:val="single" w:sz="8" w:space="0" w:color="auto"/>
              <w:right w:val="single" w:sz="4" w:space="0" w:color="auto"/>
            </w:tcBorders>
            <w:hideMark/>
          </w:tcPr>
          <w:p w:rsidR="00D41FFA" w:rsidRPr="00D4048A" w:rsidRDefault="00D41FFA" w:rsidP="00D41FFA">
            <w:pPr>
              <w:spacing w:after="0" w:line="240" w:lineRule="auto"/>
              <w:jc w:val="center"/>
              <w:rPr>
                <w:rFonts w:ascii="Times New Roman" w:hAnsi="Times New Roman" w:cs="Times New Roman"/>
                <w:spacing w:val="-20"/>
                <w:sz w:val="14"/>
                <w:szCs w:val="14"/>
              </w:rPr>
            </w:pPr>
            <w:r w:rsidRPr="00D4048A">
              <w:rPr>
                <w:rFonts w:ascii="Times New Roman" w:hAnsi="Times New Roman" w:cs="Times New Roman"/>
                <w:spacing w:val="-20"/>
                <w:sz w:val="14"/>
                <w:szCs w:val="14"/>
              </w:rPr>
              <w:t>0</w:t>
            </w:r>
          </w:p>
        </w:tc>
      </w:tr>
    </w:tbl>
    <w:p w:rsidR="00D41FFA" w:rsidRPr="00D4048A" w:rsidRDefault="00D41FFA" w:rsidP="00D41FFA">
      <w:pPr>
        <w:widowControl w:val="0"/>
        <w:autoSpaceDE w:val="0"/>
        <w:spacing w:after="0" w:line="240" w:lineRule="auto"/>
        <w:jc w:val="both"/>
        <w:rPr>
          <w:rFonts w:ascii="Times New Roman" w:hAnsi="Times New Roman" w:cs="Times New Roman"/>
          <w:sz w:val="16"/>
          <w:szCs w:val="16"/>
          <w:lang w:eastAsia="zh-CN"/>
        </w:rPr>
      </w:pPr>
    </w:p>
    <w:p w:rsidR="00D41FFA" w:rsidRPr="00D4048A" w:rsidRDefault="00D41FFA" w:rsidP="00D41FFA">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D41FFA" w:rsidRPr="00D4048A" w:rsidRDefault="00D41FFA" w:rsidP="00D41FFA">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30.12.2020  № 39</w:t>
      </w:r>
    </w:p>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6"/>
          <w:szCs w:val="16"/>
        </w:rPr>
      </w:pPr>
    </w:p>
    <w:tbl>
      <w:tblPr>
        <w:tblW w:w="11058" w:type="dxa"/>
        <w:tblInd w:w="-34" w:type="dxa"/>
        <w:tblLayout w:type="fixed"/>
        <w:tblLook w:val="0000"/>
      </w:tblPr>
      <w:tblGrid>
        <w:gridCol w:w="10774"/>
        <w:gridCol w:w="284"/>
      </w:tblGrid>
      <w:tr w:rsidR="00D41FFA" w:rsidRPr="00D4048A" w:rsidTr="00D41FFA">
        <w:trPr>
          <w:trHeight w:val="1"/>
        </w:trPr>
        <w:tc>
          <w:tcPr>
            <w:tcW w:w="10774" w:type="dxa"/>
            <w:tcBorders>
              <w:top w:val="nil"/>
              <w:left w:val="nil"/>
              <w:bottom w:val="nil"/>
              <w:right w:val="nil"/>
            </w:tcBorders>
            <w:shd w:val="clear" w:color="000000"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Об утверждении муниципальной программы «Развитие информационного общества и формирование электронного правительства в Волотовском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ципальном округе»</w:t>
            </w:r>
          </w:p>
        </w:tc>
        <w:tc>
          <w:tcPr>
            <w:tcW w:w="284" w:type="dxa"/>
            <w:tcBorders>
              <w:top w:val="nil"/>
              <w:left w:val="nil"/>
              <w:bottom w:val="nil"/>
              <w:right w:val="nil"/>
            </w:tcBorders>
            <w:shd w:val="clear" w:color="000000"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6"/>
                <w:szCs w:val="16"/>
              </w:rPr>
            </w:pPr>
          </w:p>
        </w:tc>
      </w:tr>
    </w:tbl>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6"/>
          <w:szCs w:val="16"/>
        </w:rPr>
      </w:pPr>
    </w:p>
    <w:p w:rsidR="00D41FFA" w:rsidRPr="00D4048A" w:rsidRDefault="00D41FFA" w:rsidP="00D41FFA">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lastRenderedPageBreak/>
        <w:t>В соответствии с Бюджетным кодексом Российской Федерации, Федеральным законом от 06.10.2003 №131-ФЗ «Об общих принципах орган</w:t>
      </w:r>
      <w:r w:rsidRPr="00D4048A">
        <w:rPr>
          <w:rFonts w:ascii="Times New Roman" w:hAnsi="Times New Roman" w:cs="Times New Roman"/>
          <w:sz w:val="16"/>
          <w:szCs w:val="16"/>
        </w:rPr>
        <w:t>и</w:t>
      </w:r>
      <w:r w:rsidRPr="00D4048A">
        <w:rPr>
          <w:rFonts w:ascii="Times New Roman" w:hAnsi="Times New Roman" w:cs="Times New Roman"/>
          <w:sz w:val="16"/>
          <w:szCs w:val="16"/>
        </w:rPr>
        <w:t>зации местного самоуправления в Российской Федерации», Уставом Волотовского муниципального округа</w:t>
      </w:r>
    </w:p>
    <w:p w:rsidR="00D41FFA" w:rsidRPr="00D4048A" w:rsidRDefault="00D41FFA" w:rsidP="00D41FFA">
      <w:pPr>
        <w:widowControl w:val="0"/>
        <w:autoSpaceDE w:val="0"/>
        <w:autoSpaceDN w:val="0"/>
        <w:adjustRightInd w:val="0"/>
        <w:spacing w:after="0" w:line="240" w:lineRule="auto"/>
        <w:ind w:firstLine="708"/>
        <w:rPr>
          <w:rFonts w:ascii="Times New Roman" w:hAnsi="Times New Roman" w:cs="Times New Roman"/>
          <w:b/>
          <w:sz w:val="16"/>
          <w:szCs w:val="16"/>
        </w:rPr>
      </w:pPr>
      <w:r w:rsidRPr="00D4048A">
        <w:rPr>
          <w:rFonts w:ascii="Times New Roman" w:hAnsi="Times New Roman" w:cs="Times New Roman"/>
          <w:b/>
          <w:sz w:val="16"/>
          <w:szCs w:val="16"/>
        </w:rPr>
        <w:t>ПОСТАНОВЛЯЮ:</w:t>
      </w:r>
    </w:p>
    <w:p w:rsidR="00D41FFA" w:rsidRPr="00D4048A" w:rsidRDefault="00D41FFA" w:rsidP="00D41FFA">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1. Утвердить муниципальную программу «Развитие информационного общества и формирование электронного правительства в Волотовском муниципальном округе».</w:t>
      </w:r>
    </w:p>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6"/>
          <w:szCs w:val="16"/>
        </w:rPr>
      </w:pPr>
      <w:r w:rsidRPr="00D4048A">
        <w:rPr>
          <w:rFonts w:ascii="Times New Roman" w:hAnsi="Times New Roman" w:cs="Times New Roman"/>
          <w:sz w:val="16"/>
          <w:szCs w:val="16"/>
        </w:rPr>
        <w:tab/>
        <w:t>2. Признать утратившими силу постановления Администрации Волотовского муниципального района:</w:t>
      </w:r>
    </w:p>
    <w:p w:rsidR="00D41FFA" w:rsidRPr="00D4048A" w:rsidRDefault="00D41FFA" w:rsidP="00D41FFA">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от 18.02.2019 № 117 «Об утверждении муниципальной программы «Развитие информационного общества и формирование электронного прав</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тельства в Волотовском муниципальном районе»; </w:t>
      </w:r>
    </w:p>
    <w:p w:rsidR="00D41FFA" w:rsidRPr="00D4048A" w:rsidRDefault="00D41FFA" w:rsidP="00D41FFA">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от 05.07.2019 № 415 «О внесении изменений в муниципальную программу «Развитие информационного общества и формирование электронн</w:t>
      </w:r>
      <w:r w:rsidRPr="00D4048A">
        <w:rPr>
          <w:rFonts w:ascii="Times New Roman" w:hAnsi="Times New Roman" w:cs="Times New Roman"/>
          <w:sz w:val="16"/>
          <w:szCs w:val="16"/>
        </w:rPr>
        <w:t>о</w:t>
      </w:r>
      <w:r w:rsidRPr="00D4048A">
        <w:rPr>
          <w:rFonts w:ascii="Times New Roman" w:hAnsi="Times New Roman" w:cs="Times New Roman"/>
          <w:sz w:val="16"/>
          <w:szCs w:val="16"/>
        </w:rPr>
        <w:t>го правительства в Волотовском муниципальном районе»;</w:t>
      </w:r>
    </w:p>
    <w:p w:rsidR="00D41FFA" w:rsidRPr="00D4048A" w:rsidRDefault="00D41FFA" w:rsidP="00D41FFA">
      <w:pPr>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от 14.08.2020 № 466 «О внесении изменений в муниципальную программу «Развитие информационного общества и формирование электронн</w:t>
      </w:r>
      <w:r w:rsidRPr="00D4048A">
        <w:rPr>
          <w:rFonts w:ascii="Times New Roman" w:hAnsi="Times New Roman" w:cs="Times New Roman"/>
          <w:sz w:val="16"/>
          <w:szCs w:val="16"/>
        </w:rPr>
        <w:t>о</w:t>
      </w:r>
      <w:r w:rsidRPr="00D4048A">
        <w:rPr>
          <w:rFonts w:ascii="Times New Roman" w:hAnsi="Times New Roman" w:cs="Times New Roman"/>
          <w:sz w:val="16"/>
          <w:szCs w:val="16"/>
        </w:rPr>
        <w:t>го правительства в Волотовском муниципальном районе».</w:t>
      </w:r>
    </w:p>
    <w:p w:rsidR="00D41FFA" w:rsidRPr="00D4048A" w:rsidRDefault="00D41FFA" w:rsidP="00D41FFA">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3. Настоящее постановление вступает в силу с момента опубликования и распространяется на правоотношения, возникшие с 1 января 2021 г</w:t>
      </w:r>
      <w:r w:rsidRPr="00D4048A">
        <w:rPr>
          <w:rFonts w:ascii="Times New Roman" w:hAnsi="Times New Roman" w:cs="Times New Roman"/>
          <w:sz w:val="16"/>
          <w:szCs w:val="16"/>
        </w:rPr>
        <w:t>о</w:t>
      </w:r>
      <w:r w:rsidRPr="00D4048A">
        <w:rPr>
          <w:rFonts w:ascii="Times New Roman" w:hAnsi="Times New Roman" w:cs="Times New Roman"/>
          <w:sz w:val="16"/>
          <w:szCs w:val="16"/>
        </w:rPr>
        <w:t>да.</w:t>
      </w:r>
    </w:p>
    <w:p w:rsidR="00D41FFA" w:rsidRPr="00D4048A" w:rsidRDefault="00D41FFA" w:rsidP="00D41FFA">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D4048A">
        <w:rPr>
          <w:rFonts w:ascii="Times New Roman" w:hAnsi="Times New Roman" w:cs="Times New Roman"/>
          <w:sz w:val="16"/>
          <w:szCs w:val="16"/>
        </w:rPr>
        <w:t>4. Опубликовать постановление в муниципальной газете «Волотовские ведомости» и на официальном сайте Администрации Волотовского м</w:t>
      </w:r>
      <w:r w:rsidRPr="00D4048A">
        <w:rPr>
          <w:rFonts w:ascii="Times New Roman" w:hAnsi="Times New Roman" w:cs="Times New Roman"/>
          <w:sz w:val="16"/>
          <w:szCs w:val="16"/>
        </w:rPr>
        <w:t>у</w:t>
      </w:r>
      <w:r w:rsidRPr="00D4048A">
        <w:rPr>
          <w:rFonts w:ascii="Times New Roman" w:hAnsi="Times New Roman" w:cs="Times New Roman"/>
          <w:sz w:val="16"/>
          <w:szCs w:val="16"/>
        </w:rPr>
        <w:t>ниципального округа в информационно-телекоммуникационной сети «Интернет».</w:t>
      </w:r>
    </w:p>
    <w:p w:rsidR="00D41FFA" w:rsidRPr="00D4048A" w:rsidRDefault="00D41FFA" w:rsidP="00D41FFA">
      <w:pPr>
        <w:widowControl w:val="0"/>
        <w:autoSpaceDE w:val="0"/>
        <w:autoSpaceDN w:val="0"/>
        <w:adjustRightInd w:val="0"/>
        <w:spacing w:after="0" w:line="240" w:lineRule="auto"/>
        <w:jc w:val="right"/>
        <w:rPr>
          <w:rFonts w:ascii="Times New Roman" w:hAnsi="Times New Roman" w:cs="Times New Roman"/>
          <w:sz w:val="16"/>
          <w:szCs w:val="16"/>
        </w:rPr>
      </w:pPr>
      <w:r w:rsidRPr="00D4048A">
        <w:rPr>
          <w:rFonts w:ascii="Times New Roman" w:hAnsi="Times New Roman" w:cs="Times New Roman"/>
          <w:sz w:val="16"/>
          <w:szCs w:val="16"/>
        </w:rPr>
        <w:t xml:space="preserve">Глава муниципального округа                          </w:t>
      </w:r>
      <w:proofErr w:type="spellStart"/>
      <w:r w:rsidRPr="00D4048A">
        <w:rPr>
          <w:rFonts w:ascii="Times New Roman" w:hAnsi="Times New Roman" w:cs="Times New Roman"/>
          <w:sz w:val="16"/>
          <w:szCs w:val="16"/>
        </w:rPr>
        <w:t>А.И.Лыжов</w:t>
      </w:r>
      <w:proofErr w:type="spellEnd"/>
    </w:p>
    <w:p w:rsidR="00D41FFA" w:rsidRPr="00D4048A" w:rsidRDefault="00D41FFA" w:rsidP="00D41FFA">
      <w:pPr>
        <w:widowControl w:val="0"/>
        <w:autoSpaceDE w:val="0"/>
        <w:autoSpaceDN w:val="0"/>
        <w:adjustRightInd w:val="0"/>
        <w:spacing w:after="0" w:line="240" w:lineRule="auto"/>
        <w:jc w:val="right"/>
        <w:rPr>
          <w:rFonts w:ascii="Times New Roman" w:hAnsi="Times New Roman" w:cs="Times New Roman"/>
          <w:sz w:val="16"/>
          <w:szCs w:val="16"/>
        </w:rPr>
      </w:pPr>
    </w:p>
    <w:p w:rsidR="00D41FFA" w:rsidRPr="00D4048A" w:rsidRDefault="00D41FFA" w:rsidP="00D41FFA">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D4048A">
        <w:rPr>
          <w:rFonts w:ascii="Times New Roman" w:hAnsi="Times New Roman" w:cs="Times New Roman"/>
          <w:sz w:val="14"/>
          <w:szCs w:val="14"/>
        </w:rPr>
        <w:t>Утверждена</w:t>
      </w:r>
      <w:proofErr w:type="gramEnd"/>
      <w:r w:rsidRPr="00D4048A">
        <w:rPr>
          <w:rFonts w:ascii="Times New Roman" w:hAnsi="Times New Roman" w:cs="Times New Roman"/>
          <w:sz w:val="14"/>
          <w:szCs w:val="14"/>
        </w:rPr>
        <w:t xml:space="preserve"> постановлением Администрации</w:t>
      </w:r>
    </w:p>
    <w:p w:rsidR="00D41FFA" w:rsidRPr="00D4048A" w:rsidRDefault="00D41FFA" w:rsidP="00EF02E6">
      <w:pPr>
        <w:widowControl w:val="0"/>
        <w:autoSpaceDE w:val="0"/>
        <w:autoSpaceDN w:val="0"/>
        <w:adjustRightInd w:val="0"/>
        <w:spacing w:after="0" w:line="240" w:lineRule="auto"/>
        <w:ind w:firstLine="709"/>
        <w:jc w:val="right"/>
        <w:rPr>
          <w:rFonts w:ascii="Times New Roman" w:hAnsi="Times New Roman" w:cs="Times New Roman"/>
          <w:sz w:val="14"/>
          <w:szCs w:val="14"/>
        </w:rPr>
      </w:pPr>
      <w:r w:rsidRPr="00D4048A">
        <w:rPr>
          <w:rFonts w:ascii="Times New Roman" w:hAnsi="Times New Roman" w:cs="Times New Roman"/>
          <w:sz w:val="14"/>
          <w:szCs w:val="14"/>
        </w:rPr>
        <w:t xml:space="preserve">Волотовского муниципального округа от </w:t>
      </w:r>
      <w:r w:rsidR="00EF02E6" w:rsidRPr="00D4048A">
        <w:rPr>
          <w:rFonts w:ascii="Times New Roman" w:hAnsi="Times New Roman" w:cs="Times New Roman"/>
          <w:sz w:val="14"/>
          <w:szCs w:val="14"/>
        </w:rPr>
        <w:t>30.12.2020 № 39</w:t>
      </w:r>
    </w:p>
    <w:p w:rsidR="00D41FFA" w:rsidRPr="00D4048A" w:rsidRDefault="00D41FFA" w:rsidP="00D41FFA">
      <w:pPr>
        <w:widowControl w:val="0"/>
        <w:autoSpaceDE w:val="0"/>
        <w:autoSpaceDN w:val="0"/>
        <w:adjustRightInd w:val="0"/>
        <w:spacing w:after="0" w:line="240" w:lineRule="auto"/>
        <w:ind w:firstLine="709"/>
        <w:jc w:val="center"/>
        <w:rPr>
          <w:rFonts w:ascii="Times New Roman" w:hAnsi="Times New Roman" w:cs="Times New Roman"/>
          <w:b/>
          <w:bCs/>
          <w:sz w:val="16"/>
          <w:szCs w:val="16"/>
        </w:rPr>
      </w:pPr>
      <w:r w:rsidRPr="00D4048A">
        <w:rPr>
          <w:rFonts w:ascii="Times New Roman" w:hAnsi="Times New Roman" w:cs="Times New Roman"/>
          <w:b/>
          <w:bCs/>
          <w:sz w:val="16"/>
          <w:szCs w:val="16"/>
        </w:rPr>
        <w:t>Муниципальная программа</w:t>
      </w:r>
    </w:p>
    <w:p w:rsidR="00D41FFA" w:rsidRPr="00D4048A" w:rsidRDefault="00D41FFA" w:rsidP="00D41FFA">
      <w:pPr>
        <w:widowControl w:val="0"/>
        <w:autoSpaceDE w:val="0"/>
        <w:autoSpaceDN w:val="0"/>
        <w:adjustRightInd w:val="0"/>
        <w:spacing w:after="0" w:line="240" w:lineRule="auto"/>
        <w:ind w:firstLine="709"/>
        <w:jc w:val="center"/>
        <w:rPr>
          <w:rFonts w:ascii="Times New Roman" w:hAnsi="Times New Roman" w:cs="Times New Roman"/>
          <w:b/>
          <w:bCs/>
          <w:sz w:val="16"/>
          <w:szCs w:val="16"/>
        </w:rPr>
      </w:pPr>
      <w:r w:rsidRPr="00D4048A">
        <w:rPr>
          <w:rFonts w:ascii="Times New Roman" w:hAnsi="Times New Roman" w:cs="Times New Roman"/>
          <w:b/>
          <w:bCs/>
          <w:sz w:val="16"/>
          <w:szCs w:val="16"/>
        </w:rPr>
        <w:t>«Развитие информационного общества и формирование электронного правительства в Волотовском муниципальном округе»</w:t>
      </w:r>
    </w:p>
    <w:p w:rsidR="00D41FFA" w:rsidRPr="00D4048A" w:rsidRDefault="00D41FFA" w:rsidP="00D41FFA">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D41FFA" w:rsidRPr="00D4048A" w:rsidRDefault="00D41FFA" w:rsidP="00D41FFA">
      <w:pPr>
        <w:widowControl w:val="0"/>
        <w:autoSpaceDE w:val="0"/>
        <w:autoSpaceDN w:val="0"/>
        <w:adjustRightInd w:val="0"/>
        <w:spacing w:after="0" w:line="240" w:lineRule="auto"/>
        <w:ind w:firstLine="709"/>
        <w:jc w:val="center"/>
        <w:rPr>
          <w:rFonts w:ascii="Times New Roman" w:hAnsi="Times New Roman" w:cs="Times New Roman"/>
          <w:b/>
          <w:bCs/>
          <w:sz w:val="16"/>
          <w:szCs w:val="16"/>
        </w:rPr>
      </w:pPr>
      <w:r w:rsidRPr="00D4048A">
        <w:rPr>
          <w:rFonts w:ascii="Times New Roman" w:hAnsi="Times New Roman" w:cs="Times New Roman"/>
          <w:b/>
          <w:bCs/>
          <w:sz w:val="16"/>
          <w:szCs w:val="16"/>
        </w:rPr>
        <w:t xml:space="preserve">Паспорт муниципальной программы </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b/>
          <w:bCs/>
          <w:sz w:val="16"/>
          <w:szCs w:val="16"/>
        </w:rPr>
      </w:pP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b/>
          <w:bCs/>
          <w:sz w:val="16"/>
          <w:szCs w:val="16"/>
        </w:rPr>
      </w:pPr>
      <w:r w:rsidRPr="00D4048A">
        <w:rPr>
          <w:rFonts w:ascii="Times New Roman" w:hAnsi="Times New Roman" w:cs="Times New Roman"/>
          <w:b/>
          <w:bCs/>
          <w:sz w:val="16"/>
          <w:szCs w:val="16"/>
        </w:rPr>
        <w:t>1. Муниципальная программа «Развитие информационного общества и формирование электронного правительства в Волотовском м</w:t>
      </w:r>
      <w:r w:rsidRPr="00D4048A">
        <w:rPr>
          <w:rFonts w:ascii="Times New Roman" w:hAnsi="Times New Roman" w:cs="Times New Roman"/>
          <w:b/>
          <w:bCs/>
          <w:sz w:val="16"/>
          <w:szCs w:val="16"/>
        </w:rPr>
        <w:t>у</w:t>
      </w:r>
      <w:r w:rsidRPr="00D4048A">
        <w:rPr>
          <w:rFonts w:ascii="Times New Roman" w:hAnsi="Times New Roman" w:cs="Times New Roman"/>
          <w:b/>
          <w:bCs/>
          <w:sz w:val="16"/>
          <w:szCs w:val="16"/>
        </w:rPr>
        <w:t>ниципальном округе» (далее – муниципальная программа).</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b/>
          <w:bCs/>
          <w:sz w:val="16"/>
          <w:szCs w:val="16"/>
        </w:rPr>
      </w:pPr>
      <w:r w:rsidRPr="00D4048A">
        <w:rPr>
          <w:rFonts w:ascii="Times New Roman" w:hAnsi="Times New Roman" w:cs="Times New Roman"/>
          <w:b/>
          <w:bCs/>
          <w:sz w:val="16"/>
          <w:szCs w:val="16"/>
        </w:rPr>
        <w:t xml:space="preserve">2. Ответственный исполнитель муниципальной программы: </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Комитет правовой и организационной работы Администрации (далее - комитет)</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b/>
          <w:bCs/>
          <w:sz w:val="16"/>
          <w:szCs w:val="16"/>
        </w:rPr>
      </w:pPr>
      <w:r w:rsidRPr="00D4048A">
        <w:rPr>
          <w:rFonts w:ascii="Times New Roman" w:hAnsi="Times New Roman" w:cs="Times New Roman"/>
          <w:b/>
          <w:bCs/>
          <w:sz w:val="16"/>
          <w:szCs w:val="16"/>
        </w:rPr>
        <w:t>3. Соисполнители муниципальной программы:</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Комитет по управлению муниципальным имуществом, земельным вопросам и градостроительной деятельности (далее – КУМИ); </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Комитет по жилищно-коммунальному хозяйству, строительству и дорожной деятельности (далее – комитет по ЖКХ);</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 xml:space="preserve">Комитет по сельскому хозяйству и экономике; </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Отдел бухгалтерского учета и отчетности;</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D4048A">
        <w:rPr>
          <w:rFonts w:ascii="Times New Roman" w:hAnsi="Times New Roman" w:cs="Times New Roman"/>
          <w:sz w:val="16"/>
          <w:szCs w:val="16"/>
        </w:rPr>
        <w:t>Отдел по мобилизационной подготовке, гражданской обороне и чрезвычайным ситуациям далее – отдел по МП, ГО и ЧС);</w:t>
      </w:r>
      <w:proofErr w:type="gramEnd"/>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Комитет финансов;</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Комитет по управлению социальным комплексом (далее - КУСК);</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4048A">
        <w:rPr>
          <w:rFonts w:ascii="Times New Roman" w:hAnsi="Times New Roman" w:cs="Times New Roman"/>
          <w:sz w:val="16"/>
          <w:szCs w:val="16"/>
        </w:rPr>
        <w:t>Волотовский территориальный отдел;</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D4048A">
        <w:rPr>
          <w:rFonts w:ascii="Times New Roman" w:hAnsi="Times New Roman" w:cs="Times New Roman"/>
          <w:sz w:val="16"/>
          <w:szCs w:val="16"/>
        </w:rPr>
        <w:t>Ратицкий</w:t>
      </w:r>
      <w:proofErr w:type="spellEnd"/>
      <w:r w:rsidRPr="00D4048A">
        <w:rPr>
          <w:rFonts w:ascii="Times New Roman" w:hAnsi="Times New Roman" w:cs="Times New Roman"/>
          <w:sz w:val="16"/>
          <w:szCs w:val="16"/>
        </w:rPr>
        <w:t xml:space="preserve"> территориальный отдел;</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D4048A">
        <w:rPr>
          <w:rFonts w:ascii="Times New Roman" w:hAnsi="Times New Roman" w:cs="Times New Roman"/>
          <w:sz w:val="16"/>
          <w:szCs w:val="16"/>
        </w:rPr>
        <w:t>Славитинский</w:t>
      </w:r>
      <w:proofErr w:type="spellEnd"/>
      <w:r w:rsidRPr="00D4048A">
        <w:rPr>
          <w:rFonts w:ascii="Times New Roman" w:hAnsi="Times New Roman" w:cs="Times New Roman"/>
          <w:sz w:val="16"/>
          <w:szCs w:val="16"/>
        </w:rPr>
        <w:t xml:space="preserve"> территориальный отдел.</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b/>
          <w:bCs/>
          <w:sz w:val="16"/>
          <w:szCs w:val="16"/>
        </w:rPr>
      </w:pPr>
      <w:r w:rsidRPr="00D4048A">
        <w:rPr>
          <w:rFonts w:ascii="Times New Roman" w:hAnsi="Times New Roman" w:cs="Times New Roman"/>
          <w:b/>
          <w:bCs/>
          <w:sz w:val="16"/>
          <w:szCs w:val="16"/>
        </w:rPr>
        <w:t>4. Цели, задачи и целевые показатели &lt;*&gt; муниципальной программы:</w:t>
      </w:r>
    </w:p>
    <w:tbl>
      <w:tblPr>
        <w:tblW w:w="0" w:type="auto"/>
        <w:tblInd w:w="74" w:type="dxa"/>
        <w:tblLayout w:type="fixed"/>
        <w:tblCellMar>
          <w:left w:w="74" w:type="dxa"/>
          <w:right w:w="74" w:type="dxa"/>
        </w:tblCellMar>
        <w:tblLook w:val="0000"/>
      </w:tblPr>
      <w:tblGrid>
        <w:gridCol w:w="567"/>
        <w:gridCol w:w="5954"/>
        <w:gridCol w:w="568"/>
        <w:gridCol w:w="567"/>
        <w:gridCol w:w="567"/>
        <w:gridCol w:w="567"/>
        <w:gridCol w:w="567"/>
        <w:gridCol w:w="567"/>
        <w:gridCol w:w="567"/>
      </w:tblGrid>
      <w:tr w:rsidR="00D41FFA" w:rsidRPr="00D4048A" w:rsidTr="00B75D74">
        <w:trPr>
          <w:trHeight w:val="20"/>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 </w:t>
            </w:r>
            <w:r w:rsidRPr="00D4048A">
              <w:rPr>
                <w:rFonts w:ascii="Times New Roman" w:hAnsi="Times New Roman" w:cs="Times New Roman"/>
                <w:sz w:val="14"/>
                <w:szCs w:val="14"/>
              </w:rPr>
              <w:t xml:space="preserve">п/п </w:t>
            </w:r>
          </w:p>
        </w:tc>
        <w:tc>
          <w:tcPr>
            <w:tcW w:w="595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Цели, задачи муниципальной программы, наименование и единица измерения целевого показ</w:t>
            </w:r>
            <w:r w:rsidRPr="00D4048A">
              <w:rPr>
                <w:rFonts w:ascii="Times New Roman" w:hAnsi="Times New Roman" w:cs="Times New Roman"/>
                <w:sz w:val="14"/>
                <w:szCs w:val="14"/>
              </w:rPr>
              <w:t>а</w:t>
            </w:r>
            <w:r w:rsidRPr="00D4048A">
              <w:rPr>
                <w:rFonts w:ascii="Times New Roman" w:hAnsi="Times New Roman" w:cs="Times New Roman"/>
                <w:sz w:val="14"/>
                <w:szCs w:val="14"/>
              </w:rPr>
              <w:t>теля</w:t>
            </w:r>
          </w:p>
        </w:tc>
        <w:tc>
          <w:tcPr>
            <w:tcW w:w="3970" w:type="dxa"/>
            <w:gridSpan w:val="7"/>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Значения целевого показателя по годам</w:t>
            </w:r>
          </w:p>
        </w:tc>
      </w:tr>
      <w:tr w:rsidR="00D41FFA" w:rsidRPr="00D4048A" w:rsidTr="00B75D74">
        <w:trPr>
          <w:trHeight w:val="20"/>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rPr>
            </w:pPr>
          </w:p>
        </w:tc>
        <w:tc>
          <w:tcPr>
            <w:tcW w:w="595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rPr>
            </w:pPr>
          </w:p>
        </w:tc>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2021</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22</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23</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24</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25</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26</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202</w:t>
            </w:r>
            <w:r w:rsidRPr="00D4048A">
              <w:rPr>
                <w:rFonts w:ascii="Times New Roman" w:hAnsi="Times New Roman" w:cs="Times New Roman"/>
                <w:sz w:val="14"/>
                <w:szCs w:val="14"/>
              </w:rPr>
              <w:t>7</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9</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rPr>
            </w:pPr>
            <w:r w:rsidRPr="00D4048A">
              <w:rPr>
                <w:rFonts w:ascii="Times New Roman" w:hAnsi="Times New Roman" w:cs="Times New Roman"/>
                <w:sz w:val="14"/>
                <w:szCs w:val="14"/>
              </w:rPr>
              <w:t>Цель 1: Развитие информационно-телекоммуникационной инфраструктуры</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1.1.</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1.1: Расширение телекоммуникационной инфраструктуры органов местного самоуправления муниципального округа</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органов местного самоуправления, подключенных к единой коммуникационной сети,%</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1.2.</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1.2: Создание и модернизация муниципальных информационных систем и их взаимодействие с федеральными и региональными информационными си</w:t>
            </w:r>
            <w:r w:rsidRPr="00D4048A">
              <w:rPr>
                <w:rFonts w:ascii="Times New Roman" w:hAnsi="Times New Roman" w:cs="Times New Roman"/>
                <w:sz w:val="14"/>
                <w:szCs w:val="14"/>
              </w:rPr>
              <w:t>с</w:t>
            </w:r>
            <w:r w:rsidRPr="00D4048A">
              <w:rPr>
                <w:rFonts w:ascii="Times New Roman" w:hAnsi="Times New Roman" w:cs="Times New Roman"/>
                <w:sz w:val="14"/>
                <w:szCs w:val="14"/>
              </w:rPr>
              <w:t>темами</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1.2.1.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Доля органов местного самоуправления округа, использующих средства межведомственного взаимодействия,%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10</w:t>
            </w:r>
            <w:r w:rsidRPr="00D4048A">
              <w:rPr>
                <w:rFonts w:ascii="Times New Roman" w:hAnsi="Times New Roman" w:cs="Times New Roman"/>
                <w:sz w:val="14"/>
                <w:szCs w:val="14"/>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1.2.2.</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lang w:val="en-US"/>
              </w:rPr>
            </w:pPr>
            <w:r w:rsidRPr="00D4048A">
              <w:rPr>
                <w:rFonts w:ascii="Times New Roman" w:hAnsi="Times New Roman" w:cs="Times New Roman"/>
                <w:sz w:val="14"/>
                <w:szCs w:val="14"/>
              </w:rPr>
              <w:t>Доля участников электронного документооборота,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80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Цель 2: Повышение качества и доступности предоставления услуг в электронной форме </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2.1.  </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2.1: Создание механизма получения государственных и муниципальных услуг в электронной форме гражданам и организациям</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2.1.1.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граждан и организаций, использующих механизм получения государственных и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пальных услуг в электронной форме,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78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80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8</w:t>
            </w:r>
            <w:r w:rsidRPr="00D4048A">
              <w:rPr>
                <w:rFonts w:ascii="Times New Roman" w:hAnsi="Times New Roman" w:cs="Times New Roman"/>
                <w:sz w:val="14"/>
                <w:szCs w:val="14"/>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8</w:t>
            </w:r>
            <w:r w:rsidRPr="00D4048A">
              <w:rPr>
                <w:rFonts w:ascii="Times New Roman" w:hAnsi="Times New Roman" w:cs="Times New Roman"/>
                <w:sz w:val="14"/>
                <w:szCs w:val="14"/>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8</w:t>
            </w:r>
            <w:r w:rsidRPr="00D4048A">
              <w:rPr>
                <w:rFonts w:ascii="Times New Roman" w:hAnsi="Times New Roman" w:cs="Times New Roman"/>
                <w:sz w:val="14"/>
                <w:szCs w:val="14"/>
                <w:lang w:val="en-US"/>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8</w:t>
            </w:r>
            <w:r w:rsidRPr="00D4048A">
              <w:rPr>
                <w:rFonts w:ascii="Times New Roman" w:hAnsi="Times New Roman" w:cs="Times New Roman"/>
                <w:sz w:val="14"/>
                <w:szCs w:val="14"/>
                <w:lang w:val="en-US"/>
              </w:rPr>
              <w:t>5</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2.2.  </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2.2: Создание условий для предоставления государственных и муниципальных услуг гражданам и организациям</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2.2.1.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государственных и муниципальных услуг доступных через Единый портал государстве</w:t>
            </w:r>
            <w:r w:rsidRPr="00D4048A">
              <w:rPr>
                <w:rFonts w:ascii="Times New Roman" w:hAnsi="Times New Roman" w:cs="Times New Roman"/>
                <w:sz w:val="14"/>
                <w:szCs w:val="14"/>
              </w:rPr>
              <w:t>н</w:t>
            </w:r>
            <w:r w:rsidRPr="00D4048A">
              <w:rPr>
                <w:rFonts w:ascii="Times New Roman" w:hAnsi="Times New Roman" w:cs="Times New Roman"/>
                <w:sz w:val="14"/>
                <w:szCs w:val="14"/>
              </w:rPr>
              <w:t>ных услуг,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8</w:t>
            </w:r>
            <w:r w:rsidRPr="00D4048A">
              <w:rPr>
                <w:rFonts w:ascii="Times New Roman" w:hAnsi="Times New Roman" w:cs="Times New Roman"/>
                <w:sz w:val="14"/>
                <w:szCs w:val="14"/>
                <w:lang w:val="en-US"/>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2.2.2.</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 в органах местного самоуправления округа и подведомственных им учреждениях,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8</w:t>
            </w:r>
            <w:r w:rsidRPr="00D4048A">
              <w:rPr>
                <w:rFonts w:ascii="Times New Roman" w:hAnsi="Times New Roman" w:cs="Times New Roman"/>
                <w:sz w:val="14"/>
                <w:szCs w:val="14"/>
                <w:lang w:val="en-US"/>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Цель 3: Обеспечение информационной открытости органов местного самоуправления округа </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3.1.</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3.1: Поддержание в актуальном состоянии официальных сайтов органов местного самоуправления округа</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3.1.1.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органов местного самоуправления округа, имеющих официальные сайты для размещения информации о своей деятельности,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10</w:t>
            </w:r>
            <w:r w:rsidRPr="00D4048A">
              <w:rPr>
                <w:rFonts w:ascii="Times New Roman" w:hAnsi="Times New Roman" w:cs="Times New Roman"/>
                <w:sz w:val="14"/>
                <w:szCs w:val="14"/>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3.1.2.</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Степень </w:t>
            </w:r>
            <w:proofErr w:type="gramStart"/>
            <w:r w:rsidRPr="00D4048A">
              <w:rPr>
                <w:rFonts w:ascii="Times New Roman" w:hAnsi="Times New Roman" w:cs="Times New Roman"/>
                <w:sz w:val="14"/>
                <w:szCs w:val="14"/>
              </w:rPr>
              <w:t>соответствия разделов официальных сайтов органов местного самоуправления</w:t>
            </w:r>
            <w:proofErr w:type="gramEnd"/>
            <w:r w:rsidRPr="00D4048A">
              <w:rPr>
                <w:rFonts w:ascii="Times New Roman" w:hAnsi="Times New Roman" w:cs="Times New Roman"/>
                <w:sz w:val="14"/>
                <w:szCs w:val="14"/>
              </w:rPr>
              <w:t xml:space="preserve"> треб</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ваниям действующего законодательства, %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10</w:t>
            </w:r>
            <w:r w:rsidRPr="00D4048A">
              <w:rPr>
                <w:rFonts w:ascii="Times New Roman" w:hAnsi="Times New Roman" w:cs="Times New Roman"/>
                <w:sz w:val="14"/>
                <w:szCs w:val="14"/>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3.2</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3.2: Разработка и внедрение информационных подсистем, обеспечивающих информационное взаимодействие между гражданами, организациями и орг</w:t>
            </w:r>
            <w:r w:rsidRPr="00D4048A">
              <w:rPr>
                <w:rFonts w:ascii="Times New Roman" w:hAnsi="Times New Roman" w:cs="Times New Roman"/>
                <w:sz w:val="14"/>
                <w:szCs w:val="14"/>
              </w:rPr>
              <w:t>а</w:t>
            </w:r>
            <w:r w:rsidRPr="00D4048A">
              <w:rPr>
                <w:rFonts w:ascii="Times New Roman" w:hAnsi="Times New Roman" w:cs="Times New Roman"/>
                <w:sz w:val="14"/>
                <w:szCs w:val="14"/>
              </w:rPr>
              <w:t>нами местного самоуправления округа</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3.2.1.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органов местного самоуправления, на официальных сайтах которых созданы информац</w:t>
            </w:r>
            <w:r w:rsidRPr="00D4048A">
              <w:rPr>
                <w:rFonts w:ascii="Times New Roman" w:hAnsi="Times New Roman" w:cs="Times New Roman"/>
                <w:sz w:val="14"/>
                <w:szCs w:val="14"/>
              </w:rPr>
              <w:t>и</w:t>
            </w:r>
            <w:r w:rsidRPr="00D4048A">
              <w:rPr>
                <w:rFonts w:ascii="Times New Roman" w:hAnsi="Times New Roman" w:cs="Times New Roman"/>
                <w:sz w:val="14"/>
                <w:szCs w:val="14"/>
              </w:rPr>
              <w:t>онные подсистемы, обеспечивающие информационное взаимодействие с гражданами и орган</w:t>
            </w:r>
            <w:r w:rsidRPr="00D4048A">
              <w:rPr>
                <w:rFonts w:ascii="Times New Roman" w:hAnsi="Times New Roman" w:cs="Times New Roman"/>
                <w:sz w:val="14"/>
                <w:szCs w:val="14"/>
              </w:rPr>
              <w:t>и</w:t>
            </w:r>
            <w:r w:rsidRPr="00D4048A">
              <w:rPr>
                <w:rFonts w:ascii="Times New Roman" w:hAnsi="Times New Roman" w:cs="Times New Roman"/>
                <w:sz w:val="14"/>
                <w:szCs w:val="14"/>
              </w:rPr>
              <w:t>зациями,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4</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Цель 4: Обеспечение защиты информации в информационных системах органов местного самоуправления округа от преступлений и правонарушений, соверша</w:t>
            </w:r>
            <w:r w:rsidRPr="00D4048A">
              <w:rPr>
                <w:rFonts w:ascii="Times New Roman" w:hAnsi="Times New Roman" w:cs="Times New Roman"/>
                <w:sz w:val="14"/>
                <w:szCs w:val="14"/>
              </w:rPr>
              <w:t>е</w:t>
            </w:r>
            <w:r w:rsidRPr="00D4048A">
              <w:rPr>
                <w:rFonts w:ascii="Times New Roman" w:hAnsi="Times New Roman" w:cs="Times New Roman"/>
                <w:sz w:val="14"/>
                <w:szCs w:val="14"/>
              </w:rPr>
              <w:t xml:space="preserve">мых с использованием информационно-телекоммуникационных технологий. </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4.1.  </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Задача 4.1: Создание условий для защиты информации в органах местного самоуправления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w:t>
            </w:r>
            <w:r w:rsidRPr="00D4048A">
              <w:rPr>
                <w:rFonts w:ascii="Times New Roman" w:hAnsi="Times New Roman" w:cs="Times New Roman"/>
                <w:sz w:val="14"/>
                <w:szCs w:val="14"/>
              </w:rPr>
              <w:t>е</w:t>
            </w:r>
            <w:r w:rsidRPr="00D4048A">
              <w:rPr>
                <w:rFonts w:ascii="Times New Roman" w:hAnsi="Times New Roman" w:cs="Times New Roman"/>
                <w:sz w:val="14"/>
                <w:szCs w:val="14"/>
              </w:rPr>
              <w:t xml:space="preserve">лением, органами местного самоуправления и организациями </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аттестованных автоматизированных рабочих мест в органах местного самоуправления на предмет соответствия требованиям защиты информации,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4.2.</w:t>
            </w:r>
          </w:p>
        </w:tc>
        <w:tc>
          <w:tcPr>
            <w:tcW w:w="9924" w:type="dxa"/>
            <w:gridSpan w:val="8"/>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Задача 4.2: Формирование в Волотовском муниципальном округе единого пространства доверия электронной подписи </w:t>
            </w:r>
          </w:p>
        </w:tc>
      </w:tr>
      <w:tr w:rsidR="00D41FFA" w:rsidRPr="00D4048A" w:rsidTr="00B75D74">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4.2.1.</w:t>
            </w:r>
          </w:p>
        </w:tc>
        <w:tc>
          <w:tcPr>
            <w:tcW w:w="5954"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Доля сотрудников органов местного самоуправления, имеющих электронную подпись от кол</w:t>
            </w:r>
            <w:r w:rsidRPr="00D4048A">
              <w:rPr>
                <w:rFonts w:ascii="Times New Roman" w:hAnsi="Times New Roman" w:cs="Times New Roman"/>
                <w:sz w:val="14"/>
                <w:szCs w:val="14"/>
              </w:rPr>
              <w:t>и</w:t>
            </w:r>
            <w:r w:rsidRPr="00D4048A">
              <w:rPr>
                <w:rFonts w:ascii="Times New Roman" w:hAnsi="Times New Roman" w:cs="Times New Roman"/>
                <w:sz w:val="14"/>
                <w:szCs w:val="14"/>
              </w:rPr>
              <w:t>чества сотрудников органов исполнительной власти области, имеющих право подписи, %</w:t>
            </w:r>
          </w:p>
        </w:tc>
        <w:tc>
          <w:tcPr>
            <w:tcW w:w="5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r>
    </w:tbl>
    <w:p w:rsidR="00D41FFA" w:rsidRPr="00D4048A" w:rsidRDefault="00D41FFA" w:rsidP="00D41FFA">
      <w:pPr>
        <w:widowControl w:val="0"/>
        <w:autoSpaceDE w:val="0"/>
        <w:autoSpaceDN w:val="0"/>
        <w:adjustRightInd w:val="0"/>
        <w:spacing w:after="0" w:line="240" w:lineRule="auto"/>
        <w:ind w:firstLine="709"/>
        <w:rPr>
          <w:rFonts w:ascii="Times New Roman" w:hAnsi="Times New Roman" w:cs="Times New Roman"/>
          <w:sz w:val="16"/>
          <w:szCs w:val="16"/>
        </w:rPr>
      </w:pPr>
      <w:r w:rsidRPr="00D4048A">
        <w:rPr>
          <w:rFonts w:ascii="Times New Roman" w:hAnsi="Times New Roman" w:cs="Times New Roman"/>
          <w:b/>
          <w:bCs/>
          <w:sz w:val="16"/>
          <w:szCs w:val="16"/>
        </w:rPr>
        <w:t xml:space="preserve">5. Сроки реализации муниципальной программы: </w:t>
      </w:r>
      <w:r w:rsidRPr="00D4048A">
        <w:rPr>
          <w:rFonts w:ascii="Times New Roman" w:hAnsi="Times New Roman" w:cs="Times New Roman"/>
          <w:sz w:val="16"/>
          <w:szCs w:val="16"/>
        </w:rPr>
        <w:t>2021-2027 годы.</w:t>
      </w:r>
    </w:p>
    <w:p w:rsidR="00D41FFA" w:rsidRPr="00D4048A" w:rsidRDefault="00D41FFA" w:rsidP="00D41FFA">
      <w:pPr>
        <w:widowControl w:val="0"/>
        <w:autoSpaceDE w:val="0"/>
        <w:autoSpaceDN w:val="0"/>
        <w:adjustRightInd w:val="0"/>
        <w:spacing w:after="0" w:line="240" w:lineRule="auto"/>
        <w:ind w:firstLine="709"/>
        <w:jc w:val="both"/>
        <w:rPr>
          <w:rFonts w:ascii="Times New Roman" w:hAnsi="Times New Roman" w:cs="Times New Roman"/>
          <w:b/>
          <w:bCs/>
          <w:sz w:val="16"/>
          <w:szCs w:val="16"/>
        </w:rPr>
      </w:pPr>
      <w:r w:rsidRPr="00D4048A">
        <w:rPr>
          <w:rFonts w:ascii="Times New Roman" w:hAnsi="Times New Roman" w:cs="Times New Roman"/>
          <w:b/>
          <w:bCs/>
          <w:sz w:val="16"/>
          <w:szCs w:val="16"/>
        </w:rPr>
        <w:t xml:space="preserve">6. Объемы и источники финансирования муниципальной программы в целом и по годам реализации </w:t>
      </w:r>
    </w:p>
    <w:p w:rsidR="00D41FFA" w:rsidRPr="00D4048A" w:rsidRDefault="00D41FFA" w:rsidP="00D41FFA">
      <w:pPr>
        <w:widowControl w:val="0"/>
        <w:autoSpaceDE w:val="0"/>
        <w:autoSpaceDN w:val="0"/>
        <w:adjustRightInd w:val="0"/>
        <w:spacing w:after="0" w:line="240" w:lineRule="auto"/>
        <w:ind w:firstLine="709"/>
        <w:jc w:val="right"/>
        <w:rPr>
          <w:rFonts w:ascii="Times New Roman" w:hAnsi="Times New Roman" w:cs="Times New Roman"/>
          <w:bCs/>
          <w:sz w:val="14"/>
          <w:szCs w:val="14"/>
        </w:rPr>
      </w:pPr>
      <w:r w:rsidRPr="00D4048A">
        <w:rPr>
          <w:rFonts w:ascii="Times New Roman" w:hAnsi="Times New Roman" w:cs="Times New Roman"/>
          <w:bCs/>
          <w:sz w:val="14"/>
          <w:szCs w:val="14"/>
        </w:rPr>
        <w:t>(тыс. руб.):</w:t>
      </w:r>
    </w:p>
    <w:tbl>
      <w:tblPr>
        <w:tblW w:w="10489" w:type="dxa"/>
        <w:tblInd w:w="74" w:type="dxa"/>
        <w:tblLayout w:type="fixed"/>
        <w:tblCellMar>
          <w:left w:w="74" w:type="dxa"/>
          <w:right w:w="74" w:type="dxa"/>
        </w:tblCellMar>
        <w:tblLook w:val="0000"/>
      </w:tblPr>
      <w:tblGrid>
        <w:gridCol w:w="1277"/>
        <w:gridCol w:w="1560"/>
        <w:gridCol w:w="1842"/>
        <w:gridCol w:w="1700"/>
        <w:gridCol w:w="2268"/>
        <w:gridCol w:w="1842"/>
      </w:tblGrid>
      <w:tr w:rsidR="00D41FFA" w:rsidRPr="00D4048A" w:rsidTr="00B75D74">
        <w:trPr>
          <w:trHeight w:val="20"/>
        </w:trPr>
        <w:tc>
          <w:tcPr>
            <w:tcW w:w="127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Год</w:t>
            </w:r>
          </w:p>
        </w:tc>
        <w:tc>
          <w:tcPr>
            <w:tcW w:w="9212"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Источник финансирования</w:t>
            </w:r>
          </w:p>
        </w:tc>
      </w:tr>
      <w:tr w:rsidR="00D41FFA" w:rsidRPr="00D4048A" w:rsidTr="00B75D74">
        <w:trPr>
          <w:trHeight w:val="20"/>
        </w:trPr>
        <w:tc>
          <w:tcPr>
            <w:tcW w:w="127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Областной </w:t>
            </w:r>
            <w:r w:rsidR="00D41FFA" w:rsidRPr="00D4048A">
              <w:rPr>
                <w:rFonts w:ascii="Times New Roman" w:hAnsi="Times New Roman" w:cs="Times New Roman"/>
                <w:sz w:val="14"/>
                <w:szCs w:val="14"/>
              </w:rPr>
              <w:t>бюджет</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Федеральный </w:t>
            </w:r>
            <w:r w:rsidR="00D41FFA" w:rsidRPr="00D4048A">
              <w:rPr>
                <w:rFonts w:ascii="Times New Roman" w:hAnsi="Times New Roman" w:cs="Times New Roman"/>
                <w:sz w:val="14"/>
                <w:szCs w:val="14"/>
              </w:rPr>
              <w:t>бюджет</w:t>
            </w: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Местные </w:t>
            </w:r>
            <w:r w:rsidR="00D41FFA" w:rsidRPr="00D4048A">
              <w:rPr>
                <w:rFonts w:ascii="Times New Roman" w:hAnsi="Times New Roman" w:cs="Times New Roman"/>
                <w:sz w:val="14"/>
                <w:szCs w:val="14"/>
              </w:rPr>
              <w:t>бюджеты</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Внебюджетные </w:t>
            </w:r>
            <w:r w:rsidR="00D41FFA" w:rsidRPr="00D4048A">
              <w:rPr>
                <w:rFonts w:ascii="Times New Roman" w:hAnsi="Times New Roman" w:cs="Times New Roman"/>
                <w:sz w:val="14"/>
                <w:szCs w:val="14"/>
              </w:rPr>
              <w:t>средства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всего</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18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484</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23</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482</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202</w:t>
            </w:r>
            <w:r w:rsidRPr="00D4048A">
              <w:rPr>
                <w:rFonts w:ascii="Times New Roman" w:hAnsi="Times New Roman" w:cs="Times New Roman"/>
                <w:sz w:val="14"/>
                <w:szCs w:val="14"/>
              </w:rPr>
              <w:t>5</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2027</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r w:rsidR="00D41FFA" w:rsidRPr="00D4048A" w:rsidTr="00B75D74">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ВСЕГО</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3371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D41FFA" w:rsidRPr="00D4048A" w:rsidRDefault="00D41FFA" w:rsidP="00D41FFA">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3371 </w:t>
            </w:r>
          </w:p>
        </w:tc>
      </w:tr>
    </w:tbl>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b/>
          <w:bCs/>
          <w:i/>
          <w:iCs/>
          <w:sz w:val="16"/>
          <w:szCs w:val="16"/>
        </w:rPr>
      </w:pPr>
      <w:r w:rsidRPr="00D4048A">
        <w:rPr>
          <w:rFonts w:ascii="Times New Roman" w:hAnsi="Times New Roman" w:cs="Times New Roman"/>
          <w:b/>
          <w:bCs/>
          <w:sz w:val="16"/>
          <w:szCs w:val="16"/>
        </w:rPr>
        <w:t xml:space="preserve">7. Ожидаемые конечные результаты реализации муниципальной программы: </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i/>
          <w:iCs/>
          <w:sz w:val="16"/>
          <w:szCs w:val="16"/>
        </w:rPr>
      </w:pPr>
      <w:r w:rsidRPr="00D4048A">
        <w:rPr>
          <w:rFonts w:ascii="Times New Roman" w:hAnsi="Times New Roman" w:cs="Times New Roman"/>
          <w:sz w:val="16"/>
          <w:szCs w:val="16"/>
        </w:rPr>
        <w:t>создание условий на территории Волотовского муниципального округа для развития современной информационной и телекоммуникационной инфр</w:t>
      </w:r>
      <w:r w:rsidRPr="00D4048A">
        <w:rPr>
          <w:rFonts w:ascii="Times New Roman" w:hAnsi="Times New Roman" w:cs="Times New Roman"/>
          <w:sz w:val="16"/>
          <w:szCs w:val="16"/>
        </w:rPr>
        <w:t>а</w:t>
      </w:r>
      <w:r w:rsidRPr="00D4048A">
        <w:rPr>
          <w:rFonts w:ascii="Times New Roman" w:hAnsi="Times New Roman" w:cs="Times New Roman"/>
          <w:sz w:val="16"/>
          <w:szCs w:val="16"/>
        </w:rPr>
        <w:t>структуры;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i/>
          <w:iCs/>
          <w:sz w:val="16"/>
          <w:szCs w:val="16"/>
        </w:rPr>
      </w:pPr>
      <w:r w:rsidRPr="00D4048A">
        <w:rPr>
          <w:rFonts w:ascii="Times New Roman" w:hAnsi="Times New Roman" w:cs="Times New Roman"/>
          <w:sz w:val="16"/>
          <w:szCs w:val="16"/>
        </w:rPr>
        <w:t xml:space="preserve">существенное сокращение </w:t>
      </w:r>
      <w:proofErr w:type="spellStart"/>
      <w:r w:rsidRPr="00D4048A">
        <w:rPr>
          <w:rFonts w:ascii="Times New Roman" w:hAnsi="Times New Roman" w:cs="Times New Roman"/>
          <w:sz w:val="16"/>
          <w:szCs w:val="16"/>
        </w:rPr>
        <w:t>трансакционных</w:t>
      </w:r>
      <w:proofErr w:type="spellEnd"/>
      <w:r w:rsidRPr="00D4048A">
        <w:rPr>
          <w:rFonts w:ascii="Times New Roman" w:hAnsi="Times New Roman" w:cs="Times New Roman"/>
          <w:sz w:val="16"/>
          <w:szCs w:val="16"/>
        </w:rPr>
        <w:t xml:space="preserve"> издержек в экономике за счет стандартизации процессов, среды взаимодействия и внедрения информац</w:t>
      </w:r>
      <w:r w:rsidRPr="00D4048A">
        <w:rPr>
          <w:rFonts w:ascii="Times New Roman" w:hAnsi="Times New Roman" w:cs="Times New Roman"/>
          <w:sz w:val="16"/>
          <w:szCs w:val="16"/>
        </w:rPr>
        <w:t>и</w:t>
      </w:r>
      <w:r w:rsidRPr="00D4048A">
        <w:rPr>
          <w:rFonts w:ascii="Times New Roman" w:hAnsi="Times New Roman" w:cs="Times New Roman"/>
          <w:sz w:val="16"/>
          <w:szCs w:val="16"/>
        </w:rPr>
        <w:t>онных и телекоммуникационных технологий;</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i/>
          <w:iCs/>
          <w:sz w:val="16"/>
          <w:szCs w:val="16"/>
        </w:rPr>
      </w:pPr>
      <w:r w:rsidRPr="00D4048A">
        <w:rPr>
          <w:rFonts w:ascii="Times New Roman" w:hAnsi="Times New Roman" w:cs="Times New Roman"/>
          <w:sz w:val="16"/>
          <w:szCs w:val="16"/>
        </w:rPr>
        <w:t>высокое качество предоставления государственных и муниципальных услуг в электронном виде;</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i/>
          <w:iCs/>
          <w:sz w:val="16"/>
          <w:szCs w:val="16"/>
        </w:rPr>
      </w:pPr>
      <w:proofErr w:type="gramStart"/>
      <w:r w:rsidRPr="00D4048A">
        <w:rPr>
          <w:rFonts w:ascii="Times New Roman" w:hAnsi="Times New Roman" w:cs="Times New Roman"/>
          <w:sz w:val="16"/>
          <w:szCs w:val="16"/>
        </w:rPr>
        <w:t>обеспечение прав и основных свобод человека, в том числе права каждого человека на информацию; развитие социальной самоорганизации и соц</w:t>
      </w:r>
      <w:r w:rsidRPr="00D4048A">
        <w:rPr>
          <w:rFonts w:ascii="Times New Roman" w:hAnsi="Times New Roman" w:cs="Times New Roman"/>
          <w:sz w:val="16"/>
          <w:szCs w:val="16"/>
        </w:rPr>
        <w:t>и</w:t>
      </w:r>
      <w:r w:rsidRPr="00D4048A">
        <w:rPr>
          <w:rFonts w:ascii="Times New Roman" w:hAnsi="Times New Roman" w:cs="Times New Roman"/>
          <w:sz w:val="16"/>
          <w:szCs w:val="16"/>
        </w:rPr>
        <w:t>ального партнерства власти, бизнеса и общественности на основе использования информационных технологий; сокращение "цифрового неравенства" территорий в Волотовском муниципальном округе, предупреждение изолированности отдельных граждан и социальных групп; развитие сервисов на основе информационных и телекоммуникационных технологий в сферах культуры, образования и здравоохранения;</w:t>
      </w:r>
      <w:proofErr w:type="gramEnd"/>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достижение такого уровня развития технологий защиты информации, </w:t>
      </w:r>
      <w:proofErr w:type="gramStart"/>
      <w:r w:rsidRPr="00D4048A">
        <w:rPr>
          <w:rFonts w:ascii="Times New Roman" w:hAnsi="Times New Roman" w:cs="Times New Roman"/>
          <w:sz w:val="16"/>
          <w:szCs w:val="16"/>
        </w:rPr>
        <w:t>который</w:t>
      </w:r>
      <w:proofErr w:type="gramEnd"/>
      <w:r w:rsidRPr="00D4048A">
        <w:rPr>
          <w:rFonts w:ascii="Times New Roman" w:hAnsi="Times New Roman" w:cs="Times New Roman"/>
          <w:sz w:val="16"/>
          <w:szCs w:val="16"/>
        </w:rPr>
        <w:t xml:space="preserve"> обеспечивает неприкосновенность частной жизни, личной и семейной тайны, безопасность информации ограниченного доступа. </w:t>
      </w:r>
    </w:p>
    <w:p w:rsidR="00D41FFA" w:rsidRPr="00D4048A" w:rsidRDefault="00D41FFA" w:rsidP="00B75D74">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D4048A">
        <w:rPr>
          <w:rFonts w:ascii="Times New Roman" w:hAnsi="Times New Roman" w:cs="Times New Roman"/>
          <w:b/>
          <w:bCs/>
          <w:sz w:val="16"/>
          <w:szCs w:val="16"/>
          <w:lang w:val="en-US"/>
        </w:rPr>
        <w:t>I</w:t>
      </w:r>
      <w:r w:rsidRPr="00D4048A">
        <w:rPr>
          <w:rFonts w:ascii="Times New Roman" w:hAnsi="Times New Roman" w:cs="Times New Roman"/>
          <w:b/>
          <w:bCs/>
          <w:sz w:val="16"/>
          <w:szCs w:val="16"/>
        </w:rPr>
        <w:t>. Общая характеристика текущего состояния сферы информатизации Волотовского муниципального округа, приоритеты и цели муниц</w:t>
      </w:r>
      <w:r w:rsidRPr="00D4048A">
        <w:rPr>
          <w:rFonts w:ascii="Times New Roman" w:hAnsi="Times New Roman" w:cs="Times New Roman"/>
          <w:b/>
          <w:bCs/>
          <w:sz w:val="16"/>
          <w:szCs w:val="16"/>
        </w:rPr>
        <w:t>и</w:t>
      </w:r>
      <w:r w:rsidRPr="00D4048A">
        <w:rPr>
          <w:rFonts w:ascii="Times New Roman" w:hAnsi="Times New Roman" w:cs="Times New Roman"/>
          <w:b/>
          <w:bCs/>
          <w:sz w:val="16"/>
          <w:szCs w:val="16"/>
        </w:rPr>
        <w:t>пальной политики в сфере информатизации муниципального округа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Основными проблемами в сфере информатизации муниципального округа являются: </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отсутствие подключения к информационно-телекоммуникационной инфраструктуре электронного </w:t>
      </w:r>
      <w:proofErr w:type="gramStart"/>
      <w:r w:rsidRPr="00D4048A">
        <w:rPr>
          <w:rFonts w:ascii="Times New Roman" w:hAnsi="Times New Roman" w:cs="Times New Roman"/>
          <w:sz w:val="16"/>
          <w:szCs w:val="16"/>
        </w:rPr>
        <w:t>правительства Новгородской области всех органов местного самоуправления округа</w:t>
      </w:r>
      <w:proofErr w:type="gramEnd"/>
      <w:r w:rsidRPr="00D4048A">
        <w:rPr>
          <w:rFonts w:ascii="Times New Roman" w:hAnsi="Times New Roman" w:cs="Times New Roman"/>
          <w:sz w:val="16"/>
          <w:szCs w:val="16"/>
        </w:rPr>
        <w:t xml:space="preserve"> и подведомственных им муниципальных учреждений, предоставляющих государственные и муниципальные услуги (функции);</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низкий процент автоматизации деятельности органов местного самоуправления по предоставлению государственных и муниципальных услуг  (фун</w:t>
      </w:r>
      <w:r w:rsidRPr="00D4048A">
        <w:rPr>
          <w:rFonts w:ascii="Times New Roman" w:hAnsi="Times New Roman" w:cs="Times New Roman"/>
          <w:sz w:val="16"/>
          <w:szCs w:val="16"/>
        </w:rPr>
        <w:t>к</w:t>
      </w:r>
      <w:r w:rsidRPr="00D4048A">
        <w:rPr>
          <w:rFonts w:ascii="Times New Roman" w:hAnsi="Times New Roman" w:cs="Times New Roman"/>
          <w:sz w:val="16"/>
          <w:szCs w:val="16"/>
        </w:rPr>
        <w:t>ций);</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низкий процент государственных и муниципальных услуг, предоставляемых через Единый портал государственных и муниципальных услуг;</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необходимость постоянной актуализации информации, размещаемой на официальных сайтах органов местного самоуправления округа в связи с с</w:t>
      </w:r>
      <w:r w:rsidRPr="00D4048A">
        <w:rPr>
          <w:rFonts w:ascii="Times New Roman" w:hAnsi="Times New Roman" w:cs="Times New Roman"/>
          <w:sz w:val="16"/>
          <w:szCs w:val="16"/>
        </w:rPr>
        <w:t>о</w:t>
      </w:r>
      <w:r w:rsidRPr="00D4048A">
        <w:rPr>
          <w:rFonts w:ascii="Times New Roman" w:hAnsi="Times New Roman" w:cs="Times New Roman"/>
          <w:sz w:val="16"/>
          <w:szCs w:val="16"/>
        </w:rPr>
        <w:t>вершенствованием федерального и областного законодательства;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низкий уровень участия населения в процессах управления округом по средствам информационно-телекоммуникационных технологий;</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необходимость реализации комплекса мер по усилению информационной безопасности информационной инфраструктуры электронного правител</w:t>
      </w:r>
      <w:r w:rsidRPr="00D4048A">
        <w:rPr>
          <w:rFonts w:ascii="Times New Roman" w:hAnsi="Times New Roman" w:cs="Times New Roman"/>
          <w:sz w:val="16"/>
          <w:szCs w:val="16"/>
        </w:rPr>
        <w:t>ь</w:t>
      </w:r>
      <w:r w:rsidRPr="00D4048A">
        <w:rPr>
          <w:rFonts w:ascii="Times New Roman" w:hAnsi="Times New Roman" w:cs="Times New Roman"/>
          <w:sz w:val="16"/>
          <w:szCs w:val="16"/>
        </w:rPr>
        <w:t>ства Новгородской области в связи с увеличением объемов персональных данных, обрабатываемых в муниципальных информационных системах;</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низкий уровень использования электронной подписи муниципальными служащими при подготовке электронных документов;</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низкий уровень доступности в информационно-телекоммуникационной сети «Интернет» информации из музейных и библиотечных фондов муниц</w:t>
      </w:r>
      <w:r w:rsidRPr="00D4048A">
        <w:rPr>
          <w:rFonts w:ascii="Times New Roman" w:hAnsi="Times New Roman" w:cs="Times New Roman"/>
          <w:sz w:val="16"/>
          <w:szCs w:val="16"/>
        </w:rPr>
        <w:t>и</w:t>
      </w:r>
      <w:r w:rsidRPr="00D4048A">
        <w:rPr>
          <w:rFonts w:ascii="Times New Roman" w:hAnsi="Times New Roman" w:cs="Times New Roman"/>
          <w:sz w:val="16"/>
          <w:szCs w:val="16"/>
        </w:rPr>
        <w:t>пальных учреждений культуры.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 целях решения обозначенных проблем муниципальная программа состоит из мероприятий, позволяющие:</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поддержать распределенную сеть в состоянии, обеспечивающем бесперебойную коллективную работу сотрудников органов местного самоуправл</w:t>
      </w:r>
      <w:r w:rsidRPr="00D4048A">
        <w:rPr>
          <w:rFonts w:ascii="Times New Roman" w:hAnsi="Times New Roman" w:cs="Times New Roman"/>
          <w:sz w:val="16"/>
          <w:szCs w:val="16"/>
        </w:rPr>
        <w:t>е</w:t>
      </w:r>
      <w:r w:rsidRPr="00D4048A">
        <w:rPr>
          <w:rFonts w:ascii="Times New Roman" w:hAnsi="Times New Roman" w:cs="Times New Roman"/>
          <w:sz w:val="16"/>
          <w:szCs w:val="16"/>
        </w:rPr>
        <w:t>ния с использованием высокопроизводительных средств телекоммуникаций;</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обеспечить организационно-техническими методами защиту информации, относящейся к ограниченному доступу и обрабатываемой в распределе</w:t>
      </w:r>
      <w:r w:rsidRPr="00D4048A">
        <w:rPr>
          <w:rFonts w:ascii="Times New Roman" w:hAnsi="Times New Roman" w:cs="Times New Roman"/>
          <w:sz w:val="16"/>
          <w:szCs w:val="16"/>
        </w:rPr>
        <w:t>н</w:t>
      </w:r>
      <w:r w:rsidRPr="00D4048A">
        <w:rPr>
          <w:rFonts w:ascii="Times New Roman" w:hAnsi="Times New Roman" w:cs="Times New Roman"/>
          <w:sz w:val="16"/>
          <w:szCs w:val="16"/>
        </w:rPr>
        <w:t>ной сети Волотовского муниципального округа;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внедрить в органы местного самоуправления округа, расположенные вне здания Администрации муниципального округа, технологии работы в ра</w:t>
      </w:r>
      <w:r w:rsidRPr="00D4048A">
        <w:rPr>
          <w:rFonts w:ascii="Times New Roman" w:hAnsi="Times New Roman" w:cs="Times New Roman"/>
          <w:sz w:val="16"/>
          <w:szCs w:val="16"/>
        </w:rPr>
        <w:t>с</w:t>
      </w:r>
      <w:r w:rsidRPr="00D4048A">
        <w:rPr>
          <w:rFonts w:ascii="Times New Roman" w:hAnsi="Times New Roman" w:cs="Times New Roman"/>
          <w:sz w:val="16"/>
          <w:szCs w:val="16"/>
        </w:rPr>
        <w:t>пределенной сети Администрации муниципального округа;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поддержать бесперебойную работоспособность муниципальных информационных систем;</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расширить функционал системы электронного документооборота Администрации муниципального округа, в том числе увеличение числа клиентов  системы электронного документооборота;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расширить функционал региональной системы «Электронные услуги Новгородской области» в целях предоставления государственных услуг с пом</w:t>
      </w:r>
      <w:r w:rsidRPr="00D4048A">
        <w:rPr>
          <w:rFonts w:ascii="Times New Roman" w:hAnsi="Times New Roman" w:cs="Times New Roman"/>
          <w:sz w:val="16"/>
          <w:szCs w:val="16"/>
        </w:rPr>
        <w:t>о</w:t>
      </w:r>
      <w:r w:rsidRPr="00D4048A">
        <w:rPr>
          <w:rFonts w:ascii="Times New Roman" w:hAnsi="Times New Roman" w:cs="Times New Roman"/>
          <w:sz w:val="16"/>
          <w:szCs w:val="16"/>
        </w:rPr>
        <w:t>щью универсальной электронной карты;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разработать экранные формы (техническая возможность размещения заявки на предоставление муниципальной услуги) и опубликовать их на Едином портале государственных и муниципальных услуг; </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провести технические мероприятия, направленные на бесперебойную работоспособность официального сайта Администрации муниципального окр</w:t>
      </w:r>
      <w:r w:rsidRPr="00D4048A">
        <w:rPr>
          <w:rFonts w:ascii="Times New Roman" w:hAnsi="Times New Roman" w:cs="Times New Roman"/>
          <w:sz w:val="16"/>
          <w:szCs w:val="16"/>
        </w:rPr>
        <w:t>у</w:t>
      </w:r>
      <w:r w:rsidRPr="00D4048A">
        <w:rPr>
          <w:rFonts w:ascii="Times New Roman" w:hAnsi="Times New Roman" w:cs="Times New Roman"/>
          <w:sz w:val="16"/>
          <w:szCs w:val="16"/>
        </w:rPr>
        <w:t>га;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оборудовать автоматизированные рабочие места средствами защиты информации и аттестовать такие места на предмет соответствия требованиям действующего законодательства в области защиты информации;</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получить, отозвать, аннулировать электронные подписи, а также осуществлять иные функции в соответствии с действующим законодательством.</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В муниципальной программе реализован подход, направленный на </w:t>
      </w:r>
      <w:proofErr w:type="gramStart"/>
      <w:r w:rsidRPr="00D4048A">
        <w:rPr>
          <w:rFonts w:ascii="Times New Roman" w:hAnsi="Times New Roman" w:cs="Times New Roman"/>
          <w:sz w:val="16"/>
          <w:szCs w:val="16"/>
        </w:rPr>
        <w:t>сервис-ориентированную</w:t>
      </w:r>
      <w:proofErr w:type="gramEnd"/>
      <w:r w:rsidRPr="00D4048A">
        <w:rPr>
          <w:rFonts w:ascii="Times New Roman" w:hAnsi="Times New Roman" w:cs="Times New Roman"/>
          <w:sz w:val="16"/>
          <w:szCs w:val="16"/>
        </w:rPr>
        <w:t xml:space="preserve"> модель развития и использования информационно-коммуникационных технологий, предусматривающую использование информационно-коммуникационных технологий, создание, развитие, модерниз</w:t>
      </w:r>
      <w:r w:rsidRPr="00D4048A">
        <w:rPr>
          <w:rFonts w:ascii="Times New Roman" w:hAnsi="Times New Roman" w:cs="Times New Roman"/>
          <w:sz w:val="16"/>
          <w:szCs w:val="16"/>
        </w:rPr>
        <w:t>а</w:t>
      </w:r>
      <w:r w:rsidRPr="00D4048A">
        <w:rPr>
          <w:rFonts w:ascii="Times New Roman" w:hAnsi="Times New Roman" w:cs="Times New Roman"/>
          <w:sz w:val="16"/>
          <w:szCs w:val="16"/>
        </w:rPr>
        <w:t>цию, эксплуатацию информационных систем и информационно-коммуникационной инфраструктуры, в которой повышение качества государственных и муниципальных услуг за счет использования информационно-коммуникационных технологий рассматривается как одна из основных целей информатиз</w:t>
      </w:r>
      <w:r w:rsidRPr="00D4048A">
        <w:rPr>
          <w:rFonts w:ascii="Times New Roman" w:hAnsi="Times New Roman" w:cs="Times New Roman"/>
          <w:sz w:val="16"/>
          <w:szCs w:val="16"/>
        </w:rPr>
        <w:t>а</w:t>
      </w:r>
      <w:r w:rsidRPr="00D4048A">
        <w:rPr>
          <w:rFonts w:ascii="Times New Roman" w:hAnsi="Times New Roman" w:cs="Times New Roman"/>
          <w:sz w:val="16"/>
          <w:szCs w:val="16"/>
        </w:rPr>
        <w:t>ции.</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Муниципальная программа базируется на результатах анализа функциональных потребностей органов местного самоуправления округа, организаций и населения округа в современных информационно-коммуникационных технологиях, учитывает мировой опыт и сложившуюся российскую практику их применения в деятельности муниципального аппарата, текущий уровень социально-экономического развития округа.</w:t>
      </w:r>
    </w:p>
    <w:p w:rsidR="00D41FFA" w:rsidRPr="00D4048A" w:rsidRDefault="00D41FFA" w:rsidP="00B75D74">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D4048A">
        <w:rPr>
          <w:rFonts w:ascii="Times New Roman" w:hAnsi="Times New Roman" w:cs="Times New Roman"/>
          <w:b/>
          <w:bCs/>
          <w:sz w:val="16"/>
          <w:szCs w:val="16"/>
          <w:lang w:val="en-US"/>
        </w:rPr>
        <w:t>II</w:t>
      </w:r>
      <w:r w:rsidRPr="00D4048A">
        <w:rPr>
          <w:rFonts w:ascii="Times New Roman" w:hAnsi="Times New Roman" w:cs="Times New Roman"/>
          <w:b/>
          <w:bCs/>
          <w:sz w:val="16"/>
          <w:szCs w:val="16"/>
        </w:rPr>
        <w:t>. Перечень и анализ социальных, финансово-экономических и прочих рисковреализации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D4048A">
        <w:rPr>
          <w:rFonts w:ascii="Times New Roman" w:hAnsi="Times New Roman" w:cs="Times New Roman"/>
          <w:sz w:val="16"/>
          <w:szCs w:val="16"/>
        </w:rPr>
        <w:t>Риски реализации муниципальной программы разделены на внутренние, наступление которых зависит от ответственного исполнителя и соисполн</w:t>
      </w:r>
      <w:r w:rsidRPr="00D4048A">
        <w:rPr>
          <w:rFonts w:ascii="Times New Roman" w:hAnsi="Times New Roman" w:cs="Times New Roman"/>
          <w:sz w:val="16"/>
          <w:szCs w:val="16"/>
        </w:rPr>
        <w:t>и</w:t>
      </w:r>
      <w:r w:rsidRPr="00D4048A">
        <w:rPr>
          <w:rFonts w:ascii="Times New Roman" w:hAnsi="Times New Roman" w:cs="Times New Roman"/>
          <w:sz w:val="16"/>
          <w:szCs w:val="16"/>
        </w:rPr>
        <w:t xml:space="preserve">телей муниципальной программы, и внешние, наступление или </w:t>
      </w:r>
      <w:proofErr w:type="spellStart"/>
      <w:r w:rsidRPr="00D4048A">
        <w:rPr>
          <w:rFonts w:ascii="Times New Roman" w:hAnsi="Times New Roman" w:cs="Times New Roman"/>
          <w:sz w:val="16"/>
          <w:szCs w:val="16"/>
        </w:rPr>
        <w:t>ненаступление</w:t>
      </w:r>
      <w:proofErr w:type="spellEnd"/>
      <w:r w:rsidRPr="00D4048A">
        <w:rPr>
          <w:rFonts w:ascii="Times New Roman" w:hAnsi="Times New Roman" w:cs="Times New Roman"/>
          <w:sz w:val="16"/>
          <w:szCs w:val="16"/>
        </w:rPr>
        <w:t xml:space="preserve"> которых не зависит от действий ответственного исполнителя муниципал</w:t>
      </w:r>
      <w:r w:rsidRPr="00D4048A">
        <w:rPr>
          <w:rFonts w:ascii="Times New Roman" w:hAnsi="Times New Roman" w:cs="Times New Roman"/>
          <w:sz w:val="16"/>
          <w:szCs w:val="16"/>
        </w:rPr>
        <w:t>ь</w:t>
      </w:r>
      <w:r w:rsidRPr="00D4048A">
        <w:rPr>
          <w:rFonts w:ascii="Times New Roman" w:hAnsi="Times New Roman" w:cs="Times New Roman"/>
          <w:sz w:val="16"/>
          <w:szCs w:val="16"/>
        </w:rPr>
        <w:t>ной программы.</w:t>
      </w:r>
      <w:proofErr w:type="gramEnd"/>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Внутренние риски могут являться следствием:</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низкой исполнительской дисциплины ответственного исполнителя, соисполнителей муниципальной программы, должностных лиц, ответственных за выполнение мероприятий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несвоевременных разработки, согласования и принятия документов, обеспечивающих выполнение мероприятий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недостаточной оперативности при корректировке плана реализации муниципальной программы при наступлении внешних рисков реализации мун</w:t>
      </w:r>
      <w:r w:rsidRPr="00D4048A">
        <w:rPr>
          <w:rFonts w:ascii="Times New Roman" w:hAnsi="Times New Roman" w:cs="Times New Roman"/>
          <w:sz w:val="16"/>
          <w:szCs w:val="16"/>
        </w:rPr>
        <w:t>и</w:t>
      </w:r>
      <w:r w:rsidRPr="00D4048A">
        <w:rPr>
          <w:rFonts w:ascii="Times New Roman" w:hAnsi="Times New Roman" w:cs="Times New Roman"/>
          <w:sz w:val="16"/>
          <w:szCs w:val="16"/>
        </w:rPr>
        <w:t>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Мерами управления внутренними рисками являются:</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детальное планирование хода реализации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оперативный мониторинг выполнения мероприятий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своевременная актуализация ежегодных планов реализации муниципальной программы, в том числе корректировка состава и сроков исполнения м</w:t>
      </w:r>
      <w:r w:rsidRPr="00D4048A">
        <w:rPr>
          <w:rFonts w:ascii="Times New Roman" w:hAnsi="Times New Roman" w:cs="Times New Roman"/>
          <w:sz w:val="16"/>
          <w:szCs w:val="16"/>
        </w:rPr>
        <w:t>е</w:t>
      </w:r>
      <w:r w:rsidRPr="00D4048A">
        <w:rPr>
          <w:rFonts w:ascii="Times New Roman" w:hAnsi="Times New Roman" w:cs="Times New Roman"/>
          <w:sz w:val="16"/>
          <w:szCs w:val="16"/>
        </w:rPr>
        <w:t>роприятий с сохранением ожидаемых результатов мероприятий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Внешние риски могут являться следствием:</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дублирования и несогласованности выполнения работ органами местного самоуправления округа в рамках муниципальной программы и других м</w:t>
      </w:r>
      <w:r w:rsidRPr="00D4048A">
        <w:rPr>
          <w:rFonts w:ascii="Times New Roman" w:hAnsi="Times New Roman" w:cs="Times New Roman"/>
          <w:sz w:val="16"/>
          <w:szCs w:val="16"/>
        </w:rPr>
        <w:t>у</w:t>
      </w:r>
      <w:r w:rsidRPr="00D4048A">
        <w:rPr>
          <w:rFonts w:ascii="Times New Roman" w:hAnsi="Times New Roman" w:cs="Times New Roman"/>
          <w:sz w:val="16"/>
          <w:szCs w:val="16"/>
        </w:rPr>
        <w:t>ниципальных программ и мероприятий, предусматривающих внедрение информационных технологий в деятельность органов местного самоуправления;</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неактуальности планирования мероприятий муниципальной программы относительно развития технологий и запаздывание согласования меропри</w:t>
      </w:r>
      <w:r w:rsidRPr="00D4048A">
        <w:rPr>
          <w:rFonts w:ascii="Times New Roman" w:hAnsi="Times New Roman" w:cs="Times New Roman"/>
          <w:sz w:val="16"/>
          <w:szCs w:val="16"/>
        </w:rPr>
        <w:t>я</w:t>
      </w:r>
      <w:r w:rsidRPr="00D4048A">
        <w:rPr>
          <w:rFonts w:ascii="Times New Roman" w:hAnsi="Times New Roman" w:cs="Times New Roman"/>
          <w:sz w:val="16"/>
          <w:szCs w:val="16"/>
        </w:rPr>
        <w:lastRenderedPageBreak/>
        <w:t>тий иных муниципальных программ, связанных с использованием информационных технологий;</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неиспользования инфраструктуры электронного правительства и современных информационных технологий органами местного самоуправления о</w:t>
      </w:r>
      <w:r w:rsidRPr="00D4048A">
        <w:rPr>
          <w:rFonts w:ascii="Times New Roman" w:hAnsi="Times New Roman" w:cs="Times New Roman"/>
          <w:sz w:val="16"/>
          <w:szCs w:val="16"/>
        </w:rPr>
        <w:t>к</w:t>
      </w:r>
      <w:r w:rsidRPr="00D4048A">
        <w:rPr>
          <w:rFonts w:ascii="Times New Roman" w:hAnsi="Times New Roman" w:cs="Times New Roman"/>
          <w:sz w:val="16"/>
          <w:szCs w:val="16"/>
        </w:rPr>
        <w:t>руга.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Для управления рисками этой группы предусмотрено проведение в течение всего срока выполнения муниципальной программы мониторинга и пр</w:t>
      </w:r>
      <w:r w:rsidRPr="00D4048A">
        <w:rPr>
          <w:rFonts w:ascii="Times New Roman" w:hAnsi="Times New Roman" w:cs="Times New Roman"/>
          <w:sz w:val="16"/>
          <w:szCs w:val="16"/>
        </w:rPr>
        <w:t>о</w:t>
      </w:r>
      <w:r w:rsidRPr="00D4048A">
        <w:rPr>
          <w:rFonts w:ascii="Times New Roman" w:hAnsi="Times New Roman" w:cs="Times New Roman"/>
          <w:sz w:val="16"/>
          <w:szCs w:val="16"/>
        </w:rPr>
        <w:t>гнозирования текущих тенденций в сфере реализации муниципальной программы и при необходимости актуализация мероприятий муниципальной пр</w:t>
      </w:r>
      <w:r w:rsidRPr="00D4048A">
        <w:rPr>
          <w:rFonts w:ascii="Times New Roman" w:hAnsi="Times New Roman" w:cs="Times New Roman"/>
          <w:sz w:val="16"/>
          <w:szCs w:val="16"/>
        </w:rPr>
        <w:t>о</w:t>
      </w:r>
      <w:r w:rsidRPr="00D4048A">
        <w:rPr>
          <w:rFonts w:ascii="Times New Roman" w:hAnsi="Times New Roman" w:cs="Times New Roman"/>
          <w:sz w:val="16"/>
          <w:szCs w:val="16"/>
        </w:rPr>
        <w:t>граммы.</w:t>
      </w:r>
    </w:p>
    <w:p w:rsidR="00D41FFA" w:rsidRPr="00D4048A" w:rsidRDefault="00D41FFA" w:rsidP="00B75D74">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D4048A">
        <w:rPr>
          <w:rFonts w:ascii="Times New Roman" w:hAnsi="Times New Roman" w:cs="Times New Roman"/>
          <w:b/>
          <w:bCs/>
          <w:sz w:val="16"/>
          <w:szCs w:val="16"/>
          <w:lang w:val="en-US"/>
        </w:rPr>
        <w:t>III</w:t>
      </w:r>
      <w:r w:rsidRPr="00D4048A">
        <w:rPr>
          <w:rFonts w:ascii="Times New Roman" w:hAnsi="Times New Roman" w:cs="Times New Roman"/>
          <w:b/>
          <w:bCs/>
          <w:sz w:val="16"/>
          <w:szCs w:val="16"/>
        </w:rPr>
        <w:t>. Механизм управления реализацией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области и </w:t>
      </w:r>
      <w:proofErr w:type="gramStart"/>
      <w:r w:rsidRPr="00D4048A">
        <w:rPr>
          <w:rFonts w:ascii="Times New Roman" w:hAnsi="Times New Roman" w:cs="Times New Roman"/>
          <w:sz w:val="16"/>
          <w:szCs w:val="16"/>
        </w:rPr>
        <w:t>контроля за</w:t>
      </w:r>
      <w:proofErr w:type="gramEnd"/>
      <w:r w:rsidRPr="00D4048A">
        <w:rPr>
          <w:rFonts w:ascii="Times New Roman" w:hAnsi="Times New Roman" w:cs="Times New Roman"/>
          <w:sz w:val="16"/>
          <w:szCs w:val="16"/>
        </w:rPr>
        <w:t xml:space="preserve"> реализацией муниципальной программы осуществляет заместитель Главы Администрации муниципал</w:t>
      </w:r>
      <w:r w:rsidRPr="00D4048A">
        <w:rPr>
          <w:rFonts w:ascii="Times New Roman" w:hAnsi="Times New Roman" w:cs="Times New Roman"/>
          <w:sz w:val="16"/>
          <w:szCs w:val="16"/>
        </w:rPr>
        <w:t>ь</w:t>
      </w:r>
      <w:r w:rsidRPr="00D4048A">
        <w:rPr>
          <w:rFonts w:ascii="Times New Roman" w:hAnsi="Times New Roman" w:cs="Times New Roman"/>
          <w:sz w:val="16"/>
          <w:szCs w:val="16"/>
        </w:rPr>
        <w:t>ного округа, обеспечивающий взаимодействие органов местного самоуправления по вопросам развития технологий электронного правительства.</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Комитет осуществляет:</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 xml:space="preserve">непосредственный контроль за ходом </w:t>
      </w:r>
      <w:proofErr w:type="gramStart"/>
      <w:r w:rsidRPr="00D4048A">
        <w:rPr>
          <w:rFonts w:ascii="Times New Roman" w:hAnsi="Times New Roman" w:cs="Times New Roman"/>
          <w:sz w:val="16"/>
          <w:szCs w:val="16"/>
        </w:rPr>
        <w:t>реализации мероприятий муниципальной программы соисполнителей муниципальной программы</w:t>
      </w:r>
      <w:proofErr w:type="gramEnd"/>
      <w:r w:rsidRPr="00D4048A">
        <w:rPr>
          <w:rFonts w:ascii="Times New Roman" w:hAnsi="Times New Roman" w:cs="Times New Roman"/>
          <w:sz w:val="16"/>
          <w:szCs w:val="16"/>
        </w:rPr>
        <w:t>;</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координацию выполнения мероприятий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обеспечение эффективности реализации муниципальной программы, целевого использования средств;</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организацию внедрения информационных технологий  в целях управления реализацией муниципальной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подготовку при необходимости предложений по уточнению мероприятий муниципальной программы, объемов финансирования, механизма реализ</w:t>
      </w:r>
      <w:r w:rsidRPr="00D4048A">
        <w:rPr>
          <w:rFonts w:ascii="Times New Roman" w:hAnsi="Times New Roman" w:cs="Times New Roman"/>
          <w:sz w:val="16"/>
          <w:szCs w:val="16"/>
        </w:rPr>
        <w:t>а</w:t>
      </w:r>
      <w:r w:rsidRPr="00D4048A">
        <w:rPr>
          <w:rFonts w:ascii="Times New Roman" w:hAnsi="Times New Roman" w:cs="Times New Roman"/>
          <w:sz w:val="16"/>
          <w:szCs w:val="16"/>
        </w:rPr>
        <w:t>ции муниципальной программы, соисполнителей муниципальной программы, целевых показателей для оценки эффективности реализации муниципал</w:t>
      </w:r>
      <w:r w:rsidRPr="00D4048A">
        <w:rPr>
          <w:rFonts w:ascii="Times New Roman" w:hAnsi="Times New Roman" w:cs="Times New Roman"/>
          <w:sz w:val="16"/>
          <w:szCs w:val="16"/>
        </w:rPr>
        <w:t>ь</w:t>
      </w:r>
      <w:r w:rsidRPr="00D4048A">
        <w:rPr>
          <w:rFonts w:ascii="Times New Roman" w:hAnsi="Times New Roman" w:cs="Times New Roman"/>
          <w:sz w:val="16"/>
          <w:szCs w:val="16"/>
        </w:rPr>
        <w:t>ной программы.</w:t>
      </w:r>
    </w:p>
    <w:p w:rsidR="00D41FFA" w:rsidRPr="00D4048A" w:rsidRDefault="00D41FFA" w:rsidP="00B75D74">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D4048A">
        <w:rPr>
          <w:rFonts w:ascii="Times New Roman" w:hAnsi="Times New Roman" w:cs="Times New Roman"/>
          <w:sz w:val="16"/>
          <w:szCs w:val="16"/>
        </w:rPr>
        <w:t>Комитет осуществляет общий мониторинг хода реализации муниципальной программы. Результаты мониторинга и оценки выполнения целевых п</w:t>
      </w:r>
      <w:r w:rsidRPr="00D4048A">
        <w:rPr>
          <w:rFonts w:ascii="Times New Roman" w:hAnsi="Times New Roman" w:cs="Times New Roman"/>
          <w:sz w:val="16"/>
          <w:szCs w:val="16"/>
        </w:rPr>
        <w:t>о</w:t>
      </w:r>
      <w:r w:rsidRPr="00D4048A">
        <w:rPr>
          <w:rFonts w:ascii="Times New Roman" w:hAnsi="Times New Roman" w:cs="Times New Roman"/>
          <w:sz w:val="16"/>
          <w:szCs w:val="16"/>
        </w:rPr>
        <w:t xml:space="preserve">казателей ежегодно до 15 апреля года, следующего за </w:t>
      </w:r>
      <w:proofErr w:type="gramStart"/>
      <w:r w:rsidRPr="00D4048A">
        <w:rPr>
          <w:rFonts w:ascii="Times New Roman" w:hAnsi="Times New Roman" w:cs="Times New Roman"/>
          <w:sz w:val="16"/>
          <w:szCs w:val="16"/>
        </w:rPr>
        <w:t>отчетным</w:t>
      </w:r>
      <w:proofErr w:type="gramEnd"/>
      <w:r w:rsidRPr="00D4048A">
        <w:rPr>
          <w:rFonts w:ascii="Times New Roman" w:hAnsi="Times New Roman" w:cs="Times New Roman"/>
          <w:sz w:val="16"/>
          <w:szCs w:val="16"/>
        </w:rPr>
        <w:t>, докладывает Главе муниципального округа.</w:t>
      </w:r>
    </w:p>
    <w:tbl>
      <w:tblPr>
        <w:tblW w:w="10858" w:type="dxa"/>
        <w:tblInd w:w="216" w:type="dxa"/>
        <w:tblLayout w:type="fixed"/>
        <w:tblLook w:val="0000"/>
      </w:tblPr>
      <w:tblGrid>
        <w:gridCol w:w="459"/>
        <w:gridCol w:w="2835"/>
        <w:gridCol w:w="1043"/>
        <w:gridCol w:w="851"/>
        <w:gridCol w:w="709"/>
        <w:gridCol w:w="992"/>
        <w:gridCol w:w="567"/>
        <w:gridCol w:w="567"/>
        <w:gridCol w:w="73"/>
        <w:gridCol w:w="12"/>
        <w:gridCol w:w="19"/>
        <w:gridCol w:w="463"/>
        <w:gridCol w:w="68"/>
        <w:gridCol w:w="8"/>
        <w:gridCol w:w="12"/>
        <w:gridCol w:w="11"/>
        <w:gridCol w:w="468"/>
        <w:gridCol w:w="69"/>
        <w:gridCol w:w="26"/>
        <w:gridCol w:w="472"/>
        <w:gridCol w:w="48"/>
        <w:gridCol w:w="519"/>
        <w:gridCol w:w="62"/>
        <w:gridCol w:w="454"/>
        <w:gridCol w:w="51"/>
      </w:tblGrid>
      <w:tr w:rsidR="00B75D74" w:rsidRPr="00D4048A" w:rsidTr="00B75D74">
        <w:trPr>
          <w:trHeight w:val="20"/>
        </w:trPr>
        <w:tc>
          <w:tcPr>
            <w:tcW w:w="10858" w:type="dxa"/>
            <w:gridSpan w:val="25"/>
            <w:tcBorders>
              <w:top w:val="nil"/>
              <w:left w:val="nil"/>
              <w:bottom w:val="single" w:sz="2" w:space="0" w:color="000000"/>
              <w:right w:val="nil"/>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b/>
                <w:bCs/>
                <w:sz w:val="14"/>
                <w:szCs w:val="14"/>
                <w:lang w:val="en-US"/>
              </w:rPr>
              <w:t xml:space="preserve">IV. </w:t>
            </w:r>
            <w:r w:rsidRPr="00D4048A">
              <w:rPr>
                <w:rFonts w:ascii="Times New Roman" w:hAnsi="Times New Roman" w:cs="Times New Roman"/>
                <w:b/>
                <w:bCs/>
                <w:sz w:val="14"/>
                <w:szCs w:val="14"/>
              </w:rPr>
              <w:t>Мероприятия муниципальной программы</w:t>
            </w:r>
          </w:p>
        </w:tc>
      </w:tr>
      <w:tr w:rsidR="00B75D74" w:rsidRPr="00D4048A" w:rsidTr="00B75D74">
        <w:trPr>
          <w:trHeight w:val="20"/>
        </w:trPr>
        <w:tc>
          <w:tcPr>
            <w:tcW w:w="459" w:type="dxa"/>
            <w:vMerge w:val="restart"/>
            <w:tcBorders>
              <w:top w:val="nil"/>
              <w:left w:val="single" w:sz="4" w:space="0" w:color="000000"/>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 </w:t>
            </w:r>
            <w:r w:rsidRPr="00D4048A">
              <w:rPr>
                <w:rFonts w:ascii="Times New Roman" w:hAnsi="Times New Roman" w:cs="Times New Roman"/>
                <w:sz w:val="14"/>
                <w:szCs w:val="14"/>
              </w:rPr>
              <w:t>п/п</w:t>
            </w:r>
          </w:p>
        </w:tc>
        <w:tc>
          <w:tcPr>
            <w:tcW w:w="2835" w:type="dxa"/>
            <w:vMerge w:val="restart"/>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Наименование мероприятия</w:t>
            </w:r>
          </w:p>
        </w:tc>
        <w:tc>
          <w:tcPr>
            <w:tcW w:w="1043" w:type="dxa"/>
            <w:vMerge w:val="restart"/>
            <w:tcBorders>
              <w:top w:val="nil"/>
              <w:left w:val="single" w:sz="4" w:space="0" w:color="000000"/>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Исполнитель</w:t>
            </w:r>
          </w:p>
        </w:tc>
        <w:tc>
          <w:tcPr>
            <w:tcW w:w="851" w:type="dxa"/>
            <w:vMerge w:val="restart"/>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Срок реализ</w:t>
            </w:r>
            <w:r w:rsidRPr="00D4048A">
              <w:rPr>
                <w:rFonts w:ascii="Times New Roman" w:hAnsi="Times New Roman" w:cs="Times New Roman"/>
                <w:sz w:val="14"/>
                <w:szCs w:val="14"/>
              </w:rPr>
              <w:t>а</w:t>
            </w:r>
            <w:r w:rsidRPr="00D4048A">
              <w:rPr>
                <w:rFonts w:ascii="Times New Roman" w:hAnsi="Times New Roman" w:cs="Times New Roman"/>
                <w:sz w:val="14"/>
                <w:szCs w:val="14"/>
              </w:rPr>
              <w:t>ции</w:t>
            </w:r>
          </w:p>
        </w:tc>
        <w:tc>
          <w:tcPr>
            <w:tcW w:w="709" w:type="dxa"/>
            <w:vMerge w:val="restart"/>
            <w:tcBorders>
              <w:top w:val="nil"/>
              <w:left w:val="nil"/>
              <w:bottom w:val="nil"/>
              <w:right w:val="single" w:sz="2" w:space="0" w:color="000000"/>
            </w:tcBorders>
            <w:shd w:val="clear" w:color="auto" w:fill="FFFFFF"/>
            <w:vAlign w:val="center"/>
          </w:tcPr>
          <w:p w:rsidR="00B75D74" w:rsidRPr="00D4048A" w:rsidRDefault="00B75D74" w:rsidP="00EF02E6">
            <w:pPr>
              <w:widowControl w:val="0"/>
              <w:autoSpaceDE w:val="0"/>
              <w:autoSpaceDN w:val="0"/>
              <w:adjustRightInd w:val="0"/>
              <w:spacing w:after="0" w:line="240" w:lineRule="auto"/>
              <w:ind w:left="-159" w:right="-57"/>
              <w:jc w:val="center"/>
              <w:rPr>
                <w:rFonts w:ascii="Times New Roman" w:hAnsi="Times New Roman" w:cs="Times New Roman"/>
                <w:sz w:val="12"/>
                <w:szCs w:val="12"/>
              </w:rPr>
            </w:pPr>
            <w:r w:rsidRPr="00D4048A">
              <w:rPr>
                <w:rFonts w:ascii="Times New Roman" w:hAnsi="Times New Roman" w:cs="Times New Roman"/>
                <w:sz w:val="12"/>
                <w:szCs w:val="12"/>
              </w:rPr>
              <w:t>Номер целевого показателя из паспорта государс</w:t>
            </w:r>
            <w:r w:rsidRPr="00D4048A">
              <w:rPr>
                <w:rFonts w:ascii="Times New Roman" w:hAnsi="Times New Roman" w:cs="Times New Roman"/>
                <w:sz w:val="12"/>
                <w:szCs w:val="12"/>
              </w:rPr>
              <w:t>т</w:t>
            </w:r>
            <w:r w:rsidRPr="00D4048A">
              <w:rPr>
                <w:rFonts w:ascii="Times New Roman" w:hAnsi="Times New Roman" w:cs="Times New Roman"/>
                <w:sz w:val="12"/>
                <w:szCs w:val="12"/>
              </w:rPr>
              <w:t>венной программы</w:t>
            </w:r>
          </w:p>
        </w:tc>
        <w:tc>
          <w:tcPr>
            <w:tcW w:w="992" w:type="dxa"/>
            <w:vMerge w:val="restart"/>
            <w:tcBorders>
              <w:top w:val="nil"/>
              <w:left w:val="single" w:sz="2" w:space="0" w:color="000000"/>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Источники финансир</w:t>
            </w:r>
            <w:r w:rsidRPr="00D4048A">
              <w:rPr>
                <w:rFonts w:ascii="Times New Roman" w:hAnsi="Times New Roman" w:cs="Times New Roman"/>
                <w:sz w:val="14"/>
                <w:szCs w:val="14"/>
              </w:rPr>
              <w:t>о</w:t>
            </w:r>
            <w:r w:rsidRPr="00D4048A">
              <w:rPr>
                <w:rFonts w:ascii="Times New Roman" w:hAnsi="Times New Roman" w:cs="Times New Roman"/>
                <w:sz w:val="14"/>
                <w:szCs w:val="14"/>
              </w:rPr>
              <w:t>вания</w:t>
            </w:r>
          </w:p>
        </w:tc>
        <w:tc>
          <w:tcPr>
            <w:tcW w:w="3969" w:type="dxa"/>
            <w:gridSpan w:val="19"/>
            <w:tcBorders>
              <w:top w:val="nil"/>
              <w:left w:val="nil"/>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Объем финансирования по годам</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(тыс. рублей)</w:t>
            </w:r>
          </w:p>
        </w:tc>
      </w:tr>
      <w:tr w:rsidR="00B75D74" w:rsidRPr="00D4048A" w:rsidTr="00B75D74">
        <w:trPr>
          <w:trHeight w:val="20"/>
        </w:trPr>
        <w:tc>
          <w:tcPr>
            <w:tcW w:w="459" w:type="dxa"/>
            <w:vMerge/>
            <w:tcBorders>
              <w:top w:val="nil"/>
              <w:left w:val="single" w:sz="4" w:space="0" w:color="000000"/>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tc>
        <w:tc>
          <w:tcPr>
            <w:tcW w:w="2835" w:type="dxa"/>
            <w:vMerge/>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tc>
        <w:tc>
          <w:tcPr>
            <w:tcW w:w="1043" w:type="dxa"/>
            <w:vMerge/>
            <w:tcBorders>
              <w:top w:val="nil"/>
              <w:left w:val="single" w:sz="4" w:space="0" w:color="000000"/>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tc>
        <w:tc>
          <w:tcPr>
            <w:tcW w:w="851" w:type="dxa"/>
            <w:vMerge/>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tc>
        <w:tc>
          <w:tcPr>
            <w:tcW w:w="709" w:type="dxa"/>
            <w:vMerge/>
            <w:tcBorders>
              <w:top w:val="nil"/>
              <w:left w:val="nil"/>
              <w:bottom w:val="nil"/>
              <w:right w:val="single" w:sz="2"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tc>
        <w:tc>
          <w:tcPr>
            <w:tcW w:w="992" w:type="dxa"/>
            <w:vMerge/>
            <w:tcBorders>
              <w:top w:val="nil"/>
              <w:left w:val="single" w:sz="2" w:space="0" w:color="000000"/>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tc>
        <w:tc>
          <w:tcPr>
            <w:tcW w:w="567" w:type="dxa"/>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ind w:left="-137" w:firstLine="137"/>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p>
        </w:tc>
        <w:tc>
          <w:tcPr>
            <w:tcW w:w="567" w:type="dxa"/>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22</w:t>
            </w:r>
          </w:p>
        </w:tc>
        <w:tc>
          <w:tcPr>
            <w:tcW w:w="567" w:type="dxa"/>
            <w:gridSpan w:val="4"/>
            <w:tcBorders>
              <w:top w:val="nil"/>
              <w:left w:val="nil"/>
              <w:bottom w:val="nil"/>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23</w:t>
            </w:r>
          </w:p>
        </w:tc>
        <w:tc>
          <w:tcPr>
            <w:tcW w:w="567" w:type="dxa"/>
            <w:gridSpan w:val="5"/>
            <w:tcBorders>
              <w:top w:val="nil"/>
              <w:left w:val="nil"/>
              <w:bottom w:val="nil"/>
              <w:right w:val="single" w:sz="4"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24</w:t>
            </w:r>
          </w:p>
        </w:tc>
        <w:tc>
          <w:tcPr>
            <w:tcW w:w="567" w:type="dxa"/>
            <w:gridSpan w:val="3"/>
            <w:tcBorders>
              <w:top w:val="nil"/>
              <w:left w:val="nil"/>
              <w:bottom w:val="nil"/>
              <w:right w:val="single" w:sz="4"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202</w:t>
            </w:r>
            <w:r w:rsidRPr="00D4048A">
              <w:rPr>
                <w:rFonts w:ascii="Times New Roman" w:hAnsi="Times New Roman" w:cs="Times New Roman"/>
                <w:sz w:val="14"/>
                <w:szCs w:val="14"/>
              </w:rPr>
              <w:t>5</w:t>
            </w:r>
          </w:p>
        </w:tc>
        <w:tc>
          <w:tcPr>
            <w:tcW w:w="567" w:type="dxa"/>
            <w:gridSpan w:val="2"/>
            <w:tcBorders>
              <w:top w:val="nil"/>
              <w:left w:val="nil"/>
              <w:bottom w:val="nil"/>
              <w:right w:val="single" w:sz="4"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2026</w:t>
            </w:r>
          </w:p>
        </w:tc>
        <w:tc>
          <w:tcPr>
            <w:tcW w:w="567" w:type="dxa"/>
            <w:gridSpan w:val="3"/>
            <w:tcBorders>
              <w:top w:val="nil"/>
              <w:left w:val="nil"/>
              <w:bottom w:val="nil"/>
              <w:right w:val="single" w:sz="4"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2027</w:t>
            </w: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w:t>
            </w:r>
          </w:p>
        </w:tc>
        <w:tc>
          <w:tcPr>
            <w:tcW w:w="851" w:type="dxa"/>
            <w:tcBorders>
              <w:top w:val="single" w:sz="4" w:space="0" w:color="000000"/>
              <w:left w:val="nil"/>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w:t>
            </w:r>
          </w:p>
        </w:tc>
        <w:tc>
          <w:tcPr>
            <w:tcW w:w="709" w:type="dxa"/>
            <w:tcBorders>
              <w:top w:val="single" w:sz="4" w:space="0" w:color="000000"/>
              <w:left w:val="nil"/>
              <w:bottom w:val="single" w:sz="4" w:space="0" w:color="000000"/>
              <w:right w:val="single" w:sz="2"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8</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9</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13</w:t>
            </w: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p>
        </w:tc>
        <w:tc>
          <w:tcPr>
            <w:tcW w:w="10399" w:type="dxa"/>
            <w:gridSpan w:val="2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Расширение телекоммуникационной инфраструктуры органов местного самоуправления округа</w:t>
            </w: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w:t>
            </w:r>
          </w:p>
        </w:tc>
        <w:tc>
          <w:tcPr>
            <w:tcW w:w="2835"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Модернизация распределенной защище</w:t>
            </w:r>
            <w:r w:rsidRPr="00D4048A">
              <w:rPr>
                <w:rFonts w:ascii="Times New Roman" w:hAnsi="Times New Roman" w:cs="Times New Roman"/>
                <w:sz w:val="14"/>
                <w:szCs w:val="14"/>
              </w:rPr>
              <w:t>н</w:t>
            </w:r>
            <w:r w:rsidRPr="00D4048A">
              <w:rPr>
                <w:rFonts w:ascii="Times New Roman" w:hAnsi="Times New Roman" w:cs="Times New Roman"/>
                <w:sz w:val="14"/>
                <w:szCs w:val="14"/>
              </w:rPr>
              <w:t>ной сети Администрации муниципального округа</w:t>
            </w:r>
          </w:p>
        </w:tc>
        <w:tc>
          <w:tcPr>
            <w:tcW w:w="1043"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4" w:space="0" w:color="000000"/>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20</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w:t>
            </w:r>
          </w:p>
        </w:tc>
        <w:tc>
          <w:tcPr>
            <w:tcW w:w="2835"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работы каналов связи мун</w:t>
            </w:r>
            <w:r w:rsidRPr="00D4048A">
              <w:rPr>
                <w:rFonts w:ascii="Times New Roman" w:hAnsi="Times New Roman" w:cs="Times New Roman"/>
                <w:sz w:val="14"/>
                <w:szCs w:val="14"/>
              </w:rPr>
              <w:t>и</w:t>
            </w:r>
            <w:r w:rsidRPr="00D4048A">
              <w:rPr>
                <w:rFonts w:ascii="Times New Roman" w:hAnsi="Times New Roman" w:cs="Times New Roman"/>
                <w:sz w:val="14"/>
                <w:szCs w:val="14"/>
              </w:rPr>
              <w:t>ципальной системы межведомственного информационного взаимодействия, орг</w:t>
            </w:r>
            <w:r w:rsidRPr="00D4048A">
              <w:rPr>
                <w:rFonts w:ascii="Times New Roman" w:hAnsi="Times New Roman" w:cs="Times New Roman"/>
                <w:sz w:val="14"/>
                <w:szCs w:val="14"/>
              </w:rPr>
              <w:t>а</w:t>
            </w:r>
            <w:r w:rsidRPr="00D4048A">
              <w:rPr>
                <w:rFonts w:ascii="Times New Roman" w:hAnsi="Times New Roman" w:cs="Times New Roman"/>
                <w:sz w:val="14"/>
                <w:szCs w:val="14"/>
              </w:rPr>
              <w:t>низованных по технологии VLAN.</w:t>
            </w:r>
          </w:p>
        </w:tc>
        <w:tc>
          <w:tcPr>
            <w:tcW w:w="1043"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4" w:space="0" w:color="000000"/>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160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145</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4</w:t>
            </w:r>
            <w:r w:rsidRPr="00D4048A">
              <w:rPr>
                <w:rFonts w:ascii="Times New Roman" w:hAnsi="Times New Roman" w:cs="Times New Roman"/>
                <w:sz w:val="14"/>
                <w:szCs w:val="14"/>
                <w:lang w:val="en-US"/>
              </w:rPr>
              <w:t>0</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90</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w:t>
            </w:r>
            <w:r w:rsidRPr="00D4048A">
              <w:rPr>
                <w:rFonts w:ascii="Times New Roman" w:hAnsi="Times New Roman" w:cs="Times New Roman"/>
                <w:sz w:val="14"/>
                <w:szCs w:val="14"/>
                <w:lang w:val="en-US"/>
              </w:rPr>
              <w:t>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w:t>
            </w:r>
            <w:r w:rsidRPr="00D4048A">
              <w:rPr>
                <w:rFonts w:ascii="Times New Roman" w:hAnsi="Times New Roman" w:cs="Times New Roman"/>
                <w:sz w:val="14"/>
                <w:szCs w:val="14"/>
              </w:rPr>
              <w:t>9</w:t>
            </w:r>
            <w:r w:rsidRPr="00D4048A">
              <w:rPr>
                <w:rFonts w:ascii="Times New Roman" w:hAnsi="Times New Roman" w:cs="Times New Roman"/>
                <w:sz w:val="14"/>
                <w:szCs w:val="14"/>
                <w:lang w:val="en-US"/>
              </w:rPr>
              <w:t>0</w:t>
            </w: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1.3.</w:t>
            </w:r>
          </w:p>
        </w:tc>
        <w:tc>
          <w:tcPr>
            <w:tcW w:w="2835"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функционирования и сове</w:t>
            </w:r>
            <w:r w:rsidRPr="00D4048A">
              <w:rPr>
                <w:rFonts w:ascii="Times New Roman" w:hAnsi="Times New Roman" w:cs="Times New Roman"/>
                <w:sz w:val="14"/>
                <w:szCs w:val="14"/>
              </w:rPr>
              <w:t>р</w:t>
            </w:r>
            <w:r w:rsidRPr="00D4048A">
              <w:rPr>
                <w:rFonts w:ascii="Times New Roman" w:hAnsi="Times New Roman" w:cs="Times New Roman"/>
                <w:sz w:val="14"/>
                <w:szCs w:val="14"/>
              </w:rPr>
              <w:t>шенствование информационно-технологической инфраструктуры эле</w:t>
            </w:r>
            <w:r w:rsidRPr="00D4048A">
              <w:rPr>
                <w:rFonts w:ascii="Times New Roman" w:hAnsi="Times New Roman" w:cs="Times New Roman"/>
                <w:sz w:val="14"/>
                <w:szCs w:val="14"/>
              </w:rPr>
              <w:t>к</w:t>
            </w:r>
            <w:r w:rsidRPr="00D4048A">
              <w:rPr>
                <w:rFonts w:ascii="Times New Roman" w:hAnsi="Times New Roman" w:cs="Times New Roman"/>
                <w:sz w:val="14"/>
                <w:szCs w:val="14"/>
              </w:rPr>
              <w:t>тронного правительства на территории округа</w:t>
            </w:r>
          </w:p>
        </w:tc>
        <w:tc>
          <w:tcPr>
            <w:tcW w:w="1043"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4" w:space="0" w:color="000000"/>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1.1.1.</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121,8</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99</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100</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1.4.</w:t>
            </w:r>
          </w:p>
        </w:tc>
        <w:tc>
          <w:tcPr>
            <w:tcW w:w="2835"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Сопровождение муниципальных информ</w:t>
            </w:r>
            <w:r w:rsidRPr="00D4048A">
              <w:rPr>
                <w:rFonts w:ascii="Times New Roman" w:hAnsi="Times New Roman" w:cs="Times New Roman"/>
                <w:sz w:val="14"/>
                <w:szCs w:val="14"/>
              </w:rPr>
              <w:t>а</w:t>
            </w:r>
            <w:r w:rsidRPr="00D4048A">
              <w:rPr>
                <w:rFonts w:ascii="Times New Roman" w:hAnsi="Times New Roman" w:cs="Times New Roman"/>
                <w:sz w:val="14"/>
                <w:szCs w:val="14"/>
              </w:rPr>
              <w:t>ционных систем, используемых Админ</w:t>
            </w:r>
            <w:r w:rsidRPr="00D4048A">
              <w:rPr>
                <w:rFonts w:ascii="Times New Roman" w:hAnsi="Times New Roman" w:cs="Times New Roman"/>
                <w:sz w:val="14"/>
                <w:szCs w:val="14"/>
              </w:rPr>
              <w:t>и</w:t>
            </w:r>
            <w:r w:rsidRPr="00D4048A">
              <w:rPr>
                <w:rFonts w:ascii="Times New Roman" w:hAnsi="Times New Roman" w:cs="Times New Roman"/>
                <w:sz w:val="14"/>
                <w:szCs w:val="14"/>
              </w:rPr>
              <w:t xml:space="preserve">страцией муниципального округа </w:t>
            </w:r>
          </w:p>
        </w:tc>
        <w:tc>
          <w:tcPr>
            <w:tcW w:w="1043"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4" w:space="0" w:color="000000"/>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rPr>
            </w:pPr>
            <w:r w:rsidRPr="00D4048A">
              <w:rPr>
                <w:rFonts w:ascii="Times New Roman" w:hAnsi="Times New Roman" w:cs="Times New Roman"/>
                <w:sz w:val="14"/>
                <w:szCs w:val="14"/>
              </w:rPr>
              <w:t>бюджет</w:t>
            </w:r>
          </w:p>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100</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115</w:t>
            </w:r>
          </w:p>
        </w:tc>
        <w:tc>
          <w:tcPr>
            <w:tcW w:w="567" w:type="dxa"/>
            <w:gridSpan w:val="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115</w:t>
            </w:r>
          </w:p>
        </w:tc>
        <w:tc>
          <w:tcPr>
            <w:tcW w:w="567" w:type="dxa"/>
            <w:gridSpan w:val="5"/>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c>
          <w:tcPr>
            <w:tcW w:w="567" w:type="dxa"/>
            <w:gridSpan w:val="3"/>
            <w:tcBorders>
              <w:top w:val="single" w:sz="4" w:space="0" w:color="000000"/>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215</w:t>
            </w:r>
          </w:p>
        </w:tc>
      </w:tr>
      <w:tr w:rsidR="00B75D74" w:rsidRPr="00D4048A" w:rsidTr="00B75D74">
        <w:trPr>
          <w:trHeight w:val="20"/>
        </w:trPr>
        <w:tc>
          <w:tcPr>
            <w:tcW w:w="459" w:type="dxa"/>
            <w:tcBorders>
              <w:top w:val="single" w:sz="4" w:space="0" w:color="000000"/>
              <w:left w:val="single" w:sz="2" w:space="0" w:color="000000"/>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w:t>
            </w:r>
          </w:p>
        </w:tc>
        <w:tc>
          <w:tcPr>
            <w:tcW w:w="10399" w:type="dxa"/>
            <w:gridSpan w:val="24"/>
            <w:tcBorders>
              <w:top w:val="single" w:sz="4" w:space="0" w:color="000000"/>
              <w:left w:val="single" w:sz="2" w:space="0" w:color="000000"/>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и модернизация муниципальных информационных систем и их взаимодействие с региональными информационными системами</w:t>
            </w:r>
          </w:p>
        </w:tc>
      </w:tr>
      <w:tr w:rsidR="00B75D74" w:rsidRPr="00D4048A" w:rsidTr="00B75D74">
        <w:trPr>
          <w:gridAfter w:val="1"/>
          <w:wAfter w:w="51" w:type="dxa"/>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развития электронного док</w:t>
            </w:r>
            <w:r w:rsidRPr="00D4048A">
              <w:rPr>
                <w:rFonts w:ascii="Times New Roman" w:hAnsi="Times New Roman" w:cs="Times New Roman"/>
                <w:sz w:val="14"/>
                <w:szCs w:val="14"/>
              </w:rPr>
              <w:t>у</w:t>
            </w:r>
            <w:r w:rsidRPr="00D4048A">
              <w:rPr>
                <w:rFonts w:ascii="Times New Roman" w:hAnsi="Times New Roman" w:cs="Times New Roman"/>
                <w:sz w:val="14"/>
                <w:szCs w:val="14"/>
              </w:rPr>
              <w:t>ментооборота Администрации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1043" w:type="dxa"/>
            <w:tcBorders>
              <w:top w:val="nil"/>
              <w:left w:val="single" w:sz="4"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 органы мес</w:t>
            </w:r>
            <w:r w:rsidRPr="00D4048A">
              <w:rPr>
                <w:rFonts w:ascii="Times New Roman" w:hAnsi="Times New Roman" w:cs="Times New Roman"/>
                <w:sz w:val="14"/>
                <w:szCs w:val="14"/>
              </w:rPr>
              <w:t>т</w:t>
            </w:r>
            <w:r w:rsidRPr="00D4048A">
              <w:rPr>
                <w:rFonts w:ascii="Times New Roman" w:hAnsi="Times New Roman" w:cs="Times New Roman"/>
                <w:sz w:val="14"/>
                <w:szCs w:val="14"/>
              </w:rPr>
              <w:t>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w:t>
            </w: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nil"/>
              <w:left w:val="nil"/>
              <w:bottom w:val="single" w:sz="2"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1.2.2.</w:t>
            </w:r>
          </w:p>
        </w:tc>
        <w:tc>
          <w:tcPr>
            <w:tcW w:w="992" w:type="dxa"/>
            <w:tcBorders>
              <w:top w:val="nil"/>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36" w:type="dxa"/>
            <w:gridSpan w:val="6"/>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16"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gridAfter w:val="1"/>
          <w:wAfter w:w="51" w:type="dxa"/>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2.2.</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взаимодействия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ных информационных систем, созданных Администрацией муниципального округа, с региональными информационными системами</w:t>
            </w:r>
          </w:p>
        </w:tc>
        <w:tc>
          <w:tcPr>
            <w:tcW w:w="1043" w:type="dxa"/>
            <w:tcBorders>
              <w:top w:val="nil"/>
              <w:left w:val="single" w:sz="4"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 органы мес</w:t>
            </w:r>
            <w:r w:rsidRPr="00D4048A">
              <w:rPr>
                <w:rFonts w:ascii="Times New Roman" w:hAnsi="Times New Roman" w:cs="Times New Roman"/>
                <w:sz w:val="14"/>
                <w:szCs w:val="14"/>
              </w:rPr>
              <w:t>т</w:t>
            </w:r>
            <w:r w:rsidRPr="00D4048A">
              <w:rPr>
                <w:rFonts w:ascii="Times New Roman" w:hAnsi="Times New Roman" w:cs="Times New Roman"/>
                <w:sz w:val="14"/>
                <w:szCs w:val="14"/>
              </w:rPr>
              <w:t>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w:t>
            </w: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nil"/>
              <w:left w:val="nil"/>
              <w:bottom w:val="single" w:sz="2"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1.2.1.</w:t>
            </w:r>
          </w:p>
        </w:tc>
        <w:tc>
          <w:tcPr>
            <w:tcW w:w="992" w:type="dxa"/>
            <w:tcBorders>
              <w:top w:val="nil"/>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right="854"/>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36" w:type="dxa"/>
            <w:gridSpan w:val="6"/>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16"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gridAfter w:val="1"/>
          <w:wAfter w:w="51" w:type="dxa"/>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2.3.</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создания муниципальной информационной системы обеспечения градостроительной деятельности </w:t>
            </w:r>
          </w:p>
        </w:tc>
        <w:tc>
          <w:tcPr>
            <w:tcW w:w="1043" w:type="dxa"/>
            <w:tcBorders>
              <w:top w:val="nil"/>
              <w:left w:val="single" w:sz="4"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nil"/>
              <w:left w:val="nil"/>
              <w:bottom w:val="single" w:sz="2"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1.2.1.</w:t>
            </w:r>
          </w:p>
        </w:tc>
        <w:tc>
          <w:tcPr>
            <w:tcW w:w="992" w:type="dxa"/>
            <w:tcBorders>
              <w:top w:val="nil"/>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r w:rsidRPr="00D4048A">
              <w:rPr>
                <w:rFonts w:ascii="Times New Roman" w:hAnsi="Times New Roman" w:cs="Times New Roman"/>
                <w:sz w:val="14"/>
                <w:szCs w:val="14"/>
              </w:rPr>
              <w:br w:type="page"/>
            </w:r>
            <w:r w:rsidRPr="00D4048A">
              <w:rPr>
                <w:rFonts w:ascii="Times New Roman" w:hAnsi="Times New Roman" w:cs="Times New Roman"/>
                <w:sz w:val="14"/>
                <w:szCs w:val="14"/>
                <w:lang w:val="en-US"/>
              </w:rPr>
              <w:br w:type="page"/>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36" w:type="dxa"/>
            <w:gridSpan w:val="6"/>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16"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gridAfter w:val="1"/>
          <w:wAfter w:w="51" w:type="dxa"/>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2.4</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Подключение органов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Новгородской области сферы образования, муниципальных образов</w:t>
            </w:r>
            <w:r w:rsidRPr="00D4048A">
              <w:rPr>
                <w:rFonts w:ascii="Times New Roman" w:hAnsi="Times New Roman" w:cs="Times New Roman"/>
                <w:sz w:val="14"/>
                <w:szCs w:val="14"/>
              </w:rPr>
              <w:t>а</w:t>
            </w:r>
            <w:r w:rsidRPr="00D4048A">
              <w:rPr>
                <w:rFonts w:ascii="Times New Roman" w:hAnsi="Times New Roman" w:cs="Times New Roman"/>
                <w:sz w:val="14"/>
                <w:szCs w:val="14"/>
              </w:rPr>
              <w:t>тельных организаций и муниципальных учреждений, осуществляющих бухгалте</w:t>
            </w:r>
            <w:r w:rsidRPr="00D4048A">
              <w:rPr>
                <w:rFonts w:ascii="Times New Roman" w:hAnsi="Times New Roman" w:cs="Times New Roman"/>
                <w:sz w:val="14"/>
                <w:szCs w:val="14"/>
              </w:rPr>
              <w:t>р</w:t>
            </w:r>
            <w:r w:rsidRPr="00D4048A">
              <w:rPr>
                <w:rFonts w:ascii="Times New Roman" w:hAnsi="Times New Roman" w:cs="Times New Roman"/>
                <w:sz w:val="14"/>
                <w:szCs w:val="14"/>
              </w:rPr>
              <w:t>ское сопровождение органов местного самоуправления сферы образования к региональной централизованной информ</w:t>
            </w:r>
            <w:r w:rsidRPr="00D4048A">
              <w:rPr>
                <w:rFonts w:ascii="Times New Roman" w:hAnsi="Times New Roman" w:cs="Times New Roman"/>
                <w:sz w:val="14"/>
                <w:szCs w:val="14"/>
              </w:rPr>
              <w:t>а</w:t>
            </w:r>
            <w:r w:rsidRPr="00D4048A">
              <w:rPr>
                <w:rFonts w:ascii="Times New Roman" w:hAnsi="Times New Roman" w:cs="Times New Roman"/>
                <w:sz w:val="14"/>
                <w:szCs w:val="14"/>
              </w:rPr>
              <w:t>ционной системе бухгалтерского и кадр</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вого учета </w:t>
            </w:r>
          </w:p>
        </w:tc>
        <w:tc>
          <w:tcPr>
            <w:tcW w:w="1043" w:type="dxa"/>
            <w:tcBorders>
              <w:top w:val="nil"/>
              <w:left w:val="single" w:sz="4"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Комитет, КУСК</w:t>
            </w: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nil"/>
              <w:left w:val="nil"/>
              <w:bottom w:val="single" w:sz="2"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1</w:t>
            </w:r>
            <w:r w:rsidRPr="00D4048A">
              <w:rPr>
                <w:rFonts w:ascii="Times New Roman" w:hAnsi="Times New Roman" w:cs="Times New Roman"/>
                <w:sz w:val="14"/>
                <w:szCs w:val="14"/>
                <w:lang w:val="en-US"/>
              </w:rPr>
              <w:t>.1.1.</w:t>
            </w:r>
          </w:p>
        </w:tc>
        <w:tc>
          <w:tcPr>
            <w:tcW w:w="992" w:type="dxa"/>
            <w:tcBorders>
              <w:top w:val="nil"/>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ind w:left="-17" w:right="-57"/>
              <w:jc w:val="center"/>
              <w:rPr>
                <w:rFonts w:ascii="Times New Roman" w:hAnsi="Times New Roman" w:cs="Times New Roman"/>
                <w:sz w:val="14"/>
                <w:szCs w:val="14"/>
              </w:rPr>
            </w:pPr>
            <w:r w:rsidRPr="00D4048A">
              <w:rPr>
                <w:rFonts w:ascii="Times New Roman" w:hAnsi="Times New Roman" w:cs="Times New Roman"/>
                <w:sz w:val="14"/>
                <w:szCs w:val="14"/>
              </w:rPr>
              <w:t>областной бюджет</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gridSpan w:val="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636" w:type="dxa"/>
            <w:gridSpan w:val="6"/>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498"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67"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c>
          <w:tcPr>
            <w:tcW w:w="516"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0</w:t>
            </w:r>
          </w:p>
        </w:tc>
      </w:tr>
      <w:tr w:rsidR="00B75D74" w:rsidRPr="00D4048A" w:rsidTr="00B75D74">
        <w:trPr>
          <w:trHeight w:val="20"/>
        </w:trPr>
        <w:tc>
          <w:tcPr>
            <w:tcW w:w="459" w:type="dxa"/>
            <w:tcBorders>
              <w:top w:val="single" w:sz="4" w:space="0" w:color="000000"/>
              <w:left w:val="single" w:sz="4"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3. </w:t>
            </w:r>
          </w:p>
        </w:tc>
        <w:tc>
          <w:tcPr>
            <w:tcW w:w="10399" w:type="dxa"/>
            <w:gridSpan w:val="24"/>
            <w:tcBorders>
              <w:top w:val="single" w:sz="2" w:space="0" w:color="000000"/>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механизма получения государственных и муниципальных услуг Волотовского муниципального округа в электронной форме гражданам и организациям</w:t>
            </w:r>
          </w:p>
        </w:tc>
      </w:tr>
      <w:tr w:rsidR="00B75D74" w:rsidRPr="00D4048A" w:rsidTr="00B75D74">
        <w:trPr>
          <w:gridAfter w:val="1"/>
          <w:wAfter w:w="51" w:type="dxa"/>
          <w:trHeight w:val="20"/>
        </w:trPr>
        <w:tc>
          <w:tcPr>
            <w:tcW w:w="459" w:type="dxa"/>
            <w:tcBorders>
              <w:top w:val="single" w:sz="4" w:space="0" w:color="000000"/>
              <w:left w:val="single" w:sz="4"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3.1.</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разработки и внедрения информационных систем Волотовского муниципального округа и автоматизир</w:t>
            </w:r>
            <w:r w:rsidRPr="00D4048A">
              <w:rPr>
                <w:rFonts w:ascii="Times New Roman" w:hAnsi="Times New Roman" w:cs="Times New Roman"/>
                <w:sz w:val="14"/>
                <w:szCs w:val="14"/>
              </w:rPr>
              <w:t>о</w:t>
            </w:r>
            <w:r w:rsidRPr="00D4048A">
              <w:rPr>
                <w:rFonts w:ascii="Times New Roman" w:hAnsi="Times New Roman" w:cs="Times New Roman"/>
                <w:sz w:val="14"/>
                <w:szCs w:val="14"/>
              </w:rPr>
              <w:t>ванных рабочих мест, обеспечивающих межведомственное электронное взаим</w:t>
            </w:r>
            <w:r w:rsidRPr="00D4048A">
              <w:rPr>
                <w:rFonts w:ascii="Times New Roman" w:hAnsi="Times New Roman" w:cs="Times New Roman"/>
                <w:sz w:val="14"/>
                <w:szCs w:val="14"/>
              </w:rPr>
              <w:t>о</w:t>
            </w:r>
            <w:r w:rsidRPr="00D4048A">
              <w:rPr>
                <w:rFonts w:ascii="Times New Roman" w:hAnsi="Times New Roman" w:cs="Times New Roman"/>
                <w:sz w:val="14"/>
                <w:szCs w:val="14"/>
              </w:rPr>
              <w:t>действие при  предоставлении государс</w:t>
            </w:r>
            <w:r w:rsidRPr="00D4048A">
              <w:rPr>
                <w:rFonts w:ascii="Times New Roman" w:hAnsi="Times New Roman" w:cs="Times New Roman"/>
                <w:sz w:val="14"/>
                <w:szCs w:val="14"/>
              </w:rPr>
              <w:t>т</w:t>
            </w:r>
            <w:r w:rsidRPr="00D4048A">
              <w:rPr>
                <w:rFonts w:ascii="Times New Roman" w:hAnsi="Times New Roman" w:cs="Times New Roman"/>
                <w:sz w:val="14"/>
                <w:szCs w:val="14"/>
              </w:rPr>
              <w:t>венных и муниципальных услуг в эле</w:t>
            </w:r>
            <w:r w:rsidRPr="00D4048A">
              <w:rPr>
                <w:rFonts w:ascii="Times New Roman" w:hAnsi="Times New Roman" w:cs="Times New Roman"/>
                <w:sz w:val="14"/>
                <w:szCs w:val="14"/>
              </w:rPr>
              <w:t>к</w:t>
            </w:r>
            <w:r w:rsidRPr="00D4048A">
              <w:rPr>
                <w:rFonts w:ascii="Times New Roman" w:hAnsi="Times New Roman" w:cs="Times New Roman"/>
                <w:sz w:val="14"/>
                <w:szCs w:val="14"/>
              </w:rPr>
              <w:t>тронном виде в органах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и подведомственных им учр</w:t>
            </w:r>
            <w:r w:rsidRPr="00D4048A">
              <w:rPr>
                <w:rFonts w:ascii="Times New Roman" w:hAnsi="Times New Roman" w:cs="Times New Roman"/>
                <w:sz w:val="14"/>
                <w:szCs w:val="14"/>
              </w:rPr>
              <w:t>е</w:t>
            </w:r>
            <w:r w:rsidRPr="00D4048A">
              <w:rPr>
                <w:rFonts w:ascii="Times New Roman" w:hAnsi="Times New Roman" w:cs="Times New Roman"/>
                <w:sz w:val="14"/>
                <w:szCs w:val="14"/>
              </w:rPr>
              <w:t>ждениях</w:t>
            </w:r>
          </w:p>
        </w:tc>
        <w:tc>
          <w:tcPr>
            <w:tcW w:w="1043"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 органы мес</w:t>
            </w:r>
            <w:r w:rsidRPr="00D4048A">
              <w:rPr>
                <w:rFonts w:ascii="Times New Roman" w:hAnsi="Times New Roman" w:cs="Times New Roman"/>
                <w:sz w:val="14"/>
                <w:szCs w:val="14"/>
              </w:rPr>
              <w:t>т</w:t>
            </w:r>
            <w:r w:rsidRPr="00D4048A">
              <w:rPr>
                <w:rFonts w:ascii="Times New Roman" w:hAnsi="Times New Roman" w:cs="Times New Roman"/>
                <w:sz w:val="14"/>
                <w:szCs w:val="14"/>
              </w:rPr>
              <w:t>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2.1.1.</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8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16" w:type="dxa"/>
            <w:gridSpan w:val="2"/>
            <w:tcBorders>
              <w:top w:val="single" w:sz="2" w:space="0" w:color="000000"/>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trHeight w:val="20"/>
        </w:trPr>
        <w:tc>
          <w:tcPr>
            <w:tcW w:w="459" w:type="dxa"/>
            <w:tcBorders>
              <w:top w:val="single" w:sz="4" w:space="0" w:color="000000"/>
              <w:left w:val="single" w:sz="4"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4. </w:t>
            </w:r>
          </w:p>
        </w:tc>
        <w:tc>
          <w:tcPr>
            <w:tcW w:w="10399" w:type="dxa"/>
            <w:gridSpan w:val="24"/>
            <w:tcBorders>
              <w:top w:val="single" w:sz="2" w:space="0" w:color="000000"/>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условий для предоставления государственных и муниципальных услуг Волотовского муниципального округа гражданам и организациям</w:t>
            </w:r>
          </w:p>
        </w:tc>
      </w:tr>
      <w:tr w:rsidR="00B75D74" w:rsidRPr="00D4048A" w:rsidTr="00B75D74">
        <w:trPr>
          <w:gridAfter w:val="1"/>
          <w:wAfter w:w="51" w:type="dxa"/>
          <w:trHeight w:val="20"/>
        </w:trPr>
        <w:tc>
          <w:tcPr>
            <w:tcW w:w="459" w:type="dxa"/>
            <w:tcBorders>
              <w:top w:val="single" w:sz="4" w:space="0" w:color="000000"/>
              <w:left w:val="single" w:sz="4"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доступа к государственным и муниципальным услугам через Единый портал государственных услуг</w:t>
            </w:r>
          </w:p>
        </w:tc>
        <w:tc>
          <w:tcPr>
            <w:tcW w:w="1043"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годы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2.1.1.</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ind w:right="-57"/>
              <w:jc w:val="center"/>
              <w:rPr>
                <w:rFonts w:ascii="Times New Roman" w:hAnsi="Times New Roman" w:cs="Times New Roman"/>
                <w:sz w:val="14"/>
                <w:szCs w:val="14"/>
              </w:rPr>
            </w:pPr>
            <w:r w:rsidRPr="00D4048A">
              <w:rPr>
                <w:rFonts w:ascii="Times New Roman" w:hAnsi="Times New Roman" w:cs="Times New Roman"/>
                <w:sz w:val="14"/>
                <w:szCs w:val="14"/>
              </w:rPr>
              <w:t>бюджет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6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7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4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16" w:type="dxa"/>
            <w:gridSpan w:val="2"/>
            <w:tcBorders>
              <w:top w:val="single" w:sz="2" w:space="0" w:color="000000"/>
              <w:left w:val="single" w:sz="2" w:space="0" w:color="000000"/>
              <w:bottom w:val="single" w:sz="2"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w:t>
            </w:r>
          </w:p>
        </w:tc>
        <w:tc>
          <w:tcPr>
            <w:tcW w:w="10399" w:type="dxa"/>
            <w:gridSpan w:val="2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Поддержание в актуальном состоянии официальных сайтов органов местного самоуправления</w:t>
            </w:r>
          </w:p>
        </w:tc>
      </w:tr>
      <w:tr w:rsidR="00B75D74" w:rsidRPr="00D4048A" w:rsidTr="00B75D74">
        <w:trPr>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5.1.</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Обеспечение публикации информации о деятельности органов местного самоупра</w:t>
            </w:r>
            <w:r w:rsidRPr="00D4048A">
              <w:rPr>
                <w:rFonts w:ascii="Times New Roman" w:hAnsi="Times New Roman" w:cs="Times New Roman"/>
                <w:sz w:val="14"/>
                <w:szCs w:val="14"/>
              </w:rPr>
              <w:t>в</w:t>
            </w:r>
            <w:r w:rsidRPr="00D4048A">
              <w:rPr>
                <w:rFonts w:ascii="Times New Roman" w:hAnsi="Times New Roman" w:cs="Times New Roman"/>
                <w:sz w:val="14"/>
                <w:szCs w:val="14"/>
              </w:rPr>
              <w:t>ления на официальных сайтах и доступн</w:t>
            </w:r>
            <w:r w:rsidRPr="00D4048A">
              <w:rPr>
                <w:rFonts w:ascii="Times New Roman" w:hAnsi="Times New Roman" w:cs="Times New Roman"/>
                <w:sz w:val="14"/>
                <w:szCs w:val="14"/>
              </w:rPr>
              <w:t>о</w:t>
            </w:r>
            <w:r w:rsidRPr="00D4048A">
              <w:rPr>
                <w:rFonts w:ascii="Times New Roman" w:hAnsi="Times New Roman" w:cs="Times New Roman"/>
                <w:sz w:val="14"/>
                <w:szCs w:val="14"/>
              </w:rPr>
              <w:t>сти государственных информационных ресурсов для граждан и организаций</w:t>
            </w:r>
          </w:p>
        </w:tc>
        <w:tc>
          <w:tcPr>
            <w:tcW w:w="1043"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nil"/>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3.1.1.</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3.1.2.</w:t>
            </w:r>
          </w:p>
        </w:tc>
        <w:tc>
          <w:tcPr>
            <w:tcW w:w="992" w:type="dxa"/>
            <w:tcBorders>
              <w:top w:val="nil"/>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31,2</w:t>
            </w:r>
          </w:p>
        </w:tc>
        <w:tc>
          <w:tcPr>
            <w:tcW w:w="640" w:type="dxa"/>
            <w:gridSpan w:val="2"/>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31,0</w:t>
            </w:r>
          </w:p>
        </w:tc>
        <w:tc>
          <w:tcPr>
            <w:tcW w:w="570" w:type="dxa"/>
            <w:gridSpan w:val="5"/>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p>
        </w:tc>
        <w:tc>
          <w:tcPr>
            <w:tcW w:w="560" w:type="dxa"/>
            <w:gridSpan w:val="4"/>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c>
          <w:tcPr>
            <w:tcW w:w="498"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c>
          <w:tcPr>
            <w:tcW w:w="567"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c>
          <w:tcPr>
            <w:tcW w:w="567" w:type="dxa"/>
            <w:gridSpan w:val="3"/>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26</w:t>
            </w:r>
          </w:p>
        </w:tc>
      </w:tr>
      <w:tr w:rsidR="00B75D74" w:rsidRPr="00D4048A" w:rsidTr="00B75D74">
        <w:trPr>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w:t>
            </w:r>
          </w:p>
        </w:tc>
        <w:tc>
          <w:tcPr>
            <w:tcW w:w="10399" w:type="dxa"/>
            <w:gridSpan w:val="2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Разработка и внедрение информационных подсистем, обеспечивающих информационное взаимодействие между гражданами, организациями и органами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w:t>
            </w:r>
          </w:p>
        </w:tc>
      </w:tr>
      <w:tr w:rsidR="00B75D74" w:rsidRPr="00D4048A" w:rsidTr="00B75D74">
        <w:trPr>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6.1.</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разработки и внедрения на </w:t>
            </w:r>
            <w:r w:rsidRPr="00D4048A">
              <w:rPr>
                <w:rFonts w:ascii="Times New Roman" w:hAnsi="Times New Roman" w:cs="Times New Roman"/>
                <w:sz w:val="14"/>
                <w:szCs w:val="14"/>
              </w:rPr>
              <w:lastRenderedPageBreak/>
              <w:t>официальные сайты органов местного самоуправления  информационных подси</w:t>
            </w:r>
            <w:r w:rsidRPr="00D4048A">
              <w:rPr>
                <w:rFonts w:ascii="Times New Roman" w:hAnsi="Times New Roman" w:cs="Times New Roman"/>
                <w:sz w:val="14"/>
                <w:szCs w:val="14"/>
              </w:rPr>
              <w:t>с</w:t>
            </w:r>
            <w:r w:rsidRPr="00D4048A">
              <w:rPr>
                <w:rFonts w:ascii="Times New Roman" w:hAnsi="Times New Roman" w:cs="Times New Roman"/>
                <w:sz w:val="14"/>
                <w:szCs w:val="14"/>
              </w:rPr>
              <w:t>тем, обеспечивающих информационное взаимодействие органов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 xml:space="preserve">управления с гражданами и организациями </w:t>
            </w:r>
          </w:p>
        </w:tc>
        <w:tc>
          <w:tcPr>
            <w:tcW w:w="1043"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lastRenderedPageBreak/>
              <w:t xml:space="preserve">Комитет, </w:t>
            </w:r>
            <w:r w:rsidRPr="00D4048A">
              <w:rPr>
                <w:rFonts w:ascii="Times New Roman" w:hAnsi="Times New Roman" w:cs="Times New Roman"/>
                <w:sz w:val="14"/>
                <w:szCs w:val="14"/>
              </w:rPr>
              <w:lastRenderedPageBreak/>
              <w:t>органы мес</w:t>
            </w:r>
            <w:r w:rsidRPr="00D4048A">
              <w:rPr>
                <w:rFonts w:ascii="Times New Roman" w:hAnsi="Times New Roman" w:cs="Times New Roman"/>
                <w:sz w:val="14"/>
                <w:szCs w:val="14"/>
              </w:rPr>
              <w:t>т</w:t>
            </w:r>
            <w:r w:rsidRPr="00D4048A">
              <w:rPr>
                <w:rFonts w:ascii="Times New Roman" w:hAnsi="Times New Roman" w:cs="Times New Roman"/>
                <w:sz w:val="14"/>
                <w:szCs w:val="14"/>
              </w:rPr>
              <w:t>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w:t>
            </w: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w:t>
            </w:r>
            <w:r w:rsidRPr="00D4048A">
              <w:rPr>
                <w:rFonts w:ascii="Times New Roman" w:hAnsi="Times New Roman" w:cs="Times New Roman"/>
                <w:sz w:val="14"/>
                <w:szCs w:val="14"/>
                <w:lang w:val="en-US"/>
              </w:rPr>
              <w:lastRenderedPageBreak/>
              <w:t>202</w:t>
            </w:r>
            <w:r w:rsidRPr="00D4048A">
              <w:rPr>
                <w:rFonts w:ascii="Times New Roman" w:hAnsi="Times New Roman" w:cs="Times New Roman"/>
                <w:sz w:val="14"/>
                <w:szCs w:val="14"/>
              </w:rPr>
              <w:t>7годы</w:t>
            </w:r>
          </w:p>
        </w:tc>
        <w:tc>
          <w:tcPr>
            <w:tcW w:w="709" w:type="dxa"/>
            <w:tcBorders>
              <w:top w:val="nil"/>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3.2.1.</w:t>
            </w:r>
          </w:p>
        </w:tc>
        <w:tc>
          <w:tcPr>
            <w:tcW w:w="992" w:type="dxa"/>
            <w:tcBorders>
              <w:top w:val="nil"/>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 xml:space="preserve">бюджет </w:t>
            </w:r>
            <w:r w:rsidRPr="00D4048A">
              <w:rPr>
                <w:rFonts w:ascii="Times New Roman" w:hAnsi="Times New Roman" w:cs="Times New Roman"/>
                <w:sz w:val="14"/>
                <w:szCs w:val="14"/>
              </w:rPr>
              <w:lastRenderedPageBreak/>
              <w:t>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0</w:t>
            </w:r>
          </w:p>
        </w:tc>
        <w:tc>
          <w:tcPr>
            <w:tcW w:w="640" w:type="dxa"/>
            <w:gridSpan w:val="2"/>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2" w:type="dxa"/>
            <w:gridSpan w:val="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8" w:type="dxa"/>
            <w:gridSpan w:val="5"/>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498"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7" w:type="dxa"/>
            <w:gridSpan w:val="3"/>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trHeight w:val="20"/>
        </w:trPr>
        <w:tc>
          <w:tcPr>
            <w:tcW w:w="459" w:type="dxa"/>
            <w:tcBorders>
              <w:top w:val="nil"/>
              <w:left w:val="single" w:sz="4" w:space="0" w:color="000000"/>
              <w:bottom w:val="single" w:sz="4" w:space="0" w:color="auto"/>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lastRenderedPageBreak/>
              <w:t>7.</w:t>
            </w:r>
          </w:p>
        </w:tc>
        <w:tc>
          <w:tcPr>
            <w:tcW w:w="10399" w:type="dxa"/>
            <w:gridSpan w:val="24"/>
            <w:tcBorders>
              <w:top w:val="nil"/>
              <w:left w:val="nil"/>
              <w:bottom w:val="single" w:sz="4" w:space="0" w:color="auto"/>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Создание условий для защиты информации в органах местного самоуправления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w:t>
            </w:r>
            <w:r w:rsidRPr="00D4048A">
              <w:rPr>
                <w:rFonts w:ascii="Times New Roman" w:hAnsi="Times New Roman" w:cs="Times New Roman"/>
                <w:sz w:val="14"/>
                <w:szCs w:val="14"/>
              </w:rPr>
              <w:t>т</w:t>
            </w:r>
            <w:r w:rsidRPr="00D4048A">
              <w:rPr>
                <w:rFonts w:ascii="Times New Roman" w:hAnsi="Times New Roman" w:cs="Times New Roman"/>
                <w:sz w:val="14"/>
                <w:szCs w:val="14"/>
              </w:rPr>
              <w:t xml:space="preserve">ного самоуправления и организациями </w:t>
            </w:r>
          </w:p>
        </w:tc>
      </w:tr>
      <w:tr w:rsidR="00B75D74" w:rsidRPr="00D4048A" w:rsidTr="00B75D74">
        <w:trPr>
          <w:trHeight w:val="20"/>
        </w:trPr>
        <w:tc>
          <w:tcPr>
            <w:tcW w:w="459" w:type="dxa"/>
            <w:tcBorders>
              <w:top w:val="single" w:sz="4" w:space="0" w:color="auto"/>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7.1.</w:t>
            </w:r>
          </w:p>
        </w:tc>
        <w:tc>
          <w:tcPr>
            <w:tcW w:w="2835" w:type="dxa"/>
            <w:tcBorders>
              <w:top w:val="single" w:sz="4" w:space="0" w:color="auto"/>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 xml:space="preserve">Организация </w:t>
            </w:r>
            <w:proofErr w:type="gramStart"/>
            <w:r w:rsidRPr="00D4048A">
              <w:rPr>
                <w:rFonts w:ascii="Times New Roman" w:hAnsi="Times New Roman" w:cs="Times New Roman"/>
                <w:sz w:val="14"/>
                <w:szCs w:val="14"/>
              </w:rPr>
              <w:t>подключения рабочих мест сотрудников Администрации муниципал</w:t>
            </w:r>
            <w:r w:rsidRPr="00D4048A">
              <w:rPr>
                <w:rFonts w:ascii="Times New Roman" w:hAnsi="Times New Roman" w:cs="Times New Roman"/>
                <w:sz w:val="14"/>
                <w:szCs w:val="14"/>
              </w:rPr>
              <w:t>ь</w:t>
            </w:r>
            <w:r w:rsidRPr="00D4048A">
              <w:rPr>
                <w:rFonts w:ascii="Times New Roman" w:hAnsi="Times New Roman" w:cs="Times New Roman"/>
                <w:sz w:val="14"/>
                <w:szCs w:val="14"/>
              </w:rPr>
              <w:t>ного округа</w:t>
            </w:r>
            <w:proofErr w:type="gramEnd"/>
            <w:r w:rsidRPr="00D4048A">
              <w:rPr>
                <w:rFonts w:ascii="Times New Roman" w:hAnsi="Times New Roman" w:cs="Times New Roman"/>
                <w:sz w:val="14"/>
                <w:szCs w:val="14"/>
              </w:rPr>
              <w:t xml:space="preserve"> и органов местного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 к защищенной сети Админис</w:t>
            </w:r>
            <w:r w:rsidRPr="00D4048A">
              <w:rPr>
                <w:rFonts w:ascii="Times New Roman" w:hAnsi="Times New Roman" w:cs="Times New Roman"/>
                <w:sz w:val="14"/>
                <w:szCs w:val="14"/>
              </w:rPr>
              <w:t>т</w:t>
            </w:r>
            <w:r w:rsidRPr="00D4048A">
              <w:rPr>
                <w:rFonts w:ascii="Times New Roman" w:hAnsi="Times New Roman" w:cs="Times New Roman"/>
                <w:sz w:val="14"/>
                <w:szCs w:val="14"/>
              </w:rPr>
              <w:t xml:space="preserve">рации муниципального округа </w:t>
            </w:r>
          </w:p>
        </w:tc>
        <w:tc>
          <w:tcPr>
            <w:tcW w:w="1043" w:type="dxa"/>
            <w:tcBorders>
              <w:top w:val="single" w:sz="4" w:space="0" w:color="auto"/>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 органы мес</w:t>
            </w:r>
            <w:r w:rsidRPr="00D4048A">
              <w:rPr>
                <w:rFonts w:ascii="Times New Roman" w:hAnsi="Times New Roman" w:cs="Times New Roman"/>
                <w:sz w:val="14"/>
                <w:szCs w:val="14"/>
              </w:rPr>
              <w:t>т</w:t>
            </w:r>
            <w:r w:rsidRPr="00D4048A">
              <w:rPr>
                <w:rFonts w:ascii="Times New Roman" w:hAnsi="Times New Roman" w:cs="Times New Roman"/>
                <w:sz w:val="14"/>
                <w:szCs w:val="14"/>
              </w:rPr>
              <w:t>ного сам</w:t>
            </w:r>
            <w:r w:rsidRPr="00D4048A">
              <w:rPr>
                <w:rFonts w:ascii="Times New Roman" w:hAnsi="Times New Roman" w:cs="Times New Roman"/>
                <w:sz w:val="14"/>
                <w:szCs w:val="14"/>
              </w:rPr>
              <w:t>о</w:t>
            </w:r>
            <w:r w:rsidRPr="00D4048A">
              <w:rPr>
                <w:rFonts w:ascii="Times New Roman" w:hAnsi="Times New Roman" w:cs="Times New Roman"/>
                <w:sz w:val="14"/>
                <w:szCs w:val="14"/>
              </w:rPr>
              <w:t>управления</w:t>
            </w:r>
          </w:p>
        </w:tc>
        <w:tc>
          <w:tcPr>
            <w:tcW w:w="851" w:type="dxa"/>
            <w:tcBorders>
              <w:top w:val="single" w:sz="4" w:space="0" w:color="auto"/>
              <w:left w:val="nil"/>
              <w:bottom w:val="single" w:sz="4" w:space="0" w:color="000000"/>
              <w:right w:val="single" w:sz="4" w:space="0" w:color="000000"/>
            </w:tcBorders>
            <w:shd w:val="clear" w:color="000000" w:fill="FFFFFF"/>
          </w:tcPr>
          <w:p w:rsidR="00B75D74" w:rsidRPr="00D4048A" w:rsidRDefault="00B75D74" w:rsidP="00B75D7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4" w:space="0" w:color="auto"/>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992" w:type="dxa"/>
            <w:tcBorders>
              <w:top w:val="single" w:sz="4" w:space="0" w:color="auto"/>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auto"/>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 xml:space="preserve"> 0</w:t>
            </w:r>
          </w:p>
        </w:tc>
        <w:tc>
          <w:tcPr>
            <w:tcW w:w="671" w:type="dxa"/>
            <w:gridSpan w:val="4"/>
            <w:tcBorders>
              <w:top w:val="single" w:sz="4" w:space="0" w:color="auto"/>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2" w:type="dxa"/>
            <w:gridSpan w:val="5"/>
            <w:tcBorders>
              <w:top w:val="single" w:sz="4" w:space="0" w:color="auto"/>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63" w:type="dxa"/>
            <w:gridSpan w:val="3"/>
            <w:tcBorders>
              <w:top w:val="single" w:sz="4" w:space="0" w:color="auto"/>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20" w:type="dxa"/>
            <w:gridSpan w:val="2"/>
            <w:tcBorders>
              <w:top w:val="single" w:sz="4" w:space="0" w:color="auto"/>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81" w:type="dxa"/>
            <w:gridSpan w:val="2"/>
            <w:tcBorders>
              <w:top w:val="single" w:sz="4" w:space="0" w:color="auto"/>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c>
          <w:tcPr>
            <w:tcW w:w="505" w:type="dxa"/>
            <w:gridSpan w:val="2"/>
            <w:tcBorders>
              <w:top w:val="single" w:sz="4" w:space="0" w:color="auto"/>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0</w:t>
            </w:r>
          </w:p>
        </w:tc>
      </w:tr>
      <w:tr w:rsidR="00B75D74" w:rsidRPr="00D4048A" w:rsidTr="00B75D74">
        <w:trPr>
          <w:trHeight w:val="20"/>
        </w:trPr>
        <w:tc>
          <w:tcPr>
            <w:tcW w:w="459" w:type="dxa"/>
            <w:tcBorders>
              <w:top w:val="single" w:sz="4" w:space="0" w:color="000000"/>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7.2.</w:t>
            </w:r>
          </w:p>
        </w:tc>
        <w:tc>
          <w:tcPr>
            <w:tcW w:w="2835"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Организация внедрения  средств технич</w:t>
            </w:r>
            <w:r w:rsidRPr="00D4048A">
              <w:rPr>
                <w:rFonts w:ascii="Times New Roman" w:hAnsi="Times New Roman" w:cs="Times New Roman"/>
                <w:sz w:val="14"/>
                <w:szCs w:val="14"/>
              </w:rPr>
              <w:t>е</w:t>
            </w:r>
            <w:r w:rsidRPr="00D4048A">
              <w:rPr>
                <w:rFonts w:ascii="Times New Roman" w:hAnsi="Times New Roman" w:cs="Times New Roman"/>
                <w:sz w:val="14"/>
                <w:szCs w:val="14"/>
              </w:rPr>
              <w:t>ской и криптографической защиты в си</w:t>
            </w:r>
            <w:r w:rsidRPr="00D4048A">
              <w:rPr>
                <w:rFonts w:ascii="Times New Roman" w:hAnsi="Times New Roman" w:cs="Times New Roman"/>
                <w:sz w:val="14"/>
                <w:szCs w:val="14"/>
              </w:rPr>
              <w:t>с</w:t>
            </w:r>
            <w:r w:rsidRPr="00D4048A">
              <w:rPr>
                <w:rFonts w:ascii="Times New Roman" w:hAnsi="Times New Roman" w:cs="Times New Roman"/>
                <w:sz w:val="14"/>
                <w:szCs w:val="14"/>
              </w:rPr>
              <w:t>тему электронного документооборота Администрации муниципального округа</w:t>
            </w:r>
          </w:p>
        </w:tc>
        <w:tc>
          <w:tcPr>
            <w:tcW w:w="1043"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single" w:sz="4" w:space="0" w:color="000000"/>
              <w:left w:val="nil"/>
              <w:bottom w:val="single" w:sz="4" w:space="0" w:color="000000"/>
              <w:right w:val="single" w:sz="2"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30</w:t>
            </w:r>
          </w:p>
        </w:tc>
        <w:tc>
          <w:tcPr>
            <w:tcW w:w="671" w:type="dxa"/>
            <w:gridSpan w:val="4"/>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30</w:t>
            </w:r>
          </w:p>
        </w:tc>
        <w:tc>
          <w:tcPr>
            <w:tcW w:w="562" w:type="dxa"/>
            <w:gridSpan w:val="5"/>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30</w:t>
            </w:r>
          </w:p>
        </w:tc>
        <w:tc>
          <w:tcPr>
            <w:tcW w:w="563" w:type="dxa"/>
            <w:gridSpan w:val="3"/>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c>
          <w:tcPr>
            <w:tcW w:w="520" w:type="dxa"/>
            <w:gridSpan w:val="2"/>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c>
          <w:tcPr>
            <w:tcW w:w="581" w:type="dxa"/>
            <w:gridSpan w:val="2"/>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c>
          <w:tcPr>
            <w:tcW w:w="505" w:type="dxa"/>
            <w:gridSpan w:val="2"/>
            <w:tcBorders>
              <w:top w:val="single" w:sz="4" w:space="0" w:color="000000"/>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15</w:t>
            </w:r>
          </w:p>
        </w:tc>
      </w:tr>
      <w:tr w:rsidR="00B75D74" w:rsidRPr="00D4048A" w:rsidTr="00B75D74">
        <w:trPr>
          <w:trHeight w:val="20"/>
        </w:trPr>
        <w:tc>
          <w:tcPr>
            <w:tcW w:w="459" w:type="dxa"/>
            <w:tcBorders>
              <w:top w:val="nil"/>
              <w:left w:val="single" w:sz="4"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7.3.</w:t>
            </w:r>
          </w:p>
        </w:tc>
        <w:tc>
          <w:tcPr>
            <w:tcW w:w="2835"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both"/>
              <w:rPr>
                <w:rFonts w:ascii="Times New Roman" w:hAnsi="Times New Roman" w:cs="Times New Roman"/>
                <w:sz w:val="14"/>
                <w:szCs w:val="14"/>
              </w:rPr>
            </w:pPr>
            <w:r w:rsidRPr="00D4048A">
              <w:rPr>
                <w:rFonts w:ascii="Times New Roman" w:hAnsi="Times New Roman" w:cs="Times New Roman"/>
                <w:sz w:val="14"/>
                <w:szCs w:val="14"/>
              </w:rPr>
              <w:t>Приобретение лицензированного пр</w:t>
            </w:r>
            <w:r w:rsidRPr="00D4048A">
              <w:rPr>
                <w:rFonts w:ascii="Times New Roman" w:hAnsi="Times New Roman" w:cs="Times New Roman"/>
                <w:sz w:val="14"/>
                <w:szCs w:val="14"/>
              </w:rPr>
              <w:t>о</w:t>
            </w:r>
            <w:r w:rsidRPr="00D4048A">
              <w:rPr>
                <w:rFonts w:ascii="Times New Roman" w:hAnsi="Times New Roman" w:cs="Times New Roman"/>
                <w:sz w:val="14"/>
                <w:szCs w:val="14"/>
              </w:rPr>
              <w:t>граммного обеспечения органами местного самоуправления  для осуществления своей деятельности</w:t>
            </w:r>
          </w:p>
        </w:tc>
        <w:tc>
          <w:tcPr>
            <w:tcW w:w="1043"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Комитет</w:t>
            </w:r>
          </w:p>
        </w:tc>
        <w:tc>
          <w:tcPr>
            <w:tcW w:w="851" w:type="dxa"/>
            <w:tcBorders>
              <w:top w:val="nil"/>
              <w:left w:val="nil"/>
              <w:bottom w:val="single" w:sz="4" w:space="0" w:color="000000"/>
              <w:right w:val="single" w:sz="4" w:space="0" w:color="000000"/>
            </w:tcBorders>
            <w:shd w:val="clear" w:color="000000" w:fill="FFFFFF"/>
          </w:tcPr>
          <w:p w:rsidR="00B75D74" w:rsidRPr="00D4048A" w:rsidRDefault="00B75D74" w:rsidP="00B75D74">
            <w:pPr>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lang w:val="en-US"/>
              </w:rPr>
              <w:t>20</w:t>
            </w:r>
            <w:r w:rsidRPr="00D4048A">
              <w:rPr>
                <w:rFonts w:ascii="Times New Roman" w:hAnsi="Times New Roman" w:cs="Times New Roman"/>
                <w:sz w:val="14"/>
                <w:szCs w:val="14"/>
              </w:rPr>
              <w:t>21</w:t>
            </w:r>
            <w:r w:rsidRPr="00D4048A">
              <w:rPr>
                <w:rFonts w:ascii="Times New Roman" w:hAnsi="Times New Roman" w:cs="Times New Roman"/>
                <w:sz w:val="14"/>
                <w:szCs w:val="14"/>
                <w:lang w:val="en-US"/>
              </w:rPr>
              <w:t xml:space="preserve"> – 202</w:t>
            </w:r>
            <w:r w:rsidRPr="00D4048A">
              <w:rPr>
                <w:rFonts w:ascii="Times New Roman" w:hAnsi="Times New Roman" w:cs="Times New Roman"/>
                <w:sz w:val="14"/>
                <w:szCs w:val="14"/>
              </w:rPr>
              <w:t>7годы</w:t>
            </w:r>
          </w:p>
        </w:tc>
        <w:tc>
          <w:tcPr>
            <w:tcW w:w="709" w:type="dxa"/>
            <w:tcBorders>
              <w:top w:val="nil"/>
              <w:left w:val="nil"/>
              <w:bottom w:val="single" w:sz="4"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lang w:val="en-US"/>
              </w:rPr>
              <w:t>4.1.1.</w:t>
            </w:r>
          </w:p>
        </w:tc>
        <w:tc>
          <w:tcPr>
            <w:tcW w:w="992" w:type="dxa"/>
            <w:tcBorders>
              <w:top w:val="nil"/>
              <w:left w:val="single" w:sz="2" w:space="0" w:color="000000"/>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бюджет муниц</w:t>
            </w:r>
            <w:r w:rsidRPr="00D4048A">
              <w:rPr>
                <w:rFonts w:ascii="Times New Roman" w:hAnsi="Times New Roman" w:cs="Times New Roman"/>
                <w:sz w:val="14"/>
                <w:szCs w:val="14"/>
              </w:rPr>
              <w:t>и</w:t>
            </w:r>
            <w:r w:rsidRPr="00D4048A">
              <w:rPr>
                <w:rFonts w:ascii="Times New Roman" w:hAnsi="Times New Roman" w:cs="Times New Roman"/>
                <w:sz w:val="14"/>
                <w:szCs w:val="14"/>
              </w:rPr>
              <w:t>пального округа</w:t>
            </w:r>
          </w:p>
        </w:tc>
        <w:tc>
          <w:tcPr>
            <w:tcW w:w="567" w:type="dxa"/>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671" w:type="dxa"/>
            <w:gridSpan w:val="4"/>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 xml:space="preserve">41 </w:t>
            </w:r>
          </w:p>
        </w:tc>
        <w:tc>
          <w:tcPr>
            <w:tcW w:w="562" w:type="dxa"/>
            <w:gridSpan w:val="5"/>
            <w:tcBorders>
              <w:top w:val="nil"/>
              <w:left w:val="nil"/>
              <w:bottom w:val="single" w:sz="4" w:space="0" w:color="000000"/>
              <w:right w:val="single" w:sz="4" w:space="0" w:color="000000"/>
            </w:tcBorders>
            <w:shd w:val="clear" w:color="000000"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63" w:type="dxa"/>
            <w:gridSpan w:val="3"/>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20"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81"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41</w:t>
            </w:r>
          </w:p>
        </w:tc>
        <w:tc>
          <w:tcPr>
            <w:tcW w:w="505" w:type="dxa"/>
            <w:gridSpan w:val="2"/>
            <w:tcBorders>
              <w:top w:val="nil"/>
              <w:left w:val="nil"/>
              <w:bottom w:val="single" w:sz="4" w:space="0" w:color="000000"/>
              <w:right w:val="single" w:sz="4" w:space="0" w:color="000000"/>
            </w:tcBorders>
            <w:shd w:val="clear" w:color="auto" w:fill="FFFFFF"/>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lang w:val="en-US"/>
              </w:rPr>
            </w:pPr>
            <w:r w:rsidRPr="00D4048A">
              <w:rPr>
                <w:rFonts w:ascii="Times New Roman" w:hAnsi="Times New Roman" w:cs="Times New Roman"/>
                <w:sz w:val="14"/>
                <w:szCs w:val="14"/>
              </w:rPr>
              <w:t>41</w:t>
            </w:r>
          </w:p>
        </w:tc>
      </w:tr>
      <w:tr w:rsidR="00B75D74" w:rsidRPr="00D4048A" w:rsidTr="00B75D74">
        <w:trPr>
          <w:trHeight w:val="20"/>
        </w:trPr>
        <w:tc>
          <w:tcPr>
            <w:tcW w:w="4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rPr>
              <w:t>ВСЕГО по Программе:</w:t>
            </w:r>
          </w:p>
        </w:tc>
        <w:tc>
          <w:tcPr>
            <w:tcW w:w="10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75D74" w:rsidRPr="00D4048A" w:rsidRDefault="00B75D74" w:rsidP="00B75D74">
            <w:pPr>
              <w:widowControl w:val="0"/>
              <w:autoSpaceDE w:val="0"/>
              <w:autoSpaceDN w:val="0"/>
              <w:adjustRightInd w:val="0"/>
              <w:spacing w:after="0" w:line="240" w:lineRule="auto"/>
              <w:jc w:val="right"/>
              <w:rPr>
                <w:rFonts w:ascii="Times New Roman" w:hAnsi="Times New Roman" w:cs="Times New Roman"/>
                <w:sz w:val="14"/>
                <w:szCs w:val="1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75D74" w:rsidRPr="00D4048A" w:rsidRDefault="00B75D74" w:rsidP="00B75D74">
            <w:pPr>
              <w:widowControl w:val="0"/>
              <w:autoSpaceDE w:val="0"/>
              <w:autoSpaceDN w:val="0"/>
              <w:adjustRightInd w:val="0"/>
              <w:spacing w:after="0" w:line="240" w:lineRule="auto"/>
              <w:rPr>
                <w:rFonts w:ascii="Times New Roman" w:hAnsi="Times New Roman" w:cs="Times New Roman"/>
                <w:sz w:val="14"/>
                <w:szCs w:val="14"/>
                <w:lang w:val="en-US"/>
              </w:rPr>
            </w:pPr>
            <w:r w:rsidRPr="00D4048A">
              <w:rPr>
                <w:rFonts w:ascii="Times New Roman" w:hAnsi="Times New Roman" w:cs="Times New Roman"/>
                <w:sz w:val="14"/>
                <w:szCs w:val="14"/>
                <w:lang w:val="en-US"/>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ind w:right="-116"/>
              <w:jc w:val="center"/>
              <w:rPr>
                <w:rFonts w:ascii="Times New Roman" w:hAnsi="Times New Roman" w:cs="Times New Roman"/>
                <w:sz w:val="14"/>
                <w:szCs w:val="14"/>
              </w:rPr>
            </w:pPr>
            <w:r w:rsidRPr="00D4048A">
              <w:rPr>
                <w:rFonts w:ascii="Times New Roman" w:hAnsi="Times New Roman" w:cs="Times New Roman"/>
                <w:sz w:val="14"/>
                <w:szCs w:val="14"/>
              </w:rPr>
              <w:t>484</w:t>
            </w:r>
          </w:p>
        </w:tc>
        <w:tc>
          <w:tcPr>
            <w:tcW w:w="67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62"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482</w:t>
            </w:r>
          </w:p>
        </w:tc>
        <w:tc>
          <w:tcPr>
            <w:tcW w:w="563"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2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8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c>
          <w:tcPr>
            <w:tcW w:w="50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75D74" w:rsidRPr="00D4048A" w:rsidRDefault="00B75D74" w:rsidP="00B75D74">
            <w:pPr>
              <w:widowControl w:val="0"/>
              <w:autoSpaceDE w:val="0"/>
              <w:autoSpaceDN w:val="0"/>
              <w:adjustRightInd w:val="0"/>
              <w:spacing w:after="0" w:line="240" w:lineRule="auto"/>
              <w:jc w:val="center"/>
              <w:rPr>
                <w:rFonts w:ascii="Times New Roman" w:hAnsi="Times New Roman" w:cs="Times New Roman"/>
                <w:sz w:val="14"/>
                <w:szCs w:val="14"/>
              </w:rPr>
            </w:pPr>
            <w:r w:rsidRPr="00D4048A">
              <w:rPr>
                <w:rFonts w:ascii="Times New Roman" w:hAnsi="Times New Roman" w:cs="Times New Roman"/>
                <w:sz w:val="14"/>
                <w:szCs w:val="14"/>
              </w:rPr>
              <w:t>481</w:t>
            </w:r>
          </w:p>
        </w:tc>
      </w:tr>
    </w:tbl>
    <w:p w:rsidR="00D41FFA" w:rsidRPr="00D4048A" w:rsidRDefault="00D41FFA" w:rsidP="00B75D74">
      <w:pPr>
        <w:spacing w:after="0" w:line="240" w:lineRule="auto"/>
        <w:rPr>
          <w:rFonts w:ascii="Times New Roman" w:hAnsi="Times New Roman" w:cs="Times New Roman"/>
          <w:sz w:val="14"/>
          <w:szCs w:val="14"/>
        </w:rPr>
      </w:pPr>
    </w:p>
    <w:p w:rsidR="00B75D74" w:rsidRPr="00D4048A" w:rsidRDefault="00B75D74" w:rsidP="00B75D74">
      <w:pPr>
        <w:keepNext/>
        <w:spacing w:after="0" w:line="240" w:lineRule="auto"/>
        <w:jc w:val="center"/>
        <w:outlineLvl w:val="2"/>
        <w:rPr>
          <w:rFonts w:ascii="Times New Roman" w:hAnsi="Times New Roman" w:cs="Times New Roman"/>
          <w:sz w:val="16"/>
          <w:szCs w:val="16"/>
        </w:rPr>
      </w:pPr>
      <w:r w:rsidRPr="00D4048A">
        <w:rPr>
          <w:rFonts w:ascii="Times New Roman" w:hAnsi="Times New Roman" w:cs="Times New Roman"/>
          <w:sz w:val="16"/>
          <w:szCs w:val="16"/>
        </w:rPr>
        <w:t>АДМИНИСТРАЦИЯ ВОЛОТОВСКОГО МУНИЦИПАЛЬНОГО ОКРУГА</w:t>
      </w:r>
    </w:p>
    <w:p w:rsidR="00B75D74" w:rsidRPr="00D4048A" w:rsidRDefault="00B75D74" w:rsidP="00B75D74">
      <w:pPr>
        <w:keepNext/>
        <w:spacing w:after="0" w:line="240" w:lineRule="auto"/>
        <w:jc w:val="center"/>
        <w:outlineLvl w:val="0"/>
        <w:rPr>
          <w:rFonts w:ascii="Times New Roman" w:hAnsi="Times New Roman" w:cs="Times New Roman"/>
          <w:b/>
          <w:bCs/>
          <w:sz w:val="16"/>
          <w:szCs w:val="16"/>
        </w:rPr>
      </w:pPr>
      <w:proofErr w:type="gramStart"/>
      <w:r w:rsidRPr="00D4048A">
        <w:rPr>
          <w:rFonts w:ascii="Times New Roman" w:hAnsi="Times New Roman" w:cs="Times New Roman"/>
          <w:b/>
          <w:bCs/>
          <w:sz w:val="16"/>
          <w:szCs w:val="16"/>
        </w:rPr>
        <w:t>П</w:t>
      </w:r>
      <w:proofErr w:type="gramEnd"/>
      <w:r w:rsidRPr="00D4048A">
        <w:rPr>
          <w:rFonts w:ascii="Times New Roman" w:hAnsi="Times New Roman" w:cs="Times New Roman"/>
          <w:b/>
          <w:bCs/>
          <w:sz w:val="16"/>
          <w:szCs w:val="16"/>
        </w:rPr>
        <w:t xml:space="preserve"> О С Т А Н О В Л Е Н И Е</w:t>
      </w:r>
    </w:p>
    <w:p w:rsidR="00B75D74" w:rsidRPr="00D4048A" w:rsidRDefault="00B75D74" w:rsidP="00B75D74">
      <w:pPr>
        <w:spacing w:after="0" w:line="240" w:lineRule="auto"/>
        <w:jc w:val="center"/>
        <w:rPr>
          <w:rFonts w:ascii="Times New Roman" w:hAnsi="Times New Roman" w:cs="Times New Roman"/>
          <w:sz w:val="16"/>
          <w:szCs w:val="16"/>
        </w:rPr>
      </w:pPr>
      <w:r w:rsidRPr="00D4048A">
        <w:rPr>
          <w:rFonts w:ascii="Times New Roman" w:hAnsi="Times New Roman" w:cs="Times New Roman"/>
          <w:sz w:val="16"/>
          <w:szCs w:val="16"/>
        </w:rPr>
        <w:t>от 30.12.2020  № 42</w:t>
      </w:r>
    </w:p>
    <w:p w:rsidR="00B75D74" w:rsidRPr="00D4048A" w:rsidRDefault="00B75D74" w:rsidP="00B75D74">
      <w:pPr>
        <w:spacing w:after="0" w:line="240" w:lineRule="auto"/>
        <w:rPr>
          <w:rFonts w:ascii="Times New Roman" w:hAnsi="Times New Roman" w:cs="Times New Roman"/>
          <w:sz w:val="16"/>
          <w:szCs w:val="16"/>
        </w:rPr>
      </w:pPr>
    </w:p>
    <w:p w:rsidR="00B75D74" w:rsidRPr="00D4048A" w:rsidRDefault="00B75D74" w:rsidP="00B75D74">
      <w:pPr>
        <w:spacing w:after="0" w:line="240" w:lineRule="auto"/>
        <w:ind w:right="-1"/>
        <w:jc w:val="center"/>
        <w:rPr>
          <w:rFonts w:ascii="Times New Roman" w:hAnsi="Times New Roman" w:cs="Times New Roman"/>
          <w:bCs/>
          <w:sz w:val="14"/>
          <w:szCs w:val="14"/>
        </w:rPr>
      </w:pPr>
      <w:r w:rsidRPr="00D4048A">
        <w:rPr>
          <w:rFonts w:ascii="Times New Roman" w:hAnsi="Times New Roman" w:cs="Times New Roman"/>
          <w:bCs/>
          <w:sz w:val="14"/>
          <w:szCs w:val="14"/>
        </w:rPr>
        <w:t xml:space="preserve">Об утверждении </w:t>
      </w:r>
      <w:proofErr w:type="gramStart"/>
      <w:r w:rsidRPr="00D4048A">
        <w:rPr>
          <w:rFonts w:ascii="Times New Roman" w:hAnsi="Times New Roman" w:cs="Times New Roman"/>
          <w:bCs/>
          <w:sz w:val="14"/>
          <w:szCs w:val="14"/>
        </w:rPr>
        <w:t>программы профилактики нарушений обязательных требований законодательства</w:t>
      </w:r>
      <w:proofErr w:type="gramEnd"/>
      <w:r w:rsidRPr="00D4048A">
        <w:rPr>
          <w:rFonts w:ascii="Times New Roman" w:hAnsi="Times New Roman" w:cs="Times New Roman"/>
          <w:bCs/>
          <w:sz w:val="14"/>
          <w:szCs w:val="14"/>
        </w:rPr>
        <w:t xml:space="preserve"> в сфере муниципального контроля, осуществляемого Администрацией муниципального округа на 2021 год и плановый период 2022 - 2023 гг.</w:t>
      </w:r>
    </w:p>
    <w:p w:rsidR="00B75D74" w:rsidRPr="00D4048A" w:rsidRDefault="00B75D74" w:rsidP="00B75D74">
      <w:pPr>
        <w:spacing w:after="0" w:line="240" w:lineRule="auto"/>
        <w:jc w:val="both"/>
        <w:rPr>
          <w:rFonts w:ascii="Times New Roman" w:hAnsi="Times New Roman" w:cs="Times New Roman"/>
          <w:b/>
          <w:sz w:val="14"/>
          <w:szCs w:val="14"/>
        </w:rPr>
      </w:pPr>
    </w:p>
    <w:p w:rsidR="00B75D74" w:rsidRPr="00D4048A" w:rsidRDefault="00B75D74" w:rsidP="00B75D74">
      <w:pPr>
        <w:spacing w:after="0" w:line="240" w:lineRule="auto"/>
        <w:ind w:firstLine="567"/>
        <w:jc w:val="both"/>
        <w:rPr>
          <w:rFonts w:ascii="Times New Roman" w:hAnsi="Times New Roman" w:cs="Times New Roman"/>
          <w:sz w:val="14"/>
          <w:szCs w:val="14"/>
        </w:rPr>
      </w:pPr>
      <w:bookmarkStart w:id="76" w:name="sub_1"/>
      <w:proofErr w:type="gramStart"/>
      <w:r w:rsidRPr="00D4048A">
        <w:rPr>
          <w:rFonts w:ascii="Times New Roman" w:hAnsi="Times New Roman" w:cs="Times New Roman"/>
          <w:sz w:val="14"/>
          <w:szCs w:val="14"/>
        </w:rPr>
        <w:t>В соответствии с частью 1 статьи 8.2 Федерального закона от 26.12.2008 № 294-ФЗ "О защите прав юридических лиц и индивидуальных предпринимателей при ос</w:t>
      </w:r>
      <w:r w:rsidRPr="00D4048A">
        <w:rPr>
          <w:rFonts w:ascii="Times New Roman" w:hAnsi="Times New Roman" w:cs="Times New Roman"/>
          <w:sz w:val="14"/>
          <w:szCs w:val="14"/>
        </w:rPr>
        <w:t>у</w:t>
      </w:r>
      <w:r w:rsidRPr="00D4048A">
        <w:rPr>
          <w:rFonts w:ascii="Times New Roman" w:hAnsi="Times New Roman" w:cs="Times New Roman"/>
          <w:sz w:val="14"/>
          <w:szCs w:val="14"/>
        </w:rPr>
        <w:t>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w:t>
      </w:r>
      <w:r w:rsidRPr="00D4048A">
        <w:rPr>
          <w:rFonts w:ascii="Times New Roman" w:hAnsi="Times New Roman" w:cs="Times New Roman"/>
          <w:sz w:val="14"/>
          <w:szCs w:val="14"/>
        </w:rPr>
        <w:t>у</w:t>
      </w:r>
      <w:r w:rsidRPr="00D4048A">
        <w:rPr>
          <w:rFonts w:ascii="Times New Roman" w:hAnsi="Times New Roman" w:cs="Times New Roman"/>
          <w:sz w:val="14"/>
          <w:szCs w:val="14"/>
        </w:rPr>
        <w:t>шений обязательных требований, требований, установленных муниципальными правовыми</w:t>
      </w:r>
      <w:proofErr w:type="gramEnd"/>
      <w:r w:rsidRPr="00D4048A">
        <w:rPr>
          <w:rFonts w:ascii="Times New Roman" w:hAnsi="Times New Roman" w:cs="Times New Roman"/>
          <w:sz w:val="14"/>
          <w:szCs w:val="14"/>
        </w:rPr>
        <w:t xml:space="preserve"> актами", руководствуясь Уставом Волотовского муниципального округа, </w:t>
      </w:r>
    </w:p>
    <w:p w:rsidR="00B75D74" w:rsidRPr="00D4048A" w:rsidRDefault="00B75D74" w:rsidP="00B75D74">
      <w:pPr>
        <w:spacing w:after="0" w:line="240" w:lineRule="auto"/>
        <w:ind w:firstLine="567"/>
        <w:jc w:val="both"/>
        <w:rPr>
          <w:rFonts w:ascii="Times New Roman" w:hAnsi="Times New Roman" w:cs="Times New Roman"/>
          <w:b/>
          <w:sz w:val="14"/>
          <w:szCs w:val="14"/>
        </w:rPr>
      </w:pPr>
      <w:r w:rsidRPr="00D4048A">
        <w:rPr>
          <w:rFonts w:ascii="Times New Roman" w:hAnsi="Times New Roman" w:cs="Times New Roman"/>
          <w:b/>
          <w:sz w:val="14"/>
          <w:szCs w:val="14"/>
        </w:rPr>
        <w:t>ПОСТАНОВЛЯЮ:</w:t>
      </w:r>
    </w:p>
    <w:bookmarkEnd w:id="76"/>
    <w:p w:rsidR="00B75D74" w:rsidRPr="00D4048A" w:rsidRDefault="00B75D74" w:rsidP="00B75D74">
      <w:pPr>
        <w:spacing w:after="0" w:line="240" w:lineRule="auto"/>
        <w:ind w:firstLine="567"/>
        <w:jc w:val="both"/>
        <w:rPr>
          <w:rFonts w:ascii="Times New Roman" w:hAnsi="Times New Roman" w:cs="Times New Roman"/>
          <w:sz w:val="14"/>
          <w:szCs w:val="14"/>
        </w:rPr>
      </w:pPr>
      <w:r w:rsidRPr="00D4048A">
        <w:rPr>
          <w:rFonts w:ascii="Times New Roman" w:hAnsi="Times New Roman" w:cs="Times New Roman"/>
          <w:sz w:val="14"/>
          <w:szCs w:val="14"/>
        </w:rPr>
        <w:t>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муниципального округа, на 2021 год и плановый период 2022 - 2023 гг. (далее - Программа профилактики нарушений).</w:t>
      </w:r>
    </w:p>
    <w:p w:rsidR="00B75D74" w:rsidRPr="00D4048A" w:rsidRDefault="00B75D74" w:rsidP="00B75D74">
      <w:pPr>
        <w:spacing w:after="0" w:line="240" w:lineRule="auto"/>
        <w:ind w:firstLine="567"/>
        <w:jc w:val="both"/>
        <w:rPr>
          <w:rFonts w:ascii="Times New Roman" w:hAnsi="Times New Roman" w:cs="Times New Roman"/>
          <w:sz w:val="14"/>
          <w:szCs w:val="14"/>
        </w:rPr>
      </w:pPr>
      <w:r w:rsidRPr="00D4048A">
        <w:rPr>
          <w:rFonts w:ascii="Times New Roman" w:hAnsi="Times New Roman" w:cs="Times New Roman"/>
          <w:sz w:val="14"/>
          <w:szCs w:val="14"/>
        </w:rPr>
        <w:t>2. Должностным лицам Администрации муниципального округа, уполномоченным на осуществление муниципального контроля, обеспечить в пределах своей комп</w:t>
      </w:r>
      <w:r w:rsidRPr="00D4048A">
        <w:rPr>
          <w:rFonts w:ascii="Times New Roman" w:hAnsi="Times New Roman" w:cs="Times New Roman"/>
          <w:sz w:val="14"/>
          <w:szCs w:val="14"/>
        </w:rPr>
        <w:t>е</w:t>
      </w:r>
      <w:r w:rsidRPr="00D4048A">
        <w:rPr>
          <w:rFonts w:ascii="Times New Roman" w:hAnsi="Times New Roman" w:cs="Times New Roman"/>
          <w:sz w:val="14"/>
          <w:szCs w:val="14"/>
        </w:rPr>
        <w:t xml:space="preserve">тенции выполнение Программы профилактики нарушений.         </w:t>
      </w:r>
    </w:p>
    <w:p w:rsidR="00B75D74" w:rsidRPr="00D4048A" w:rsidRDefault="00B75D74" w:rsidP="00B75D74">
      <w:pPr>
        <w:spacing w:after="0" w:line="240" w:lineRule="auto"/>
        <w:ind w:firstLine="567"/>
        <w:jc w:val="both"/>
        <w:rPr>
          <w:rFonts w:ascii="Times New Roman" w:hAnsi="Times New Roman" w:cs="Times New Roman"/>
          <w:sz w:val="14"/>
          <w:szCs w:val="14"/>
        </w:rPr>
      </w:pPr>
      <w:r w:rsidRPr="00D4048A">
        <w:rPr>
          <w:rFonts w:ascii="Times New Roman" w:hAnsi="Times New Roman" w:cs="Times New Roman"/>
          <w:sz w:val="14"/>
          <w:szCs w:val="14"/>
        </w:rPr>
        <w:t>3. Опубликовать настоящее постановление в муниципальной газете «Волотовские ведомости» и разместить на официальном сайте Администрации Волотовского м</w:t>
      </w:r>
      <w:r w:rsidRPr="00D4048A">
        <w:rPr>
          <w:rFonts w:ascii="Times New Roman" w:hAnsi="Times New Roman" w:cs="Times New Roman"/>
          <w:sz w:val="14"/>
          <w:szCs w:val="14"/>
        </w:rPr>
        <w:t>у</w:t>
      </w:r>
      <w:r w:rsidRPr="00D4048A">
        <w:rPr>
          <w:rFonts w:ascii="Times New Roman" w:hAnsi="Times New Roman" w:cs="Times New Roman"/>
          <w:sz w:val="14"/>
          <w:szCs w:val="14"/>
        </w:rPr>
        <w:t>ниципального округа в сети информационно-телекоммуникационной «Интернет».</w:t>
      </w:r>
    </w:p>
    <w:p w:rsidR="00B75D74" w:rsidRPr="00D4048A" w:rsidRDefault="00B75D74" w:rsidP="00B75D74">
      <w:pPr>
        <w:spacing w:after="0" w:line="240" w:lineRule="auto"/>
        <w:ind w:firstLine="567"/>
        <w:jc w:val="both"/>
        <w:rPr>
          <w:rFonts w:ascii="Times New Roman" w:hAnsi="Times New Roman" w:cs="Times New Roman"/>
          <w:sz w:val="14"/>
          <w:szCs w:val="14"/>
        </w:rPr>
      </w:pPr>
      <w:r w:rsidRPr="00D4048A">
        <w:rPr>
          <w:rFonts w:ascii="Times New Roman" w:hAnsi="Times New Roman" w:cs="Times New Roman"/>
          <w:sz w:val="14"/>
          <w:szCs w:val="14"/>
        </w:rPr>
        <w:t xml:space="preserve">4. </w:t>
      </w:r>
      <w:proofErr w:type="gramStart"/>
      <w:r w:rsidRPr="00D4048A">
        <w:rPr>
          <w:rFonts w:ascii="Times New Roman" w:hAnsi="Times New Roman" w:cs="Times New Roman"/>
          <w:sz w:val="14"/>
          <w:szCs w:val="14"/>
        </w:rPr>
        <w:t>Контроль за</w:t>
      </w:r>
      <w:proofErr w:type="gramEnd"/>
      <w:r w:rsidRPr="00D4048A">
        <w:rPr>
          <w:rFonts w:ascii="Times New Roman" w:hAnsi="Times New Roman" w:cs="Times New Roman"/>
          <w:sz w:val="14"/>
          <w:szCs w:val="14"/>
        </w:rPr>
        <w:t xml:space="preserve"> исполнением настоящего постановления оставляю за собой.</w:t>
      </w:r>
    </w:p>
    <w:p w:rsidR="00B75D74" w:rsidRPr="00D4048A" w:rsidRDefault="00B75D74" w:rsidP="00B75D74">
      <w:pPr>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Глава муниципального округа                                      А.И. </w:t>
      </w:r>
      <w:proofErr w:type="spellStart"/>
      <w:r w:rsidRPr="00D4048A">
        <w:rPr>
          <w:rFonts w:ascii="Times New Roman" w:hAnsi="Times New Roman" w:cs="Times New Roman"/>
          <w:sz w:val="14"/>
          <w:szCs w:val="14"/>
        </w:rPr>
        <w:t>Лыжов</w:t>
      </w:r>
      <w:proofErr w:type="spellEnd"/>
    </w:p>
    <w:p w:rsidR="00B75D74" w:rsidRPr="00D4048A" w:rsidRDefault="00B75D74" w:rsidP="00B75D74">
      <w:pPr>
        <w:widowControl w:val="0"/>
        <w:autoSpaceDE w:val="0"/>
        <w:autoSpaceDN w:val="0"/>
        <w:adjustRightInd w:val="0"/>
        <w:spacing w:after="0" w:line="240" w:lineRule="auto"/>
        <w:ind w:firstLine="540"/>
        <w:jc w:val="right"/>
        <w:rPr>
          <w:rFonts w:ascii="Times New Roman" w:hAnsi="Times New Roman" w:cs="Times New Roman"/>
          <w:sz w:val="14"/>
          <w:szCs w:val="14"/>
        </w:rPr>
      </w:pPr>
    </w:p>
    <w:p w:rsidR="00B75D74" w:rsidRPr="00D4048A" w:rsidRDefault="00EF02E6" w:rsidP="00EF02E6">
      <w:pPr>
        <w:widowControl w:val="0"/>
        <w:autoSpaceDE w:val="0"/>
        <w:autoSpaceDN w:val="0"/>
        <w:spacing w:after="0" w:line="240" w:lineRule="auto"/>
        <w:jc w:val="right"/>
        <w:outlineLvl w:val="0"/>
        <w:rPr>
          <w:rFonts w:ascii="Times New Roman" w:hAnsi="Times New Roman" w:cs="Times New Roman"/>
          <w:sz w:val="14"/>
          <w:szCs w:val="14"/>
        </w:rPr>
      </w:pPr>
      <w:r w:rsidRPr="00D4048A">
        <w:rPr>
          <w:rFonts w:ascii="Times New Roman" w:hAnsi="Times New Roman" w:cs="Times New Roman"/>
          <w:sz w:val="14"/>
          <w:szCs w:val="14"/>
        </w:rPr>
        <w:t>Утверждена</w:t>
      </w:r>
      <w:r w:rsidR="00B75D74" w:rsidRPr="00D4048A">
        <w:rPr>
          <w:rFonts w:ascii="Times New Roman" w:hAnsi="Times New Roman" w:cs="Times New Roman"/>
          <w:sz w:val="14"/>
          <w:szCs w:val="14"/>
        </w:rPr>
        <w:t>постановлением Администрации Волотовского</w:t>
      </w:r>
    </w:p>
    <w:p w:rsidR="00B75D74" w:rsidRPr="00D4048A" w:rsidRDefault="00B75D74" w:rsidP="00B75D74">
      <w:pPr>
        <w:widowControl w:val="0"/>
        <w:autoSpaceDE w:val="0"/>
        <w:autoSpaceDN w:val="0"/>
        <w:spacing w:after="0" w:line="240" w:lineRule="auto"/>
        <w:jc w:val="right"/>
        <w:rPr>
          <w:rFonts w:ascii="Times New Roman" w:hAnsi="Times New Roman" w:cs="Times New Roman"/>
          <w:sz w:val="14"/>
          <w:szCs w:val="14"/>
        </w:rPr>
      </w:pPr>
      <w:r w:rsidRPr="00D4048A">
        <w:rPr>
          <w:rFonts w:ascii="Times New Roman" w:hAnsi="Times New Roman" w:cs="Times New Roman"/>
          <w:sz w:val="14"/>
          <w:szCs w:val="14"/>
        </w:rPr>
        <w:t xml:space="preserve"> муниципального округа от 30.12.2020 № 42</w:t>
      </w:r>
    </w:p>
    <w:p w:rsidR="00B75D74" w:rsidRPr="00D4048A" w:rsidRDefault="00B75D74" w:rsidP="00B75D74">
      <w:pPr>
        <w:widowControl w:val="0"/>
        <w:autoSpaceDE w:val="0"/>
        <w:autoSpaceDN w:val="0"/>
        <w:spacing w:after="0" w:line="240" w:lineRule="auto"/>
        <w:rPr>
          <w:rFonts w:ascii="Times New Roman" w:hAnsi="Times New Roman" w:cs="Times New Roman"/>
          <w:b/>
          <w:sz w:val="14"/>
          <w:szCs w:val="14"/>
        </w:rPr>
      </w:pPr>
      <w:bookmarkStart w:id="77" w:name="P33"/>
      <w:bookmarkEnd w:id="77"/>
    </w:p>
    <w:p w:rsidR="00B75D74" w:rsidRPr="00D4048A" w:rsidRDefault="00B75D74" w:rsidP="00EF02E6">
      <w:pPr>
        <w:widowControl w:val="0"/>
        <w:autoSpaceDE w:val="0"/>
        <w:autoSpaceDN w:val="0"/>
        <w:spacing w:after="0" w:line="240" w:lineRule="auto"/>
        <w:jc w:val="center"/>
        <w:rPr>
          <w:rFonts w:ascii="Times New Roman" w:hAnsi="Times New Roman" w:cs="Times New Roman"/>
          <w:b/>
          <w:sz w:val="14"/>
          <w:szCs w:val="14"/>
        </w:rPr>
      </w:pPr>
      <w:r w:rsidRPr="00D4048A">
        <w:rPr>
          <w:rFonts w:ascii="Times New Roman" w:hAnsi="Times New Roman" w:cs="Times New Roman"/>
          <w:b/>
          <w:sz w:val="14"/>
          <w:szCs w:val="14"/>
        </w:rPr>
        <w:t xml:space="preserve">ПРОГРАММА ПРОФИЛАКТИКИ ПРАВОНАРУШЕНИЙ ОБЯЗАТЕЛЬНЫХ ТРЕБОВАНИЙ ЗАКОНОДАТЕЛЬСТВА В СФЕРЕ МУНИЦИПАЛЬНОГО КОНТРОЛЯ, ОСУЩЕСТВЛЯЕМОГО АДМИНИСТРАЦИЕЙ МУНИЦИПАЛЬНОГО ОКРУГА НА 2021 ГОД И </w:t>
      </w:r>
      <w:r w:rsidR="00EF02E6" w:rsidRPr="00D4048A">
        <w:rPr>
          <w:rFonts w:ascii="Times New Roman" w:hAnsi="Times New Roman" w:cs="Times New Roman"/>
          <w:b/>
          <w:sz w:val="14"/>
          <w:szCs w:val="14"/>
        </w:rPr>
        <w:t>ПЛАНОВЫЙ ПЕРИОД 2022 - 2023 ГГ.</w:t>
      </w:r>
    </w:p>
    <w:p w:rsidR="00B75D74" w:rsidRPr="00D4048A" w:rsidRDefault="00B75D74" w:rsidP="00B75D74">
      <w:pPr>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2. Профилактика нарушений обязательных требований  проводится  в  рамках осуществления муниципального контроля.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4. Задачами программы являются: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4.1.Укрепление системы профилактики нарушений обязательных требований путем активизации профилактической деятельности.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4.2. Выявление причин, факторов и условий, способствующих нарушениям обязательных требований.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4.3. Повышение правосознания и правовой культуры руководителей юридических лиц и индивидуальных предпринимателей.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5. Программа разработана на 2021 годи плановый период 2022 - 2023 гг. </w:t>
      </w:r>
    </w:p>
    <w:p w:rsidR="00B75D74" w:rsidRPr="00D4048A" w:rsidRDefault="00B75D74" w:rsidP="00B75D74">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w:t>
      </w:r>
    </w:p>
    <w:p w:rsidR="00B75D74" w:rsidRPr="00D4048A" w:rsidRDefault="00B75D74" w:rsidP="00EF02E6">
      <w:pPr>
        <w:tabs>
          <w:tab w:val="left" w:pos="7371"/>
        </w:tabs>
        <w:suppressAutoHyphens/>
        <w:spacing w:after="0" w:line="240" w:lineRule="auto"/>
        <w:ind w:firstLine="567"/>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7. В рамках профилактики предупреждения нарушений, установленных законодательством, Администрацией Волотовского муниципального округа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w:t>
      </w:r>
      <w:r w:rsidR="00EF02E6" w:rsidRPr="00D4048A">
        <w:rPr>
          <w:rFonts w:ascii="Times New Roman" w:hAnsi="Times New Roman" w:cs="Times New Roman"/>
          <w:sz w:val="14"/>
          <w:szCs w:val="14"/>
          <w:lang w:eastAsia="zh-CN" w:bidi="en-US"/>
        </w:rPr>
        <w:t>ам соблюдения законодательства.</w:t>
      </w:r>
    </w:p>
    <w:p w:rsidR="00B75D74" w:rsidRPr="00D4048A" w:rsidRDefault="00B75D74" w:rsidP="00B75D74">
      <w:pPr>
        <w:suppressAutoHyphens/>
        <w:spacing w:after="0" w:line="240" w:lineRule="auto"/>
        <w:ind w:firstLine="360"/>
        <w:jc w:val="center"/>
        <w:rPr>
          <w:rFonts w:ascii="Times New Roman" w:hAnsi="Times New Roman" w:cs="Times New Roman"/>
          <w:sz w:val="14"/>
          <w:szCs w:val="14"/>
          <w:lang w:eastAsia="zh-CN" w:bidi="en-US"/>
        </w:rPr>
      </w:pPr>
      <w:r w:rsidRPr="00D4048A">
        <w:rPr>
          <w:rFonts w:ascii="Times New Roman" w:hAnsi="Times New Roman" w:cs="Times New Roman"/>
          <w:b/>
          <w:bCs/>
          <w:sz w:val="14"/>
          <w:szCs w:val="14"/>
          <w:lang w:eastAsia="zh-CN" w:bidi="en-US"/>
        </w:rPr>
        <w:t xml:space="preserve">Раздел I. Виды муниципального контроля, осуществляемого </w:t>
      </w:r>
      <w:r w:rsidRPr="00D4048A">
        <w:rPr>
          <w:rFonts w:ascii="Times New Roman" w:hAnsi="Times New Roman" w:cs="Times New Roman"/>
          <w:b/>
          <w:sz w:val="14"/>
          <w:szCs w:val="14"/>
          <w:lang w:eastAsia="zh-CN" w:bidi="en-US"/>
        </w:rPr>
        <w:t>Администрацией Волотовского муниципального округа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4394"/>
        <w:gridCol w:w="5812"/>
      </w:tblGrid>
      <w:tr w:rsidR="00B75D74" w:rsidRPr="00D4048A" w:rsidTr="00B75D74">
        <w:trPr>
          <w:trHeight w:val="20"/>
        </w:trPr>
        <w:tc>
          <w:tcPr>
            <w:tcW w:w="426" w:type="dxa"/>
            <w:shd w:val="clear" w:color="auto" w:fill="FFFFFF"/>
            <w:vAlign w:val="center"/>
            <w:hideMark/>
          </w:tcPr>
          <w:p w:rsidR="00B75D74" w:rsidRPr="00D4048A" w:rsidRDefault="00B75D74" w:rsidP="00B75D74">
            <w:pPr>
              <w:suppressAutoHyphens/>
              <w:spacing w:after="0" w:line="240" w:lineRule="auto"/>
              <w:ind w:hanging="30"/>
              <w:jc w:val="center"/>
              <w:rPr>
                <w:rFonts w:ascii="Times New Roman" w:hAnsi="Times New Roman" w:cs="Times New Roman"/>
                <w:b/>
                <w:bCs/>
                <w:sz w:val="14"/>
                <w:szCs w:val="14"/>
                <w:lang w:eastAsia="zh-CN" w:bidi="en-US"/>
              </w:rPr>
            </w:pPr>
            <w:r w:rsidRPr="00D4048A">
              <w:rPr>
                <w:rFonts w:ascii="Times New Roman" w:hAnsi="Times New Roman" w:cs="Times New Roman"/>
                <w:b/>
                <w:bCs/>
                <w:sz w:val="14"/>
                <w:szCs w:val="14"/>
                <w:lang w:eastAsia="zh-CN" w:bidi="en-US"/>
              </w:rPr>
              <w:t>№</w:t>
            </w:r>
          </w:p>
          <w:p w:rsidR="00B75D74" w:rsidRPr="00D4048A" w:rsidRDefault="00B75D74" w:rsidP="00B75D74">
            <w:pPr>
              <w:suppressAutoHyphens/>
              <w:spacing w:after="0" w:line="240" w:lineRule="auto"/>
              <w:ind w:hanging="30"/>
              <w:jc w:val="center"/>
              <w:rPr>
                <w:rFonts w:ascii="Times New Roman" w:hAnsi="Times New Roman" w:cs="Times New Roman"/>
                <w:b/>
                <w:bCs/>
                <w:sz w:val="14"/>
                <w:szCs w:val="14"/>
                <w:lang w:eastAsia="zh-CN" w:bidi="en-US"/>
              </w:rPr>
            </w:pPr>
            <w:proofErr w:type="gramStart"/>
            <w:r w:rsidRPr="00D4048A">
              <w:rPr>
                <w:rFonts w:ascii="Times New Roman" w:hAnsi="Times New Roman" w:cs="Times New Roman"/>
                <w:b/>
                <w:bCs/>
                <w:sz w:val="14"/>
                <w:szCs w:val="14"/>
                <w:lang w:eastAsia="zh-CN" w:bidi="en-US"/>
              </w:rPr>
              <w:t>п</w:t>
            </w:r>
            <w:proofErr w:type="gramEnd"/>
            <w:r w:rsidRPr="00D4048A">
              <w:rPr>
                <w:rFonts w:ascii="Times New Roman" w:hAnsi="Times New Roman" w:cs="Times New Roman"/>
                <w:b/>
                <w:bCs/>
                <w:sz w:val="14"/>
                <w:szCs w:val="14"/>
                <w:lang w:eastAsia="zh-CN" w:bidi="en-US"/>
              </w:rPr>
              <w:t>/п</w:t>
            </w:r>
          </w:p>
        </w:tc>
        <w:tc>
          <w:tcPr>
            <w:tcW w:w="4394" w:type="dxa"/>
            <w:shd w:val="clear" w:color="auto" w:fill="FFFFFF"/>
            <w:hideMark/>
          </w:tcPr>
          <w:p w:rsidR="00B75D74" w:rsidRPr="00D4048A" w:rsidRDefault="00B75D74" w:rsidP="00B75D74">
            <w:pPr>
              <w:suppressAutoHyphens/>
              <w:spacing w:after="0" w:line="240" w:lineRule="auto"/>
              <w:jc w:val="center"/>
              <w:rPr>
                <w:rFonts w:ascii="Times New Roman" w:hAnsi="Times New Roman" w:cs="Times New Roman"/>
                <w:b/>
                <w:bCs/>
                <w:sz w:val="14"/>
                <w:szCs w:val="14"/>
                <w:lang w:eastAsia="zh-CN" w:bidi="en-US"/>
              </w:rPr>
            </w:pPr>
            <w:r w:rsidRPr="00D4048A">
              <w:rPr>
                <w:rFonts w:ascii="Times New Roman" w:hAnsi="Times New Roman" w:cs="Times New Roman"/>
                <w:b/>
                <w:bCs/>
                <w:sz w:val="14"/>
                <w:szCs w:val="14"/>
                <w:lang w:eastAsia="zh-CN" w:bidi="en-US"/>
              </w:rPr>
              <w:t>Наименование вида муниципального контроля</w:t>
            </w:r>
          </w:p>
        </w:tc>
        <w:tc>
          <w:tcPr>
            <w:tcW w:w="5812" w:type="dxa"/>
            <w:shd w:val="clear" w:color="auto" w:fill="FFFFFF"/>
            <w:vAlign w:val="center"/>
            <w:hideMark/>
          </w:tcPr>
          <w:p w:rsidR="00B75D74" w:rsidRPr="00D4048A" w:rsidRDefault="00B75D74" w:rsidP="00B75D74">
            <w:pPr>
              <w:suppressAutoHyphens/>
              <w:spacing w:after="0" w:line="240" w:lineRule="auto"/>
              <w:ind w:firstLine="74"/>
              <w:jc w:val="center"/>
              <w:rPr>
                <w:rFonts w:ascii="Times New Roman" w:hAnsi="Times New Roman" w:cs="Times New Roman"/>
                <w:sz w:val="14"/>
                <w:szCs w:val="14"/>
                <w:lang w:eastAsia="zh-CN" w:bidi="en-US"/>
              </w:rPr>
            </w:pPr>
            <w:r w:rsidRPr="00D4048A">
              <w:rPr>
                <w:rFonts w:ascii="Times New Roman" w:hAnsi="Times New Roman" w:cs="Times New Roman"/>
                <w:b/>
                <w:bCs/>
                <w:sz w:val="14"/>
                <w:szCs w:val="14"/>
                <w:lang w:eastAsia="zh-CN" w:bidi="en-US"/>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B75D74" w:rsidRPr="00D4048A" w:rsidTr="00B75D74">
        <w:trPr>
          <w:trHeight w:val="20"/>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1</w:t>
            </w:r>
          </w:p>
        </w:tc>
        <w:tc>
          <w:tcPr>
            <w:tcW w:w="4394" w:type="dxa"/>
            <w:shd w:val="clear" w:color="auto" w:fill="FFFFFF"/>
            <w:hideMark/>
          </w:tcPr>
          <w:p w:rsidR="00B75D74" w:rsidRPr="00D4048A" w:rsidRDefault="00B75D74" w:rsidP="00B75D74">
            <w:pPr>
              <w:suppressAutoHyphens/>
              <w:spacing w:after="0" w:line="240" w:lineRule="auto"/>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Муниципальный жилищный контроль</w:t>
            </w:r>
          </w:p>
        </w:tc>
        <w:tc>
          <w:tcPr>
            <w:tcW w:w="5812" w:type="dxa"/>
            <w:shd w:val="clear" w:color="auto" w:fill="FFFFFF"/>
            <w:vAlign w:val="center"/>
            <w:hideMark/>
          </w:tcPr>
          <w:p w:rsidR="00B75D74" w:rsidRPr="00D4048A" w:rsidRDefault="00B75D74" w:rsidP="00B75D74">
            <w:pPr>
              <w:suppressAutoHyphens/>
              <w:spacing w:after="0" w:line="240" w:lineRule="auto"/>
              <w:ind w:left="142" w:right="142"/>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rPr>
          <w:trHeight w:val="20"/>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2</w:t>
            </w:r>
          </w:p>
        </w:tc>
        <w:tc>
          <w:tcPr>
            <w:tcW w:w="4394" w:type="dxa"/>
            <w:shd w:val="clear" w:color="auto" w:fill="FFFFFF"/>
            <w:hideMark/>
          </w:tcPr>
          <w:p w:rsidR="00B75D74" w:rsidRPr="00D4048A" w:rsidRDefault="00B75D74" w:rsidP="00B75D74">
            <w:pPr>
              <w:widowControl w:val="0"/>
              <w:suppressAutoHyphens/>
              <w:autoSpaceDE w:val="0"/>
              <w:spacing w:after="0" w:line="240" w:lineRule="auto"/>
              <w:jc w:val="both"/>
              <w:rPr>
                <w:rFonts w:ascii="Times New Roman" w:hAnsi="Times New Roman" w:cs="Times New Roman"/>
                <w:sz w:val="14"/>
                <w:szCs w:val="14"/>
                <w:lang w:eastAsia="zh-CN" w:bidi="en-US"/>
              </w:rPr>
            </w:pPr>
            <w:r w:rsidRPr="00D4048A">
              <w:rPr>
                <w:rFonts w:ascii="Times New Roman" w:hAnsi="Times New Roman" w:cs="Times New Roman"/>
                <w:bCs/>
                <w:sz w:val="14"/>
                <w:szCs w:val="14"/>
                <w:lang w:eastAsia="zh-CN" w:bidi="hi-IN"/>
              </w:rPr>
              <w:t xml:space="preserve">Муниципальный </w:t>
            </w:r>
            <w:proofErr w:type="gramStart"/>
            <w:r w:rsidRPr="00D4048A">
              <w:rPr>
                <w:rFonts w:ascii="Times New Roman" w:hAnsi="Times New Roman" w:cs="Times New Roman"/>
                <w:bCs/>
                <w:sz w:val="14"/>
                <w:szCs w:val="14"/>
                <w:lang w:eastAsia="zh-CN" w:bidi="hi-IN"/>
              </w:rPr>
              <w:t>контроль за</w:t>
            </w:r>
            <w:proofErr w:type="gramEnd"/>
            <w:r w:rsidRPr="00D4048A">
              <w:rPr>
                <w:rFonts w:ascii="Times New Roman" w:hAnsi="Times New Roman" w:cs="Times New Roman"/>
                <w:bCs/>
                <w:sz w:val="14"/>
                <w:szCs w:val="14"/>
                <w:lang w:eastAsia="zh-CN" w:bidi="hi-IN"/>
              </w:rPr>
              <w:t xml:space="preserve"> обеспечением сохранности автомобильных дорог местного значения</w:t>
            </w:r>
          </w:p>
        </w:tc>
        <w:tc>
          <w:tcPr>
            <w:tcW w:w="5812" w:type="dxa"/>
            <w:shd w:val="clear" w:color="auto" w:fill="FFFFFF"/>
            <w:vAlign w:val="center"/>
            <w:hideMark/>
          </w:tcPr>
          <w:p w:rsidR="00B75D74" w:rsidRPr="00D4048A" w:rsidRDefault="00B75D74" w:rsidP="00B75D74">
            <w:pPr>
              <w:suppressAutoHyphens/>
              <w:spacing w:after="0" w:line="240" w:lineRule="auto"/>
              <w:ind w:left="142" w:right="142"/>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rPr>
          <w:trHeight w:val="20"/>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3</w:t>
            </w:r>
          </w:p>
        </w:tc>
        <w:tc>
          <w:tcPr>
            <w:tcW w:w="4394" w:type="dxa"/>
            <w:shd w:val="clear" w:color="auto" w:fill="FFFFFF"/>
            <w:hideMark/>
          </w:tcPr>
          <w:p w:rsidR="00B75D74" w:rsidRPr="00D4048A" w:rsidRDefault="00B75D74" w:rsidP="00B75D74">
            <w:pPr>
              <w:widowControl w:val="0"/>
              <w:suppressAutoHyphens/>
              <w:autoSpaceDE w:val="0"/>
              <w:spacing w:after="0" w:line="240" w:lineRule="auto"/>
              <w:jc w:val="both"/>
              <w:rPr>
                <w:rFonts w:ascii="Times New Roman" w:hAnsi="Times New Roman" w:cs="Times New Roman"/>
                <w:sz w:val="14"/>
                <w:szCs w:val="14"/>
                <w:lang w:eastAsia="zh-CN" w:bidi="en-US"/>
              </w:rPr>
            </w:pPr>
            <w:r w:rsidRPr="00D4048A">
              <w:rPr>
                <w:rFonts w:ascii="Times New Roman" w:hAnsi="Times New Roman" w:cs="Times New Roman"/>
                <w:bCs/>
                <w:sz w:val="14"/>
                <w:szCs w:val="14"/>
                <w:lang w:eastAsia="zh-CN" w:bidi="hi-IN"/>
              </w:rPr>
              <w:t>Муниципальный земельный контроль</w:t>
            </w:r>
          </w:p>
        </w:tc>
        <w:tc>
          <w:tcPr>
            <w:tcW w:w="5812" w:type="dxa"/>
            <w:shd w:val="clear" w:color="auto" w:fill="FFFFFF"/>
            <w:vAlign w:val="center"/>
            <w:hideMark/>
          </w:tcPr>
          <w:p w:rsidR="00B75D74" w:rsidRPr="00D4048A" w:rsidRDefault="00B75D74" w:rsidP="00B75D74">
            <w:pPr>
              <w:suppressAutoHyphens/>
              <w:spacing w:after="0" w:line="240" w:lineRule="auto"/>
              <w:ind w:left="142" w:right="142"/>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rPr>
          <w:trHeight w:val="20"/>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4</w:t>
            </w:r>
          </w:p>
        </w:tc>
        <w:tc>
          <w:tcPr>
            <w:tcW w:w="4394" w:type="dxa"/>
            <w:shd w:val="clear" w:color="auto" w:fill="FFFFFF"/>
            <w:hideMark/>
          </w:tcPr>
          <w:p w:rsidR="00B75D74" w:rsidRPr="00D4048A" w:rsidRDefault="00B75D74" w:rsidP="00B75D74">
            <w:pPr>
              <w:widowControl w:val="0"/>
              <w:suppressAutoHyphens/>
              <w:autoSpaceDE w:val="0"/>
              <w:spacing w:after="0" w:line="240" w:lineRule="auto"/>
              <w:jc w:val="both"/>
              <w:rPr>
                <w:rFonts w:ascii="Times New Roman" w:hAnsi="Times New Roman" w:cs="Times New Roman"/>
                <w:bCs/>
                <w:sz w:val="14"/>
                <w:szCs w:val="14"/>
                <w:lang w:eastAsia="zh-CN" w:bidi="hi-IN"/>
              </w:rPr>
            </w:pPr>
            <w:r w:rsidRPr="00D4048A">
              <w:rPr>
                <w:rFonts w:ascii="Times New Roman" w:hAnsi="Times New Roman" w:cs="Times New Roman"/>
                <w:bCs/>
                <w:sz w:val="14"/>
                <w:szCs w:val="14"/>
                <w:lang w:eastAsia="zh-CN" w:bidi="hi-IN"/>
              </w:rPr>
              <w:t>Муниципальный контроль в сфере благоустройства</w:t>
            </w:r>
          </w:p>
        </w:tc>
        <w:tc>
          <w:tcPr>
            <w:tcW w:w="5812" w:type="dxa"/>
            <w:shd w:val="clear" w:color="auto" w:fill="FFFFFF"/>
            <w:hideMark/>
          </w:tcPr>
          <w:p w:rsidR="00B75D74" w:rsidRPr="00D4048A" w:rsidRDefault="00B75D74" w:rsidP="00B75D74">
            <w:pPr>
              <w:spacing w:after="0" w:line="240" w:lineRule="auto"/>
              <w:ind w:left="142" w:right="142"/>
              <w:jc w:val="both"/>
              <w:rPr>
                <w:rFonts w:ascii="Times New Roman" w:hAnsi="Times New Roman" w:cs="Times New Roman"/>
                <w:sz w:val="14"/>
                <w:szCs w:val="14"/>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rPr>
          <w:trHeight w:val="20"/>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5</w:t>
            </w:r>
          </w:p>
        </w:tc>
        <w:tc>
          <w:tcPr>
            <w:tcW w:w="4394" w:type="dxa"/>
            <w:shd w:val="clear" w:color="auto" w:fill="FFFFFF"/>
            <w:hideMark/>
          </w:tcPr>
          <w:p w:rsidR="00B75D74" w:rsidRPr="00D4048A" w:rsidRDefault="00B75D74" w:rsidP="00B75D74">
            <w:pPr>
              <w:widowControl w:val="0"/>
              <w:suppressAutoHyphens/>
              <w:autoSpaceDE w:val="0"/>
              <w:spacing w:after="0" w:line="240" w:lineRule="auto"/>
              <w:jc w:val="both"/>
              <w:rPr>
                <w:rFonts w:ascii="Times New Roman" w:hAnsi="Times New Roman" w:cs="Times New Roman"/>
                <w:bCs/>
                <w:sz w:val="14"/>
                <w:szCs w:val="14"/>
                <w:lang w:eastAsia="zh-CN" w:bidi="hi-IN"/>
              </w:rPr>
            </w:pPr>
            <w:r w:rsidRPr="00D4048A">
              <w:rPr>
                <w:rFonts w:ascii="Times New Roman" w:hAnsi="Times New Roman" w:cs="Times New Roman"/>
                <w:bCs/>
                <w:sz w:val="14"/>
                <w:szCs w:val="14"/>
                <w:lang w:eastAsia="zh-CN" w:bidi="hi-IN"/>
              </w:rPr>
              <w:t>Муниципальный контроль в сфере управления и распоряжения муниципальным имуществом</w:t>
            </w:r>
          </w:p>
        </w:tc>
        <w:tc>
          <w:tcPr>
            <w:tcW w:w="5812" w:type="dxa"/>
            <w:shd w:val="clear" w:color="auto" w:fill="FFFFFF"/>
            <w:hideMark/>
          </w:tcPr>
          <w:p w:rsidR="00B75D74" w:rsidRPr="00D4048A" w:rsidRDefault="00B75D74" w:rsidP="00B75D74">
            <w:pPr>
              <w:spacing w:after="0" w:line="240" w:lineRule="auto"/>
              <w:ind w:left="142" w:right="142"/>
              <w:jc w:val="both"/>
              <w:rPr>
                <w:rFonts w:ascii="Times New Roman" w:hAnsi="Times New Roman" w:cs="Times New Roman"/>
                <w:sz w:val="14"/>
                <w:szCs w:val="14"/>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rPr>
          <w:trHeight w:val="20"/>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6</w:t>
            </w:r>
          </w:p>
        </w:tc>
        <w:tc>
          <w:tcPr>
            <w:tcW w:w="4394" w:type="dxa"/>
            <w:shd w:val="clear" w:color="auto" w:fill="FFFFFF"/>
            <w:hideMark/>
          </w:tcPr>
          <w:p w:rsidR="00B75D74" w:rsidRPr="00D4048A" w:rsidRDefault="00B75D74" w:rsidP="00B75D74">
            <w:pPr>
              <w:widowControl w:val="0"/>
              <w:suppressAutoHyphens/>
              <w:autoSpaceDE w:val="0"/>
              <w:spacing w:after="0" w:line="240" w:lineRule="auto"/>
              <w:jc w:val="both"/>
              <w:rPr>
                <w:rFonts w:ascii="Times New Roman" w:hAnsi="Times New Roman" w:cs="Times New Roman"/>
                <w:bCs/>
                <w:sz w:val="14"/>
                <w:szCs w:val="14"/>
                <w:lang w:eastAsia="zh-CN" w:bidi="hi-IN"/>
              </w:rPr>
            </w:pPr>
            <w:r w:rsidRPr="00D4048A">
              <w:rPr>
                <w:rFonts w:ascii="Times New Roman" w:hAnsi="Times New Roman" w:cs="Times New Roman"/>
                <w:bCs/>
                <w:sz w:val="14"/>
                <w:szCs w:val="14"/>
                <w:lang w:eastAsia="zh-CN" w:bidi="hi-IN"/>
              </w:rPr>
              <w:t>Муниципальный контроль в области торговой деятельности</w:t>
            </w:r>
          </w:p>
        </w:tc>
        <w:tc>
          <w:tcPr>
            <w:tcW w:w="5812" w:type="dxa"/>
            <w:shd w:val="clear" w:color="auto" w:fill="FFFFFF"/>
            <w:hideMark/>
          </w:tcPr>
          <w:p w:rsidR="00B75D74" w:rsidRPr="00D4048A" w:rsidRDefault="00B75D74" w:rsidP="00B75D74">
            <w:pPr>
              <w:spacing w:after="0" w:line="240" w:lineRule="auto"/>
              <w:ind w:left="142" w:right="142"/>
              <w:jc w:val="both"/>
              <w:rPr>
                <w:rFonts w:ascii="Times New Roman" w:hAnsi="Times New Roman" w:cs="Times New Roman"/>
                <w:sz w:val="14"/>
                <w:szCs w:val="14"/>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rPr>
          <w:trHeight w:val="177"/>
        </w:trPr>
        <w:tc>
          <w:tcPr>
            <w:tcW w:w="426" w:type="dxa"/>
            <w:shd w:val="clear" w:color="auto" w:fill="FFFFFF"/>
            <w:vAlign w:val="center"/>
          </w:tcPr>
          <w:p w:rsidR="00B75D74" w:rsidRPr="00D4048A" w:rsidRDefault="00B75D74" w:rsidP="00B75D74">
            <w:pPr>
              <w:suppressAutoHyphens/>
              <w:snapToGrid w:val="0"/>
              <w:spacing w:after="0" w:line="240" w:lineRule="auto"/>
              <w:ind w:hanging="3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7</w:t>
            </w:r>
          </w:p>
        </w:tc>
        <w:tc>
          <w:tcPr>
            <w:tcW w:w="4394" w:type="dxa"/>
            <w:shd w:val="clear" w:color="auto" w:fill="FFFFFF"/>
            <w:hideMark/>
          </w:tcPr>
          <w:p w:rsidR="00B75D74" w:rsidRPr="00D4048A" w:rsidRDefault="00B75D74" w:rsidP="00B75D74">
            <w:pPr>
              <w:widowControl w:val="0"/>
              <w:suppressAutoHyphens/>
              <w:autoSpaceDE w:val="0"/>
              <w:spacing w:after="0" w:line="240" w:lineRule="auto"/>
              <w:jc w:val="both"/>
              <w:rPr>
                <w:rFonts w:ascii="Times New Roman" w:hAnsi="Times New Roman" w:cs="Times New Roman"/>
                <w:bCs/>
                <w:sz w:val="14"/>
                <w:szCs w:val="14"/>
                <w:lang w:eastAsia="zh-CN" w:bidi="hi-IN"/>
              </w:rPr>
            </w:pPr>
            <w:r w:rsidRPr="00D4048A">
              <w:rPr>
                <w:rFonts w:ascii="Times New Roman" w:hAnsi="Times New Roman" w:cs="Times New Roman"/>
                <w:bCs/>
                <w:sz w:val="14"/>
                <w:szCs w:val="14"/>
                <w:lang w:eastAsia="zh-CN" w:bidi="hi-IN"/>
              </w:rPr>
              <w:t xml:space="preserve">Муниципальный </w:t>
            </w:r>
            <w:proofErr w:type="gramStart"/>
            <w:r w:rsidRPr="00D4048A">
              <w:rPr>
                <w:rFonts w:ascii="Times New Roman" w:hAnsi="Times New Roman" w:cs="Times New Roman"/>
                <w:bCs/>
                <w:sz w:val="14"/>
                <w:szCs w:val="14"/>
                <w:lang w:eastAsia="zh-CN" w:bidi="hi-IN"/>
              </w:rPr>
              <w:t>контроль за</w:t>
            </w:r>
            <w:proofErr w:type="gramEnd"/>
            <w:r w:rsidRPr="00D4048A">
              <w:rPr>
                <w:rFonts w:ascii="Times New Roman" w:hAnsi="Times New Roman" w:cs="Times New Roman"/>
                <w:bCs/>
                <w:sz w:val="14"/>
                <w:szCs w:val="14"/>
                <w:lang w:eastAsia="zh-CN" w:bidi="hi-IN"/>
              </w:rPr>
              <w:t xml:space="preserve"> организацией и осуществлением деятельности по продаже товаров (выполнению работ, оказанию услуг) на розничных рынках</w:t>
            </w:r>
          </w:p>
        </w:tc>
        <w:tc>
          <w:tcPr>
            <w:tcW w:w="5812" w:type="dxa"/>
            <w:shd w:val="clear" w:color="auto" w:fill="FFFFFF"/>
            <w:hideMark/>
          </w:tcPr>
          <w:p w:rsidR="00B75D74" w:rsidRPr="00D4048A" w:rsidRDefault="00B75D74" w:rsidP="00B75D74">
            <w:pPr>
              <w:spacing w:after="0" w:line="240" w:lineRule="auto"/>
              <w:ind w:left="142" w:right="142"/>
              <w:jc w:val="both"/>
              <w:rPr>
                <w:rFonts w:ascii="Times New Roman" w:hAnsi="Times New Roman" w:cs="Times New Roman"/>
                <w:sz w:val="14"/>
                <w:szCs w:val="14"/>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bl>
    <w:p w:rsidR="00B75D74" w:rsidRPr="00D4048A" w:rsidRDefault="00B75D74" w:rsidP="00B75D74">
      <w:pPr>
        <w:suppressAutoHyphens/>
        <w:spacing w:after="0" w:line="240" w:lineRule="auto"/>
        <w:ind w:firstLine="360"/>
        <w:jc w:val="center"/>
        <w:rPr>
          <w:rFonts w:ascii="Times New Roman" w:hAnsi="Times New Roman" w:cs="Times New Roman"/>
          <w:b/>
          <w:sz w:val="14"/>
          <w:szCs w:val="14"/>
          <w:lang w:eastAsia="zh-CN" w:bidi="en-US"/>
        </w:rPr>
      </w:pPr>
      <w:r w:rsidRPr="00D4048A">
        <w:rPr>
          <w:rFonts w:ascii="Times New Roman" w:hAnsi="Times New Roman" w:cs="Times New Roman"/>
          <w:b/>
          <w:sz w:val="14"/>
          <w:szCs w:val="14"/>
          <w:lang w:eastAsia="zh-CN" w:bidi="en-US"/>
        </w:rPr>
        <w:t xml:space="preserve">Раздел </w:t>
      </w:r>
      <w:r w:rsidRPr="00D4048A">
        <w:rPr>
          <w:rFonts w:ascii="Times New Roman" w:hAnsi="Times New Roman" w:cs="Times New Roman"/>
          <w:b/>
          <w:sz w:val="14"/>
          <w:szCs w:val="14"/>
          <w:lang w:val="en-US" w:eastAsia="zh-CN" w:bidi="en-US"/>
        </w:rPr>
        <w:t>II</w:t>
      </w:r>
      <w:r w:rsidRPr="00D4048A">
        <w:rPr>
          <w:rFonts w:ascii="Times New Roman" w:hAnsi="Times New Roman" w:cs="Times New Roman"/>
          <w:b/>
          <w:sz w:val="14"/>
          <w:szCs w:val="14"/>
          <w:lang w:eastAsia="zh-CN" w:bidi="en-US"/>
        </w:rPr>
        <w:t xml:space="preserve">. Мероприятия по профилактике нарушений, реализуемые Администрацией Волотовского муниципального округа </w:t>
      </w:r>
      <w:r w:rsidRPr="00D4048A">
        <w:rPr>
          <w:rFonts w:ascii="Times New Roman" w:hAnsi="Times New Roman" w:cs="Times New Roman"/>
          <w:b/>
          <w:bCs/>
          <w:spacing w:val="-1"/>
          <w:sz w:val="14"/>
          <w:szCs w:val="14"/>
          <w:lang w:eastAsia="zh-CN" w:bidi="en-US"/>
        </w:rPr>
        <w:t xml:space="preserve">в 2021 году </w:t>
      </w:r>
    </w:p>
    <w:tbl>
      <w:tblPr>
        <w:tblW w:w="10630" w:type="dxa"/>
        <w:tblInd w:w="108" w:type="dxa"/>
        <w:tblLayout w:type="fixed"/>
        <w:tblLook w:val="04A0"/>
      </w:tblPr>
      <w:tblGrid>
        <w:gridCol w:w="532"/>
        <w:gridCol w:w="7265"/>
        <w:gridCol w:w="1132"/>
        <w:gridCol w:w="1701"/>
      </w:tblGrid>
      <w:tr w:rsidR="00EF02E6" w:rsidRPr="00D4048A" w:rsidTr="00EF02E6">
        <w:tc>
          <w:tcPr>
            <w:tcW w:w="532" w:type="dxa"/>
            <w:tcBorders>
              <w:top w:val="single" w:sz="4" w:space="0" w:color="000000"/>
              <w:left w:val="single" w:sz="4" w:space="0" w:color="000000"/>
              <w:bottom w:val="single" w:sz="4" w:space="0" w:color="000000"/>
              <w:right w:val="nil"/>
            </w:tcBorders>
            <w:vAlign w:val="center"/>
            <w:hideMark/>
          </w:tcPr>
          <w:p w:rsidR="00B75D74" w:rsidRPr="00D4048A" w:rsidRDefault="00B75D74" w:rsidP="00EF02E6">
            <w:pPr>
              <w:suppressAutoHyphens/>
              <w:spacing w:after="0" w:line="240" w:lineRule="auto"/>
              <w:ind w:firstLine="35"/>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 п/п</w:t>
            </w:r>
          </w:p>
        </w:tc>
        <w:tc>
          <w:tcPr>
            <w:tcW w:w="7265" w:type="dxa"/>
            <w:tcBorders>
              <w:top w:val="single" w:sz="4" w:space="0" w:color="000000"/>
              <w:left w:val="single" w:sz="4" w:space="0" w:color="000000"/>
              <w:bottom w:val="single" w:sz="4" w:space="0" w:color="000000"/>
              <w:right w:val="nil"/>
            </w:tcBorders>
            <w:vAlign w:val="center"/>
            <w:hideMark/>
          </w:tcPr>
          <w:p w:rsidR="00B75D74" w:rsidRPr="00D4048A" w:rsidRDefault="00B75D74" w:rsidP="00EF02E6">
            <w:pPr>
              <w:suppressAutoHyphens/>
              <w:spacing w:after="0" w:line="240" w:lineRule="auto"/>
              <w:ind w:hanging="73"/>
              <w:jc w:val="center"/>
              <w:rPr>
                <w:rFonts w:ascii="Times New Roman" w:hAnsi="Times New Roman" w:cs="Times New Roman"/>
                <w:b/>
                <w:sz w:val="14"/>
                <w:szCs w:val="14"/>
                <w:lang w:val="en-US" w:eastAsia="zh-CN" w:bidi="en-US"/>
              </w:rPr>
            </w:pPr>
            <w:proofErr w:type="spellStart"/>
            <w:r w:rsidRPr="00D4048A">
              <w:rPr>
                <w:rFonts w:ascii="Times New Roman" w:hAnsi="Times New Roman" w:cs="Times New Roman"/>
                <w:b/>
                <w:sz w:val="14"/>
                <w:szCs w:val="14"/>
                <w:lang w:val="en-US" w:eastAsia="zh-CN" w:bidi="en-US"/>
              </w:rPr>
              <w:t>Наименование</w:t>
            </w:r>
            <w:proofErr w:type="spellEnd"/>
            <w:r w:rsidR="00933405">
              <w:rPr>
                <w:rFonts w:ascii="Times New Roman" w:hAnsi="Times New Roman" w:cs="Times New Roman"/>
                <w:b/>
                <w:sz w:val="14"/>
                <w:szCs w:val="14"/>
                <w:lang w:eastAsia="zh-CN" w:bidi="en-US"/>
              </w:rPr>
              <w:t xml:space="preserve"> </w:t>
            </w:r>
            <w:proofErr w:type="spellStart"/>
            <w:r w:rsidRPr="00D4048A">
              <w:rPr>
                <w:rFonts w:ascii="Times New Roman" w:hAnsi="Times New Roman" w:cs="Times New Roman"/>
                <w:b/>
                <w:sz w:val="14"/>
                <w:szCs w:val="14"/>
                <w:lang w:val="en-US" w:eastAsia="zh-CN" w:bidi="en-US"/>
              </w:rPr>
              <w:t>мероприятия</w:t>
            </w:r>
            <w:proofErr w:type="spellEnd"/>
          </w:p>
        </w:tc>
        <w:tc>
          <w:tcPr>
            <w:tcW w:w="1132" w:type="dxa"/>
            <w:tcBorders>
              <w:top w:val="single" w:sz="4" w:space="0" w:color="000000"/>
              <w:left w:val="single" w:sz="4" w:space="0" w:color="000000"/>
              <w:bottom w:val="single" w:sz="4" w:space="0" w:color="000000"/>
              <w:right w:val="nil"/>
            </w:tcBorders>
            <w:vAlign w:val="center"/>
            <w:hideMark/>
          </w:tcPr>
          <w:p w:rsidR="00B75D74" w:rsidRPr="00D4048A" w:rsidRDefault="00B75D74" w:rsidP="00EF02E6">
            <w:pPr>
              <w:suppressAutoHyphens/>
              <w:spacing w:after="0" w:line="240" w:lineRule="auto"/>
              <w:ind w:firstLine="34"/>
              <w:jc w:val="center"/>
              <w:rPr>
                <w:rFonts w:ascii="Times New Roman" w:hAnsi="Times New Roman" w:cs="Times New Roman"/>
                <w:b/>
                <w:sz w:val="14"/>
                <w:szCs w:val="14"/>
                <w:lang w:val="en-US" w:eastAsia="zh-CN" w:bidi="en-US"/>
              </w:rPr>
            </w:pPr>
            <w:proofErr w:type="spellStart"/>
            <w:r w:rsidRPr="00D4048A">
              <w:rPr>
                <w:rFonts w:ascii="Times New Roman" w:hAnsi="Times New Roman" w:cs="Times New Roman"/>
                <w:b/>
                <w:sz w:val="14"/>
                <w:szCs w:val="14"/>
                <w:lang w:val="en-US" w:eastAsia="zh-CN" w:bidi="en-US"/>
              </w:rPr>
              <w:t>Срок</w:t>
            </w:r>
            <w:proofErr w:type="spellEnd"/>
            <w:r w:rsidR="00933405">
              <w:rPr>
                <w:rFonts w:ascii="Times New Roman" w:hAnsi="Times New Roman" w:cs="Times New Roman"/>
                <w:b/>
                <w:sz w:val="14"/>
                <w:szCs w:val="14"/>
                <w:lang w:eastAsia="zh-CN" w:bidi="en-US"/>
              </w:rPr>
              <w:t xml:space="preserve"> </w:t>
            </w:r>
            <w:proofErr w:type="spellStart"/>
            <w:r w:rsidRPr="00D4048A">
              <w:rPr>
                <w:rFonts w:ascii="Times New Roman" w:hAnsi="Times New Roman" w:cs="Times New Roman"/>
                <w:b/>
                <w:sz w:val="14"/>
                <w:szCs w:val="14"/>
                <w:lang w:val="en-US" w:eastAsia="zh-CN" w:bidi="en-US"/>
              </w:rPr>
              <w:t>реализации</w:t>
            </w:r>
            <w:proofErr w:type="spellEnd"/>
            <w:r w:rsidR="00933405">
              <w:rPr>
                <w:rFonts w:ascii="Times New Roman" w:hAnsi="Times New Roman" w:cs="Times New Roman"/>
                <w:b/>
                <w:sz w:val="14"/>
                <w:szCs w:val="14"/>
                <w:lang w:eastAsia="zh-CN" w:bidi="en-US"/>
              </w:rPr>
              <w:t xml:space="preserve"> </w:t>
            </w:r>
            <w:proofErr w:type="spellStart"/>
            <w:r w:rsidRPr="00D4048A">
              <w:rPr>
                <w:rFonts w:ascii="Times New Roman" w:hAnsi="Times New Roman" w:cs="Times New Roman"/>
                <w:b/>
                <w:sz w:val="14"/>
                <w:szCs w:val="14"/>
                <w:lang w:val="en-US" w:eastAsia="zh-CN" w:bidi="en-US"/>
              </w:rPr>
              <w:t>мероприятия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5D74" w:rsidRPr="00D4048A" w:rsidRDefault="00B75D74" w:rsidP="00EF02E6">
            <w:pPr>
              <w:suppressAutoHyphens/>
              <w:spacing w:after="0" w:line="240" w:lineRule="auto"/>
              <w:ind w:left="-106" w:right="-110"/>
              <w:jc w:val="center"/>
              <w:rPr>
                <w:rFonts w:ascii="Times New Roman" w:hAnsi="Times New Roman" w:cs="Times New Roman"/>
                <w:sz w:val="14"/>
                <w:szCs w:val="14"/>
                <w:lang w:val="en-US" w:eastAsia="zh-CN" w:bidi="en-US"/>
              </w:rPr>
            </w:pPr>
            <w:proofErr w:type="spellStart"/>
            <w:r w:rsidRPr="00D4048A">
              <w:rPr>
                <w:rFonts w:ascii="Times New Roman" w:hAnsi="Times New Roman" w:cs="Times New Roman"/>
                <w:b/>
                <w:sz w:val="14"/>
                <w:szCs w:val="14"/>
                <w:lang w:val="en-US" w:eastAsia="zh-CN" w:bidi="en-US"/>
              </w:rPr>
              <w:t>Ответственный</w:t>
            </w:r>
            <w:proofErr w:type="spellEnd"/>
            <w:r w:rsidR="00933405">
              <w:rPr>
                <w:rFonts w:ascii="Times New Roman" w:hAnsi="Times New Roman" w:cs="Times New Roman"/>
                <w:b/>
                <w:sz w:val="14"/>
                <w:szCs w:val="14"/>
                <w:lang w:eastAsia="zh-CN" w:bidi="en-US"/>
              </w:rPr>
              <w:t xml:space="preserve"> </w:t>
            </w:r>
            <w:proofErr w:type="spellStart"/>
            <w:r w:rsidRPr="00D4048A">
              <w:rPr>
                <w:rFonts w:ascii="Times New Roman" w:hAnsi="Times New Roman" w:cs="Times New Roman"/>
                <w:b/>
                <w:sz w:val="14"/>
                <w:szCs w:val="14"/>
                <w:lang w:val="en-US" w:eastAsia="zh-CN" w:bidi="en-US"/>
              </w:rPr>
              <w:t>исполнитель</w:t>
            </w:r>
            <w:proofErr w:type="spellEnd"/>
          </w:p>
        </w:tc>
      </w:tr>
      <w:tr w:rsidR="00EF02E6" w:rsidRPr="00D4048A" w:rsidTr="00EF02E6">
        <w:tc>
          <w:tcPr>
            <w:tcW w:w="532" w:type="dxa"/>
            <w:tcBorders>
              <w:top w:val="single" w:sz="4" w:space="0" w:color="000000"/>
              <w:left w:val="single" w:sz="4" w:space="0" w:color="000000"/>
              <w:bottom w:val="single" w:sz="4" w:space="0" w:color="000000"/>
              <w:right w:val="nil"/>
            </w:tcBorders>
            <w:vAlign w:val="center"/>
            <w:hideMark/>
          </w:tcPr>
          <w:p w:rsidR="00B75D74" w:rsidRPr="00D4048A" w:rsidRDefault="00B75D74" w:rsidP="00EF02E6">
            <w:pPr>
              <w:suppressAutoHyphens/>
              <w:spacing w:after="0" w:line="240" w:lineRule="auto"/>
              <w:ind w:firstLine="35"/>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1</w:t>
            </w:r>
          </w:p>
        </w:tc>
        <w:tc>
          <w:tcPr>
            <w:tcW w:w="7265" w:type="dxa"/>
            <w:tcBorders>
              <w:top w:val="single" w:sz="4" w:space="0" w:color="000000"/>
              <w:left w:val="single" w:sz="4" w:space="0" w:color="000000"/>
              <w:bottom w:val="single" w:sz="4" w:space="0" w:color="000000"/>
              <w:right w:val="nil"/>
            </w:tcBorders>
            <w:vAlign w:val="center"/>
            <w:hideMark/>
          </w:tcPr>
          <w:p w:rsidR="00B75D74" w:rsidRPr="00D4048A" w:rsidRDefault="00B75D74" w:rsidP="00EF02E6">
            <w:pPr>
              <w:suppressAutoHyphens/>
              <w:spacing w:after="0" w:line="240" w:lineRule="auto"/>
              <w:ind w:hanging="73"/>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2</w:t>
            </w:r>
          </w:p>
        </w:tc>
        <w:tc>
          <w:tcPr>
            <w:tcW w:w="1132" w:type="dxa"/>
            <w:tcBorders>
              <w:top w:val="single" w:sz="4" w:space="0" w:color="000000"/>
              <w:left w:val="single" w:sz="4" w:space="0" w:color="000000"/>
              <w:bottom w:val="single" w:sz="4" w:space="0" w:color="000000"/>
              <w:right w:val="nil"/>
            </w:tcBorders>
            <w:vAlign w:val="center"/>
            <w:hideMark/>
          </w:tcPr>
          <w:p w:rsidR="00B75D74" w:rsidRPr="00D4048A" w:rsidRDefault="00B75D74" w:rsidP="00EF02E6">
            <w:pPr>
              <w:suppressAutoHyphens/>
              <w:spacing w:after="0" w:line="240" w:lineRule="auto"/>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5D74" w:rsidRPr="00D4048A" w:rsidRDefault="00B75D74" w:rsidP="00EF02E6">
            <w:pPr>
              <w:suppressAutoHyphens/>
              <w:spacing w:after="0" w:line="240" w:lineRule="auto"/>
              <w:ind w:left="-106" w:right="-110" w:firstLine="360"/>
              <w:jc w:val="center"/>
              <w:rPr>
                <w:rFonts w:ascii="Times New Roman" w:hAnsi="Times New Roman" w:cs="Times New Roman"/>
                <w:sz w:val="14"/>
                <w:szCs w:val="14"/>
                <w:lang w:val="en-US" w:eastAsia="zh-CN" w:bidi="en-US"/>
              </w:rPr>
            </w:pPr>
            <w:r w:rsidRPr="00D4048A">
              <w:rPr>
                <w:rFonts w:ascii="Times New Roman" w:hAnsi="Times New Roman" w:cs="Times New Roman"/>
                <w:b/>
                <w:sz w:val="14"/>
                <w:szCs w:val="14"/>
                <w:lang w:val="en-US" w:eastAsia="zh-CN" w:bidi="en-US"/>
              </w:rPr>
              <w:t>4</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5"/>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val="en-US" w:eastAsia="zh-CN" w:bidi="en-US"/>
              </w:rPr>
              <w:t>1.</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widowControl w:val="0"/>
              <w:suppressAutoHyphens/>
              <w:autoSpaceDE w:val="0"/>
              <w:spacing w:after="0" w:line="240" w:lineRule="auto"/>
              <w:ind w:hanging="7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Обновление информации на официальном сайте Администрации Волотовского муниципального округа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1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3"/>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 В течение года </w:t>
            </w:r>
          </w:p>
        </w:tc>
        <w:tc>
          <w:tcPr>
            <w:tcW w:w="1701" w:type="dxa"/>
            <w:tcBorders>
              <w:top w:val="single" w:sz="4" w:space="0" w:color="000000"/>
              <w:left w:val="single" w:sz="4" w:space="0" w:color="000000"/>
              <w:bottom w:val="single" w:sz="4" w:space="0" w:color="000000"/>
              <w:right w:val="single" w:sz="4" w:space="0" w:color="000000"/>
            </w:tcBorders>
          </w:tcPr>
          <w:p w:rsidR="00B75D74" w:rsidRPr="00D4048A" w:rsidRDefault="00B75D74" w:rsidP="00EF02E6">
            <w:pPr>
              <w:suppressAutoHyphens/>
              <w:spacing w:after="0" w:line="240" w:lineRule="auto"/>
              <w:ind w:left="-106" w:right="-11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5"/>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val="en-US" w:eastAsia="zh-CN" w:bidi="en-US"/>
              </w:rPr>
              <w:lastRenderedPageBreak/>
              <w:t>2.</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widowControl w:val="0"/>
              <w:suppressAutoHyphens/>
              <w:autoSpaceDE w:val="0"/>
              <w:spacing w:after="0" w:line="240" w:lineRule="auto"/>
              <w:ind w:hanging="7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B75D74" w:rsidRPr="00D4048A" w:rsidRDefault="00B75D74" w:rsidP="00B75D74">
            <w:pPr>
              <w:widowControl w:val="0"/>
              <w:suppressAutoHyphens/>
              <w:autoSpaceDE w:val="0"/>
              <w:spacing w:after="0" w:line="240" w:lineRule="auto"/>
              <w:ind w:hanging="73"/>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В течение года (по мере </w:t>
            </w:r>
            <w:proofErr w:type="spellStart"/>
            <w:proofErr w:type="gramStart"/>
            <w:r w:rsidRPr="00D4048A">
              <w:rPr>
                <w:rFonts w:ascii="Times New Roman" w:hAnsi="Times New Roman" w:cs="Times New Roman"/>
                <w:sz w:val="14"/>
                <w:szCs w:val="14"/>
                <w:lang w:eastAsia="zh-CN" w:bidi="en-US"/>
              </w:rPr>
              <w:t>необходимо</w:t>
            </w:r>
            <w:r w:rsidR="00EF02E6" w:rsidRPr="00D4048A">
              <w:rPr>
                <w:rFonts w:ascii="Times New Roman" w:hAnsi="Times New Roman" w:cs="Times New Roman"/>
                <w:sz w:val="14"/>
                <w:szCs w:val="14"/>
                <w:lang w:eastAsia="zh-CN" w:bidi="en-US"/>
              </w:rPr>
              <w:t>-</w:t>
            </w:r>
            <w:r w:rsidRPr="00D4048A">
              <w:rPr>
                <w:rFonts w:ascii="Times New Roman" w:hAnsi="Times New Roman" w:cs="Times New Roman"/>
                <w:sz w:val="14"/>
                <w:szCs w:val="14"/>
                <w:lang w:eastAsia="zh-CN" w:bidi="en-US"/>
              </w:rPr>
              <w:t>сти</w:t>
            </w:r>
            <w:proofErr w:type="spellEnd"/>
            <w:proofErr w:type="gramEnd"/>
            <w:r w:rsidRPr="00D4048A">
              <w:rPr>
                <w:rFonts w:ascii="Times New Roman" w:hAnsi="Times New Roman" w:cs="Times New Roman"/>
                <w:sz w:val="14"/>
                <w:szCs w:val="14"/>
                <w:lang w:eastAsia="zh-CN" w:bidi="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06" w:right="-11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5"/>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val="en-US" w:eastAsia="zh-CN" w:bidi="en-US"/>
              </w:rPr>
              <w:t>3.</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widowControl w:val="0"/>
              <w:suppressAutoHyphens/>
              <w:autoSpaceDE w:val="0"/>
              <w:spacing w:after="0" w:line="240" w:lineRule="auto"/>
              <w:ind w:hanging="73"/>
              <w:jc w:val="both"/>
              <w:rPr>
                <w:rFonts w:ascii="Times New Roman" w:hAnsi="Times New Roman" w:cs="Times New Roman"/>
                <w:sz w:val="14"/>
                <w:szCs w:val="14"/>
                <w:lang w:eastAsia="zh-CN"/>
              </w:rPr>
            </w:pPr>
            <w:proofErr w:type="gramStart"/>
            <w:r w:rsidRPr="00D4048A">
              <w:rPr>
                <w:rFonts w:ascii="Times New Roman" w:hAnsi="Times New Roman" w:cs="Times New Roman"/>
                <w:sz w:val="14"/>
                <w:szCs w:val="14"/>
                <w:lang w:eastAsia="zh-CN"/>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Волотовского муниципального округа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1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val="en-US" w:eastAsia="zh-CN" w:bidi="en-US"/>
              </w:rPr>
              <w:t>I</w:t>
            </w:r>
            <w:r w:rsidRPr="00D4048A">
              <w:rPr>
                <w:rFonts w:ascii="Times New Roman" w:hAnsi="Times New Roman" w:cs="Times New Roman"/>
                <w:sz w:val="14"/>
                <w:szCs w:val="14"/>
                <w:lang w:eastAsia="zh-CN" w:bidi="en-US"/>
              </w:rPr>
              <w:t xml:space="preserve"> квартал 2021 г за 2020 г., далее ежегодно, </w:t>
            </w:r>
          </w:p>
          <w:p w:rsidR="00B75D74" w:rsidRPr="00D4048A" w:rsidRDefault="00B75D74" w:rsidP="00B75D74">
            <w:pPr>
              <w:suppressAutoHyphens/>
              <w:spacing w:after="0" w:line="240" w:lineRule="auto"/>
              <w:ind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val="en-US" w:eastAsia="zh-CN" w:bidi="en-US"/>
              </w:rPr>
              <w:t>I</w:t>
            </w:r>
            <w:r w:rsidRPr="00D4048A">
              <w:rPr>
                <w:rFonts w:ascii="Times New Roman" w:hAnsi="Times New Roman" w:cs="Times New Roman"/>
                <w:sz w:val="14"/>
                <w:szCs w:val="14"/>
                <w:lang w:eastAsia="zh-CN" w:bidi="en-US"/>
              </w:rPr>
              <w:t xml:space="preserve"> квартал года, следующего за отчетным </w:t>
            </w:r>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06" w:right="-11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5"/>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4.</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hanging="73"/>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1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06" w:right="-110"/>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Специалист (ы) администрации, уполномоченный </w:t>
            </w:r>
            <w:proofErr w:type="gramStart"/>
            <w:r w:rsidRPr="00D4048A">
              <w:rPr>
                <w:rFonts w:ascii="Times New Roman" w:hAnsi="Times New Roman" w:cs="Times New Roman"/>
                <w:sz w:val="14"/>
                <w:szCs w:val="14"/>
                <w:lang w:eastAsia="zh-CN" w:bidi="en-US"/>
              </w:rPr>
              <w:t xml:space="preserve">( </w:t>
            </w:r>
            <w:proofErr w:type="spellStart"/>
            <w:proofErr w:type="gramEnd"/>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bl>
    <w:p w:rsidR="00B75D74" w:rsidRPr="00D4048A" w:rsidRDefault="00B75D74" w:rsidP="00B75D74">
      <w:pPr>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b/>
          <w:sz w:val="14"/>
          <w:szCs w:val="14"/>
          <w:lang w:eastAsia="zh-CN" w:bidi="en-US"/>
        </w:rPr>
        <w:t xml:space="preserve">Раздел </w:t>
      </w:r>
      <w:r w:rsidRPr="00D4048A">
        <w:rPr>
          <w:rFonts w:ascii="Times New Roman" w:hAnsi="Times New Roman" w:cs="Times New Roman"/>
          <w:b/>
          <w:sz w:val="14"/>
          <w:szCs w:val="14"/>
          <w:lang w:val="en-US" w:eastAsia="zh-CN" w:bidi="en-US"/>
        </w:rPr>
        <w:t>III</w:t>
      </w:r>
      <w:r w:rsidRPr="00D4048A">
        <w:rPr>
          <w:rFonts w:ascii="Times New Roman" w:hAnsi="Times New Roman" w:cs="Times New Roman"/>
          <w:b/>
          <w:sz w:val="14"/>
          <w:szCs w:val="14"/>
          <w:lang w:eastAsia="zh-CN" w:bidi="en-US"/>
        </w:rPr>
        <w:t>. Проект плана программных мероприятий по профилактике нарушений на 2022 - 2023 гг.</w:t>
      </w:r>
    </w:p>
    <w:tbl>
      <w:tblPr>
        <w:tblW w:w="10634" w:type="dxa"/>
        <w:tblInd w:w="108" w:type="dxa"/>
        <w:tblLayout w:type="fixed"/>
        <w:tblLook w:val="04A0"/>
      </w:tblPr>
      <w:tblGrid>
        <w:gridCol w:w="532"/>
        <w:gridCol w:w="7265"/>
        <w:gridCol w:w="1136"/>
        <w:gridCol w:w="1701"/>
      </w:tblGrid>
      <w:tr w:rsidR="00B75D74" w:rsidRPr="00D4048A" w:rsidTr="00A42007">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 п/п</w:t>
            </w:r>
          </w:p>
        </w:tc>
        <w:tc>
          <w:tcPr>
            <w:tcW w:w="7265" w:type="dxa"/>
            <w:tcBorders>
              <w:top w:val="single" w:sz="4" w:space="0" w:color="000000"/>
              <w:left w:val="single" w:sz="4" w:space="0" w:color="000000"/>
              <w:bottom w:val="single" w:sz="4" w:space="0" w:color="000000"/>
              <w:right w:val="nil"/>
            </w:tcBorders>
            <w:vAlign w:val="center"/>
            <w:hideMark/>
          </w:tcPr>
          <w:p w:rsidR="00B75D74" w:rsidRPr="00D4048A" w:rsidRDefault="00B75D74" w:rsidP="00A42007">
            <w:pPr>
              <w:suppressAutoHyphens/>
              <w:spacing w:after="0" w:line="240" w:lineRule="auto"/>
              <w:ind w:firstLine="69"/>
              <w:jc w:val="center"/>
              <w:rPr>
                <w:rFonts w:ascii="Times New Roman" w:hAnsi="Times New Roman" w:cs="Times New Roman"/>
                <w:sz w:val="14"/>
                <w:szCs w:val="14"/>
                <w:lang w:val="en-US" w:eastAsia="zh-CN" w:bidi="en-US"/>
              </w:rPr>
            </w:pPr>
            <w:proofErr w:type="spellStart"/>
            <w:r w:rsidRPr="00D4048A">
              <w:rPr>
                <w:rFonts w:ascii="Times New Roman" w:hAnsi="Times New Roman" w:cs="Times New Roman"/>
                <w:sz w:val="14"/>
                <w:szCs w:val="14"/>
                <w:lang w:val="en-US" w:eastAsia="zh-CN" w:bidi="en-US"/>
              </w:rPr>
              <w:t>Наименование</w:t>
            </w:r>
            <w:proofErr w:type="spellEnd"/>
            <w:r w:rsidR="00933405">
              <w:rPr>
                <w:rFonts w:ascii="Times New Roman" w:hAnsi="Times New Roman" w:cs="Times New Roman"/>
                <w:sz w:val="14"/>
                <w:szCs w:val="14"/>
                <w:lang w:eastAsia="zh-CN" w:bidi="en-US"/>
              </w:rPr>
              <w:t xml:space="preserve"> </w:t>
            </w:r>
            <w:proofErr w:type="spellStart"/>
            <w:r w:rsidRPr="00D4048A">
              <w:rPr>
                <w:rFonts w:ascii="Times New Roman" w:hAnsi="Times New Roman" w:cs="Times New Roman"/>
                <w:sz w:val="14"/>
                <w:szCs w:val="14"/>
                <w:lang w:val="en-US" w:eastAsia="zh-CN" w:bidi="en-US"/>
              </w:rPr>
              <w:t>мероприятия</w:t>
            </w:r>
            <w:proofErr w:type="spellEnd"/>
          </w:p>
        </w:tc>
        <w:tc>
          <w:tcPr>
            <w:tcW w:w="1136" w:type="dxa"/>
            <w:tcBorders>
              <w:top w:val="single" w:sz="4" w:space="0" w:color="000000"/>
              <w:left w:val="single" w:sz="4" w:space="0" w:color="000000"/>
              <w:bottom w:val="single" w:sz="4" w:space="0" w:color="000000"/>
              <w:right w:val="nil"/>
            </w:tcBorders>
            <w:vAlign w:val="center"/>
            <w:hideMark/>
          </w:tcPr>
          <w:p w:rsidR="00B75D74" w:rsidRPr="00D4048A" w:rsidRDefault="00B75D74" w:rsidP="00A42007">
            <w:pPr>
              <w:suppressAutoHyphens/>
              <w:spacing w:after="0" w:line="240" w:lineRule="auto"/>
              <w:ind w:firstLine="34"/>
              <w:jc w:val="center"/>
              <w:rPr>
                <w:rFonts w:ascii="Times New Roman" w:hAnsi="Times New Roman" w:cs="Times New Roman"/>
                <w:sz w:val="14"/>
                <w:szCs w:val="14"/>
                <w:lang w:val="en-US" w:eastAsia="zh-CN" w:bidi="en-US"/>
              </w:rPr>
            </w:pPr>
            <w:proofErr w:type="spellStart"/>
            <w:r w:rsidRPr="00D4048A">
              <w:rPr>
                <w:rFonts w:ascii="Times New Roman" w:hAnsi="Times New Roman" w:cs="Times New Roman"/>
                <w:sz w:val="14"/>
                <w:szCs w:val="14"/>
                <w:lang w:val="en-US" w:eastAsia="zh-CN" w:bidi="en-US"/>
              </w:rPr>
              <w:t>Срок</w:t>
            </w:r>
            <w:proofErr w:type="spellEnd"/>
            <w:r w:rsidR="00933405">
              <w:rPr>
                <w:rFonts w:ascii="Times New Roman" w:hAnsi="Times New Roman" w:cs="Times New Roman"/>
                <w:sz w:val="14"/>
                <w:szCs w:val="14"/>
                <w:lang w:eastAsia="zh-CN" w:bidi="en-US"/>
              </w:rPr>
              <w:t xml:space="preserve"> </w:t>
            </w:r>
            <w:proofErr w:type="spellStart"/>
            <w:r w:rsidRPr="00D4048A">
              <w:rPr>
                <w:rFonts w:ascii="Times New Roman" w:hAnsi="Times New Roman" w:cs="Times New Roman"/>
                <w:sz w:val="14"/>
                <w:szCs w:val="14"/>
                <w:lang w:val="en-US" w:eastAsia="zh-CN" w:bidi="en-US"/>
              </w:rPr>
              <w:t>реализации</w:t>
            </w:r>
            <w:proofErr w:type="spellEnd"/>
            <w:r w:rsidR="00933405">
              <w:rPr>
                <w:rFonts w:ascii="Times New Roman" w:hAnsi="Times New Roman" w:cs="Times New Roman"/>
                <w:sz w:val="14"/>
                <w:szCs w:val="14"/>
                <w:lang w:eastAsia="zh-CN" w:bidi="en-US"/>
              </w:rPr>
              <w:t xml:space="preserve"> </w:t>
            </w:r>
            <w:proofErr w:type="spellStart"/>
            <w:r w:rsidRPr="00D4048A">
              <w:rPr>
                <w:rFonts w:ascii="Times New Roman" w:hAnsi="Times New Roman" w:cs="Times New Roman"/>
                <w:sz w:val="14"/>
                <w:szCs w:val="14"/>
                <w:lang w:val="en-US" w:eastAsia="zh-CN" w:bidi="en-US"/>
              </w:rPr>
              <w:t>мероприятия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5D74" w:rsidRPr="00D4048A" w:rsidRDefault="00B75D74" w:rsidP="00EF02E6">
            <w:pPr>
              <w:suppressAutoHyphens/>
              <w:spacing w:after="0" w:line="240" w:lineRule="auto"/>
              <w:ind w:left="-110" w:right="-106"/>
              <w:jc w:val="center"/>
              <w:rPr>
                <w:rFonts w:ascii="Times New Roman" w:hAnsi="Times New Roman" w:cs="Times New Roman"/>
                <w:sz w:val="14"/>
                <w:szCs w:val="14"/>
                <w:lang w:val="en-US" w:eastAsia="zh-CN" w:bidi="en-US"/>
              </w:rPr>
            </w:pPr>
            <w:proofErr w:type="spellStart"/>
            <w:r w:rsidRPr="00D4048A">
              <w:rPr>
                <w:rFonts w:ascii="Times New Roman" w:hAnsi="Times New Roman" w:cs="Times New Roman"/>
                <w:sz w:val="14"/>
                <w:szCs w:val="14"/>
                <w:lang w:val="en-US" w:eastAsia="zh-CN" w:bidi="en-US"/>
              </w:rPr>
              <w:t>Ответственный</w:t>
            </w:r>
            <w:proofErr w:type="spellEnd"/>
            <w:r w:rsidR="00933405">
              <w:rPr>
                <w:rFonts w:ascii="Times New Roman" w:hAnsi="Times New Roman" w:cs="Times New Roman"/>
                <w:sz w:val="14"/>
                <w:szCs w:val="14"/>
                <w:lang w:eastAsia="zh-CN" w:bidi="en-US"/>
              </w:rPr>
              <w:t xml:space="preserve"> </w:t>
            </w:r>
            <w:proofErr w:type="spellStart"/>
            <w:r w:rsidRPr="00D4048A">
              <w:rPr>
                <w:rFonts w:ascii="Times New Roman" w:hAnsi="Times New Roman" w:cs="Times New Roman"/>
                <w:sz w:val="14"/>
                <w:szCs w:val="14"/>
                <w:lang w:val="en-US" w:eastAsia="zh-CN" w:bidi="en-US"/>
              </w:rPr>
              <w:t>исполнитель</w:t>
            </w:r>
            <w:proofErr w:type="spellEnd"/>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1</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60"/>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2</w:t>
            </w:r>
          </w:p>
        </w:tc>
        <w:tc>
          <w:tcPr>
            <w:tcW w:w="1136"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4"/>
              <w:jc w:val="center"/>
              <w:rPr>
                <w:rFonts w:ascii="Times New Roman" w:hAnsi="Times New Roman" w:cs="Times New Roman"/>
                <w:b/>
                <w:sz w:val="14"/>
                <w:szCs w:val="14"/>
                <w:lang w:val="en-US" w:eastAsia="zh-CN" w:bidi="en-US"/>
              </w:rPr>
            </w:pPr>
            <w:r w:rsidRPr="00D4048A">
              <w:rPr>
                <w:rFonts w:ascii="Times New Roman" w:hAnsi="Times New Roman" w:cs="Times New Roman"/>
                <w:b/>
                <w:sz w:val="14"/>
                <w:szCs w:val="14"/>
                <w:lang w:val="en-US" w:eastAsia="zh-CN" w:bidi="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10" w:right="-106" w:firstLine="360"/>
              <w:jc w:val="center"/>
              <w:rPr>
                <w:rFonts w:ascii="Times New Roman" w:hAnsi="Times New Roman" w:cs="Times New Roman"/>
                <w:sz w:val="14"/>
                <w:szCs w:val="14"/>
                <w:lang w:val="en-US" w:eastAsia="zh-CN" w:bidi="en-US"/>
              </w:rPr>
            </w:pPr>
            <w:r w:rsidRPr="00D4048A">
              <w:rPr>
                <w:rFonts w:ascii="Times New Roman" w:hAnsi="Times New Roman" w:cs="Times New Roman"/>
                <w:b/>
                <w:sz w:val="14"/>
                <w:szCs w:val="14"/>
                <w:lang w:val="en-US" w:eastAsia="zh-CN" w:bidi="en-US"/>
              </w:rPr>
              <w:t>4</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val="en-US" w:eastAsia="zh-CN" w:bidi="en-US"/>
              </w:rPr>
              <w:t>1.</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widowControl w:val="0"/>
              <w:suppressAutoHyphens/>
              <w:autoSpaceDE w:val="0"/>
              <w:spacing w:after="0" w:line="240" w:lineRule="auto"/>
              <w:ind w:firstLine="69"/>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Обновление информации на официальном сайте Администрации Волотовского муниципального округа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136"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 В течение года </w:t>
            </w:r>
          </w:p>
        </w:tc>
        <w:tc>
          <w:tcPr>
            <w:tcW w:w="1701" w:type="dxa"/>
            <w:tcBorders>
              <w:top w:val="single" w:sz="4" w:space="0" w:color="000000"/>
              <w:left w:val="single" w:sz="4" w:space="0" w:color="000000"/>
              <w:bottom w:val="single" w:sz="4" w:space="0" w:color="000000"/>
              <w:right w:val="single" w:sz="4" w:space="0" w:color="000000"/>
            </w:tcBorders>
          </w:tcPr>
          <w:p w:rsidR="00B75D74" w:rsidRPr="00D4048A" w:rsidRDefault="00B75D74" w:rsidP="00EF02E6">
            <w:pPr>
              <w:suppressAutoHyphens/>
              <w:spacing w:after="0" w:line="240" w:lineRule="auto"/>
              <w:ind w:left="-110" w:right="-106"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val="en-US" w:eastAsia="zh-CN" w:bidi="en-US"/>
              </w:rPr>
              <w:t>2.</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widowControl w:val="0"/>
              <w:suppressAutoHyphens/>
              <w:autoSpaceDE w:val="0"/>
              <w:spacing w:after="0" w:line="240" w:lineRule="auto"/>
              <w:ind w:firstLine="69"/>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B75D74" w:rsidRPr="00D4048A" w:rsidRDefault="00B75D74" w:rsidP="00B75D74">
            <w:pPr>
              <w:widowControl w:val="0"/>
              <w:suppressAutoHyphens/>
              <w:autoSpaceDE w:val="0"/>
              <w:spacing w:after="0" w:line="240" w:lineRule="auto"/>
              <w:jc w:val="both"/>
              <w:rPr>
                <w:rFonts w:ascii="Times New Roman" w:hAnsi="Times New Roman" w:cs="Times New Roman"/>
                <w:sz w:val="14"/>
                <w:szCs w:val="14"/>
                <w:lang w:eastAsia="zh-CN"/>
              </w:rPr>
            </w:pPr>
            <w:r w:rsidRPr="00D4048A">
              <w:rPr>
                <w:rFonts w:ascii="Times New Roman" w:hAnsi="Times New Roman" w:cs="Times New Roman"/>
                <w:sz w:val="14"/>
                <w:szCs w:val="14"/>
                <w:lang w:eastAsia="zh-CN"/>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36"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10" w:right="-106"/>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val="en-US" w:eastAsia="zh-CN" w:bidi="en-US"/>
              </w:rPr>
              <w:t>3.</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widowControl w:val="0"/>
              <w:suppressAutoHyphens/>
              <w:autoSpaceDE w:val="0"/>
              <w:spacing w:after="0" w:line="240" w:lineRule="auto"/>
              <w:ind w:firstLine="69"/>
              <w:jc w:val="both"/>
              <w:rPr>
                <w:rFonts w:ascii="Times New Roman" w:hAnsi="Times New Roman" w:cs="Times New Roman"/>
                <w:sz w:val="14"/>
                <w:szCs w:val="14"/>
                <w:lang w:eastAsia="zh-CN"/>
              </w:rPr>
            </w:pPr>
            <w:proofErr w:type="gramStart"/>
            <w:r w:rsidRPr="00D4048A">
              <w:rPr>
                <w:rFonts w:ascii="Times New Roman" w:hAnsi="Times New Roman" w:cs="Times New Roman"/>
                <w:sz w:val="14"/>
                <w:szCs w:val="14"/>
                <w:lang w:eastAsia="zh-CN"/>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136"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I квартал 2022 г за 2021 г., далее ежегодно, </w:t>
            </w:r>
          </w:p>
          <w:p w:rsidR="00B75D74" w:rsidRPr="00D4048A" w:rsidRDefault="00B75D74" w:rsidP="00B75D74">
            <w:pPr>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I квартал года, следующего за </w:t>
            </w:r>
            <w:proofErr w:type="gramStart"/>
            <w:r w:rsidRPr="00D4048A">
              <w:rPr>
                <w:rFonts w:ascii="Times New Roman" w:hAnsi="Times New Roman" w:cs="Times New Roman"/>
                <w:sz w:val="14"/>
                <w:szCs w:val="14"/>
                <w:lang w:eastAsia="zh-CN" w:bidi="en-US"/>
              </w:rPr>
              <w:t>отчетным</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10" w:right="-106"/>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r w:rsidR="00B75D74" w:rsidRPr="00D4048A" w:rsidTr="00B75D74">
        <w:tc>
          <w:tcPr>
            <w:tcW w:w="532"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val="en-US" w:eastAsia="zh-CN" w:bidi="en-US"/>
              </w:rPr>
              <w:t>4.</w:t>
            </w:r>
          </w:p>
        </w:tc>
        <w:tc>
          <w:tcPr>
            <w:tcW w:w="7265"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136" w:type="dxa"/>
            <w:tcBorders>
              <w:top w:val="single" w:sz="4" w:space="0" w:color="000000"/>
              <w:left w:val="single" w:sz="4" w:space="0" w:color="000000"/>
              <w:bottom w:val="single" w:sz="4" w:space="0" w:color="000000"/>
              <w:right w:val="nil"/>
            </w:tcBorders>
            <w:hideMark/>
          </w:tcPr>
          <w:p w:rsidR="00B75D74" w:rsidRPr="00D4048A" w:rsidRDefault="00B75D74" w:rsidP="00B75D74">
            <w:pPr>
              <w:suppressAutoHyphens/>
              <w:spacing w:after="0" w:line="240" w:lineRule="auto"/>
              <w:ind w:firstLine="34"/>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hideMark/>
          </w:tcPr>
          <w:p w:rsidR="00B75D74" w:rsidRPr="00D4048A" w:rsidRDefault="00B75D74" w:rsidP="00EF02E6">
            <w:pPr>
              <w:suppressAutoHyphens/>
              <w:spacing w:after="0" w:line="240" w:lineRule="auto"/>
              <w:ind w:left="-110" w:right="-106"/>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Специалист (ы) администрации, уполномоченный (</w:t>
            </w:r>
            <w:proofErr w:type="spellStart"/>
            <w:r w:rsidRPr="00D4048A">
              <w:rPr>
                <w:rFonts w:ascii="Times New Roman" w:hAnsi="Times New Roman" w:cs="Times New Roman"/>
                <w:sz w:val="14"/>
                <w:szCs w:val="14"/>
                <w:lang w:eastAsia="zh-CN" w:bidi="en-US"/>
              </w:rPr>
              <w:t>ые</w:t>
            </w:r>
            <w:proofErr w:type="spellEnd"/>
            <w:r w:rsidRPr="00D4048A">
              <w:rPr>
                <w:rFonts w:ascii="Times New Roman" w:hAnsi="Times New Roman" w:cs="Times New Roman"/>
                <w:sz w:val="14"/>
                <w:szCs w:val="14"/>
                <w:lang w:eastAsia="zh-CN" w:bidi="en-US"/>
              </w:rPr>
              <w:t>) на осуществление муниципального контроля</w:t>
            </w:r>
          </w:p>
        </w:tc>
      </w:tr>
    </w:tbl>
    <w:p w:rsidR="00B75D74" w:rsidRPr="00D4048A" w:rsidRDefault="00B75D74" w:rsidP="00B75D74">
      <w:pPr>
        <w:suppressAutoHyphens/>
        <w:spacing w:after="0" w:line="240" w:lineRule="auto"/>
        <w:ind w:firstLine="360"/>
        <w:jc w:val="center"/>
        <w:rPr>
          <w:rFonts w:ascii="Times New Roman" w:hAnsi="Times New Roman" w:cs="Times New Roman"/>
          <w:b/>
          <w:sz w:val="14"/>
          <w:szCs w:val="14"/>
          <w:lang w:eastAsia="zh-CN"/>
        </w:rPr>
      </w:pPr>
      <w:r w:rsidRPr="00D4048A">
        <w:rPr>
          <w:rFonts w:ascii="Times New Roman" w:hAnsi="Times New Roman" w:cs="Times New Roman"/>
          <w:b/>
          <w:sz w:val="14"/>
          <w:szCs w:val="14"/>
          <w:lang w:eastAsia="zh-CN"/>
        </w:rPr>
        <w:t xml:space="preserve">Раздел </w:t>
      </w:r>
      <w:r w:rsidRPr="00D4048A">
        <w:rPr>
          <w:rFonts w:ascii="Times New Roman" w:hAnsi="Times New Roman" w:cs="Times New Roman"/>
          <w:b/>
          <w:sz w:val="14"/>
          <w:szCs w:val="14"/>
          <w:lang w:val="en-US" w:eastAsia="zh-CN"/>
        </w:rPr>
        <w:t>IV</w:t>
      </w:r>
      <w:r w:rsidRPr="00D4048A">
        <w:rPr>
          <w:rFonts w:ascii="Times New Roman" w:hAnsi="Times New Roman" w:cs="Times New Roman"/>
          <w:b/>
          <w:sz w:val="14"/>
          <w:szCs w:val="14"/>
          <w:lang w:eastAsia="zh-CN"/>
        </w:rPr>
        <w:t>. Целевые показатели Программы и их значения по годам</w:t>
      </w:r>
    </w:p>
    <w:tbl>
      <w:tblPr>
        <w:tblW w:w="10634" w:type="dxa"/>
        <w:tblInd w:w="10" w:type="dxa"/>
        <w:tblLayout w:type="fixed"/>
        <w:tblCellMar>
          <w:top w:w="28" w:type="dxa"/>
          <w:left w:w="0" w:type="dxa"/>
          <w:bottom w:w="28" w:type="dxa"/>
        </w:tblCellMar>
        <w:tblLook w:val="04A0"/>
      </w:tblPr>
      <w:tblGrid>
        <w:gridCol w:w="9356"/>
        <w:gridCol w:w="426"/>
        <w:gridCol w:w="426"/>
        <w:gridCol w:w="426"/>
      </w:tblGrid>
      <w:tr w:rsidR="00EF02E6" w:rsidRPr="00D4048A" w:rsidTr="00933405">
        <w:trPr>
          <w:trHeight w:val="20"/>
        </w:trPr>
        <w:tc>
          <w:tcPr>
            <w:tcW w:w="9356" w:type="dxa"/>
            <w:vMerge w:val="restart"/>
            <w:tcBorders>
              <w:top w:val="single" w:sz="8" w:space="0" w:color="000000"/>
              <w:left w:val="single" w:sz="8" w:space="0" w:color="000000"/>
              <w:bottom w:val="single" w:sz="8" w:space="0" w:color="000000"/>
              <w:right w:val="nil"/>
            </w:tcBorders>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Показатель</w:t>
            </w:r>
          </w:p>
        </w:tc>
        <w:tc>
          <w:tcPr>
            <w:tcW w:w="1278" w:type="dxa"/>
            <w:gridSpan w:val="3"/>
            <w:tcBorders>
              <w:top w:val="single" w:sz="8" w:space="0" w:color="000000"/>
              <w:left w:val="single" w:sz="8" w:space="0" w:color="000000"/>
              <w:bottom w:val="single" w:sz="8" w:space="0" w:color="000000"/>
              <w:right w:val="single" w:sz="8" w:space="0" w:color="000000"/>
            </w:tcBorders>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Период, года</w:t>
            </w:r>
          </w:p>
        </w:tc>
      </w:tr>
      <w:tr w:rsidR="00EF02E6" w:rsidRPr="00D4048A" w:rsidTr="00EF02E6">
        <w:trPr>
          <w:trHeight w:val="20"/>
        </w:trPr>
        <w:tc>
          <w:tcPr>
            <w:tcW w:w="9356" w:type="dxa"/>
            <w:vMerge/>
            <w:tcBorders>
              <w:top w:val="single" w:sz="8" w:space="0" w:color="000000"/>
              <w:left w:val="single" w:sz="8" w:space="0" w:color="000000"/>
              <w:bottom w:val="single" w:sz="8" w:space="0" w:color="000000"/>
              <w:right w:val="nil"/>
            </w:tcBorders>
            <w:vAlign w:val="center"/>
            <w:hideMark/>
          </w:tcPr>
          <w:p w:rsidR="00B75D74" w:rsidRPr="00D4048A" w:rsidRDefault="00B75D74" w:rsidP="00B75D74">
            <w:pPr>
              <w:spacing w:after="0" w:line="240" w:lineRule="auto"/>
              <w:rPr>
                <w:rFonts w:ascii="Times New Roman" w:hAnsi="Times New Roman" w:cs="Times New Roman"/>
                <w:sz w:val="14"/>
                <w:szCs w:val="14"/>
                <w:lang w:eastAsia="zh-CN" w:bidi="en-US"/>
              </w:rPr>
            </w:pPr>
          </w:p>
        </w:tc>
        <w:tc>
          <w:tcPr>
            <w:tcW w:w="42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2021</w:t>
            </w:r>
          </w:p>
        </w:tc>
        <w:tc>
          <w:tcPr>
            <w:tcW w:w="42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2022</w:t>
            </w:r>
          </w:p>
        </w:tc>
        <w:tc>
          <w:tcPr>
            <w:tcW w:w="426"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2023</w:t>
            </w:r>
          </w:p>
        </w:tc>
      </w:tr>
      <w:tr w:rsidR="00B75D74" w:rsidRPr="00D4048A" w:rsidTr="00B75D74">
        <w:tc>
          <w:tcPr>
            <w:tcW w:w="935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Увеличение количества профилактических мероприятий в контрольной деятельности Администрации Волотовского муниципального округа </w:t>
            </w:r>
          </w:p>
        </w:tc>
        <w:tc>
          <w:tcPr>
            <w:tcW w:w="42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1</w:t>
            </w:r>
          </w:p>
        </w:tc>
        <w:tc>
          <w:tcPr>
            <w:tcW w:w="42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1</w:t>
            </w:r>
          </w:p>
        </w:tc>
        <w:tc>
          <w:tcPr>
            <w:tcW w:w="426"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eastAsia="zh-CN" w:bidi="en-US"/>
              </w:rPr>
              <w:t>1</w:t>
            </w:r>
          </w:p>
        </w:tc>
      </w:tr>
      <w:tr w:rsidR="00B75D74" w:rsidRPr="00D4048A" w:rsidTr="00B75D74">
        <w:tc>
          <w:tcPr>
            <w:tcW w:w="935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both"/>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 xml:space="preserve">Увеличение доли мероприятий по информированию населения о требованиях в сфере муниципального контроля   </w:t>
            </w:r>
          </w:p>
        </w:tc>
        <w:tc>
          <w:tcPr>
            <w:tcW w:w="42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3</w:t>
            </w:r>
          </w:p>
        </w:tc>
        <w:tc>
          <w:tcPr>
            <w:tcW w:w="426" w:type="dxa"/>
            <w:tcBorders>
              <w:top w:val="nil"/>
              <w:left w:val="single" w:sz="8" w:space="0" w:color="000000"/>
              <w:bottom w:val="single" w:sz="8" w:space="0" w:color="000000"/>
              <w:right w:val="nil"/>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eastAsia="zh-CN" w:bidi="en-US"/>
              </w:rPr>
            </w:pPr>
            <w:r w:rsidRPr="00D4048A">
              <w:rPr>
                <w:rFonts w:ascii="Times New Roman" w:hAnsi="Times New Roman" w:cs="Times New Roman"/>
                <w:sz w:val="14"/>
                <w:szCs w:val="14"/>
                <w:lang w:eastAsia="zh-CN" w:bidi="en-US"/>
              </w:rPr>
              <w:t>3</w:t>
            </w:r>
          </w:p>
        </w:tc>
        <w:tc>
          <w:tcPr>
            <w:tcW w:w="426" w:type="dxa"/>
            <w:tcBorders>
              <w:top w:val="nil"/>
              <w:left w:val="single" w:sz="8" w:space="0" w:color="000000"/>
              <w:bottom w:val="single" w:sz="8" w:space="0" w:color="000000"/>
              <w:right w:val="single" w:sz="8" w:space="0" w:color="000000"/>
            </w:tcBorders>
            <w:tcMar>
              <w:top w:w="0" w:type="dxa"/>
              <w:left w:w="0" w:type="dxa"/>
              <w:bottom w:w="28" w:type="dxa"/>
              <w:right w:w="108" w:type="dxa"/>
            </w:tcMar>
            <w:vAlign w:val="center"/>
            <w:hideMark/>
          </w:tcPr>
          <w:p w:rsidR="00B75D74" w:rsidRPr="00D4048A" w:rsidRDefault="00B75D74" w:rsidP="00B75D74">
            <w:pPr>
              <w:suppressLineNumbers/>
              <w:suppressAutoHyphens/>
              <w:spacing w:after="0" w:line="240" w:lineRule="auto"/>
              <w:jc w:val="center"/>
              <w:rPr>
                <w:rFonts w:ascii="Times New Roman" w:hAnsi="Times New Roman" w:cs="Times New Roman"/>
                <w:sz w:val="14"/>
                <w:szCs w:val="14"/>
                <w:lang w:val="en-US" w:eastAsia="zh-CN" w:bidi="en-US"/>
              </w:rPr>
            </w:pPr>
            <w:r w:rsidRPr="00D4048A">
              <w:rPr>
                <w:rFonts w:ascii="Times New Roman" w:hAnsi="Times New Roman" w:cs="Times New Roman"/>
                <w:sz w:val="14"/>
                <w:szCs w:val="14"/>
                <w:lang w:eastAsia="zh-CN" w:bidi="en-US"/>
              </w:rPr>
              <w:t>3</w:t>
            </w:r>
          </w:p>
        </w:tc>
      </w:tr>
    </w:tbl>
    <w:p w:rsidR="00B75D74" w:rsidRPr="00D4048A" w:rsidRDefault="00B75D74" w:rsidP="00B75D74">
      <w:pPr>
        <w:suppressAutoHyphens/>
        <w:spacing w:after="0" w:line="240" w:lineRule="auto"/>
        <w:ind w:firstLine="360"/>
        <w:jc w:val="center"/>
        <w:rPr>
          <w:rFonts w:ascii="Times New Roman" w:hAnsi="Times New Roman" w:cs="Times New Roman"/>
          <w:sz w:val="14"/>
          <w:szCs w:val="14"/>
          <w:lang w:eastAsia="zh-CN" w:bidi="en-US"/>
        </w:rPr>
      </w:pPr>
    </w:p>
    <w:p w:rsidR="00EF02E6" w:rsidRPr="00D4048A" w:rsidRDefault="00EF02E6" w:rsidP="00EF02E6">
      <w:pPr>
        <w:spacing w:after="0" w:line="240" w:lineRule="auto"/>
        <w:rPr>
          <w:rFonts w:ascii="Times New Roman" w:eastAsia="Times New Roman" w:hAnsi="Times New Roman" w:cs="Times New Roman"/>
          <w:sz w:val="14"/>
          <w:szCs w:val="14"/>
          <w:lang w:eastAsia="ru-RU"/>
        </w:rPr>
      </w:pPr>
    </w:p>
    <w:p w:rsidR="00A42007" w:rsidRPr="00D4048A" w:rsidRDefault="00A42007" w:rsidP="005562FE">
      <w:pPr>
        <w:spacing w:after="0" w:line="240" w:lineRule="auto"/>
        <w:rPr>
          <w:rFonts w:ascii="Times New Roman" w:hAnsi="Times New Roman" w:cs="Times New Roman"/>
          <w:sz w:val="14"/>
          <w:szCs w:val="14"/>
        </w:rPr>
      </w:pPr>
    </w:p>
    <w:p w:rsidR="005562FE" w:rsidRDefault="005562FE" w:rsidP="005562FE">
      <w:pPr>
        <w:spacing w:after="0" w:line="240" w:lineRule="auto"/>
        <w:rPr>
          <w:rFonts w:ascii="Times New Roman" w:hAnsi="Times New Roman" w:cs="Times New Roman"/>
          <w:sz w:val="14"/>
          <w:szCs w:val="14"/>
        </w:rPr>
      </w:pPr>
      <w:bookmarkStart w:id="78" w:name="_GoBack"/>
      <w:bookmarkEnd w:id="78"/>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Default="00933405" w:rsidP="005562FE">
      <w:pPr>
        <w:spacing w:after="0" w:line="240" w:lineRule="auto"/>
        <w:rPr>
          <w:rFonts w:ascii="Times New Roman" w:hAnsi="Times New Roman" w:cs="Times New Roman"/>
          <w:sz w:val="14"/>
          <w:szCs w:val="14"/>
        </w:rPr>
      </w:pPr>
    </w:p>
    <w:p w:rsidR="00933405" w:rsidRPr="00D4048A" w:rsidRDefault="00933405" w:rsidP="005562FE">
      <w:pPr>
        <w:spacing w:after="0" w:line="240" w:lineRule="auto"/>
        <w:rPr>
          <w:rFonts w:ascii="Times New Roman" w:hAnsi="Times New Roman" w:cs="Times New Roman"/>
          <w:sz w:val="14"/>
          <w:szCs w:val="14"/>
        </w:rPr>
      </w:pPr>
    </w:p>
    <w:p w:rsidR="002F5B1E" w:rsidRPr="00D4048A" w:rsidRDefault="00457849" w:rsidP="00AB3EE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«Волотовские ведомости</w:t>
      </w:r>
      <w:r w:rsidR="002F5B1E" w:rsidRPr="00D4048A">
        <w:rPr>
          <w:rFonts w:ascii="Times New Roman" w:eastAsia="Times New Roman" w:hAnsi="Times New Roman"/>
          <w:sz w:val="14"/>
          <w:szCs w:val="14"/>
          <w:lang w:eastAsia="ru-RU"/>
        </w:rPr>
        <w:t xml:space="preserve">». Муниципальная газета № </w:t>
      </w:r>
      <w:r w:rsidRPr="00D4048A">
        <w:rPr>
          <w:rFonts w:ascii="Times New Roman" w:eastAsia="Times New Roman" w:hAnsi="Times New Roman"/>
          <w:sz w:val="14"/>
          <w:szCs w:val="14"/>
          <w:lang w:eastAsia="ru-RU"/>
        </w:rPr>
        <w:t>1</w:t>
      </w:r>
      <w:r w:rsidR="002F5B1E" w:rsidRPr="00D4048A">
        <w:rPr>
          <w:rFonts w:ascii="Times New Roman" w:eastAsia="Times New Roman" w:hAnsi="Times New Roman"/>
          <w:sz w:val="14"/>
          <w:szCs w:val="14"/>
          <w:lang w:eastAsia="ru-RU"/>
        </w:rPr>
        <w:t xml:space="preserve"> от </w:t>
      </w:r>
      <w:r w:rsidRPr="00D4048A">
        <w:rPr>
          <w:rFonts w:ascii="Times New Roman" w:eastAsia="Times New Roman" w:hAnsi="Times New Roman"/>
          <w:sz w:val="14"/>
          <w:szCs w:val="14"/>
          <w:lang w:eastAsia="ru-RU"/>
        </w:rPr>
        <w:t>30</w:t>
      </w:r>
      <w:r w:rsidR="002F5B1E" w:rsidRPr="00D4048A">
        <w:rPr>
          <w:rFonts w:ascii="Times New Roman" w:eastAsia="Times New Roman" w:hAnsi="Times New Roman"/>
          <w:sz w:val="14"/>
          <w:szCs w:val="14"/>
          <w:lang w:eastAsia="ru-RU"/>
        </w:rPr>
        <w:t>.</w:t>
      </w:r>
      <w:r w:rsidRPr="00D4048A">
        <w:rPr>
          <w:rFonts w:ascii="Times New Roman" w:eastAsia="Times New Roman" w:hAnsi="Times New Roman"/>
          <w:sz w:val="14"/>
          <w:szCs w:val="14"/>
          <w:lang w:eastAsia="ru-RU"/>
        </w:rPr>
        <w:t>12</w:t>
      </w:r>
      <w:r w:rsidR="002F5B1E" w:rsidRPr="00D4048A">
        <w:rPr>
          <w:rFonts w:ascii="Times New Roman" w:eastAsia="Times New Roman" w:hAnsi="Times New Roman"/>
          <w:sz w:val="14"/>
          <w:szCs w:val="14"/>
          <w:lang w:eastAsia="ru-RU"/>
        </w:rPr>
        <w:t>.2020</w:t>
      </w:r>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Учредитель: Дума Волотовского муниципального </w:t>
      </w:r>
      <w:r w:rsidR="00457849" w:rsidRPr="00D4048A">
        <w:rPr>
          <w:rFonts w:ascii="Times New Roman" w:eastAsia="Times New Roman" w:hAnsi="Times New Roman"/>
          <w:sz w:val="14"/>
          <w:szCs w:val="14"/>
          <w:lang w:eastAsia="ru-RU"/>
        </w:rPr>
        <w:t>округа</w:t>
      </w:r>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D4048A">
        <w:rPr>
          <w:rFonts w:ascii="Times New Roman" w:eastAsia="Times New Roman" w:hAnsi="Times New Roman"/>
          <w:sz w:val="14"/>
          <w:szCs w:val="14"/>
          <w:lang w:eastAsia="ru-RU"/>
        </w:rPr>
        <w:t xml:space="preserve">Утверждена решением Думы Волотовского муниципального </w:t>
      </w:r>
      <w:r w:rsidR="00457849" w:rsidRPr="00D4048A">
        <w:rPr>
          <w:rFonts w:ascii="Times New Roman" w:eastAsia="Times New Roman" w:hAnsi="Times New Roman"/>
          <w:sz w:val="14"/>
          <w:szCs w:val="14"/>
          <w:lang w:eastAsia="ru-RU"/>
        </w:rPr>
        <w:t>округа 12.11.2020 № 32</w:t>
      </w:r>
      <w:proofErr w:type="gramEnd"/>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Главный редактор: Глава </w:t>
      </w:r>
      <w:r w:rsidR="00457849" w:rsidRPr="00D4048A">
        <w:rPr>
          <w:rFonts w:ascii="Times New Roman" w:eastAsia="Times New Roman" w:hAnsi="Times New Roman"/>
          <w:sz w:val="14"/>
          <w:szCs w:val="14"/>
          <w:lang w:eastAsia="ru-RU"/>
        </w:rPr>
        <w:t>муниципального округа</w:t>
      </w:r>
      <w:r w:rsidR="00933405">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А.И.Лыжов</w:t>
      </w:r>
      <w:proofErr w:type="spellEnd"/>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gramStart"/>
      <w:r w:rsidRPr="00D4048A">
        <w:rPr>
          <w:rFonts w:ascii="Times New Roman" w:eastAsia="Times New Roman" w:hAnsi="Times New Roman"/>
          <w:sz w:val="14"/>
          <w:szCs w:val="14"/>
          <w:lang w:eastAsia="ru-RU"/>
        </w:rPr>
        <w:t xml:space="preserve">Отпечатано в Администрации Волотовского муниципального </w:t>
      </w:r>
      <w:r w:rsidR="00457849" w:rsidRPr="00D4048A">
        <w:rPr>
          <w:rFonts w:ascii="Times New Roman" w:eastAsia="Times New Roman" w:hAnsi="Times New Roman"/>
          <w:sz w:val="14"/>
          <w:szCs w:val="14"/>
          <w:lang w:eastAsia="ru-RU"/>
        </w:rPr>
        <w:t>округ</w:t>
      </w:r>
      <w:r w:rsidRPr="00D4048A">
        <w:rPr>
          <w:rFonts w:ascii="Times New Roman" w:eastAsia="Times New Roman" w:hAnsi="Times New Roman"/>
          <w:sz w:val="14"/>
          <w:szCs w:val="14"/>
          <w:lang w:eastAsia="ru-RU"/>
        </w:rPr>
        <w:t>а (Новгородская обл., Волотовский район,</w:t>
      </w:r>
      <w:proofErr w:type="gramEnd"/>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п</w:t>
      </w:r>
      <w:proofErr w:type="gramStart"/>
      <w:r w:rsidRPr="00D4048A">
        <w:rPr>
          <w:rFonts w:ascii="Times New Roman" w:eastAsia="Times New Roman" w:hAnsi="Times New Roman"/>
          <w:sz w:val="14"/>
          <w:szCs w:val="14"/>
          <w:lang w:eastAsia="ru-RU"/>
        </w:rPr>
        <w:t>.В</w:t>
      </w:r>
      <w:proofErr w:type="gramEnd"/>
      <w:r w:rsidRPr="00D4048A">
        <w:rPr>
          <w:rFonts w:ascii="Times New Roman" w:eastAsia="Times New Roman" w:hAnsi="Times New Roman"/>
          <w:sz w:val="14"/>
          <w:szCs w:val="14"/>
          <w:lang w:eastAsia="ru-RU"/>
        </w:rPr>
        <w:t xml:space="preserve">олот, </w:t>
      </w:r>
      <w:r w:rsidR="00457849" w:rsidRPr="00D4048A">
        <w:rPr>
          <w:rFonts w:ascii="Times New Roman" w:eastAsia="Times New Roman" w:hAnsi="Times New Roman"/>
          <w:sz w:val="14"/>
          <w:szCs w:val="14"/>
          <w:lang w:eastAsia="ru-RU"/>
        </w:rPr>
        <w:t>ул.Комсомольская, д.38, тел.</w:t>
      </w:r>
      <w:r w:rsidRPr="00D4048A">
        <w:rPr>
          <w:rFonts w:ascii="Times New Roman" w:eastAsia="Times New Roman" w:hAnsi="Times New Roman"/>
          <w:sz w:val="14"/>
          <w:szCs w:val="14"/>
          <w:lang w:eastAsia="ru-RU"/>
        </w:rPr>
        <w:t xml:space="preserve"> 881662-61-086, </w:t>
      </w:r>
      <w:proofErr w:type="spellStart"/>
      <w:r w:rsidRPr="00D4048A">
        <w:rPr>
          <w:rFonts w:ascii="Times New Roman" w:eastAsia="Times New Roman" w:hAnsi="Times New Roman"/>
          <w:sz w:val="14"/>
          <w:szCs w:val="14"/>
          <w:lang w:eastAsia="ru-RU"/>
        </w:rPr>
        <w:t>e-mail</w:t>
      </w:r>
      <w:proofErr w:type="spellEnd"/>
      <w:r w:rsidRPr="00D4048A">
        <w:rPr>
          <w:rFonts w:ascii="Times New Roman" w:eastAsia="Times New Roman" w:hAnsi="Times New Roman"/>
          <w:sz w:val="14"/>
          <w:szCs w:val="14"/>
          <w:lang w:eastAsia="ru-RU"/>
        </w:rPr>
        <w:t xml:space="preserve">: </w:t>
      </w:r>
      <w:hyperlink r:id="rId219"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веб-сайт</w:t>
      </w:r>
      <w:proofErr w:type="spellEnd"/>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Формат А</w:t>
      </w:r>
      <w:proofErr w:type="gramStart"/>
      <w:r w:rsidRPr="00D4048A">
        <w:rPr>
          <w:rFonts w:ascii="Times New Roman" w:eastAsia="Times New Roman" w:hAnsi="Times New Roman"/>
          <w:sz w:val="14"/>
          <w:szCs w:val="14"/>
          <w:lang w:eastAsia="ru-RU"/>
        </w:rPr>
        <w:t>4</w:t>
      </w:r>
      <w:proofErr w:type="gramEnd"/>
      <w:r w:rsidRPr="00D4048A">
        <w:rPr>
          <w:rFonts w:ascii="Times New Roman" w:eastAsia="Times New Roman" w:hAnsi="Times New Roman"/>
          <w:sz w:val="14"/>
          <w:szCs w:val="14"/>
          <w:lang w:eastAsia="ru-RU"/>
        </w:rPr>
        <w:t xml:space="preserve">. Объем </w:t>
      </w:r>
      <w:r w:rsidR="005562FE" w:rsidRPr="00D4048A">
        <w:rPr>
          <w:rFonts w:ascii="Times New Roman" w:eastAsia="Times New Roman" w:hAnsi="Times New Roman"/>
          <w:sz w:val="14"/>
          <w:szCs w:val="14"/>
          <w:lang w:eastAsia="ru-RU"/>
        </w:rPr>
        <w:t>39</w:t>
      </w:r>
      <w:r w:rsidR="00933405">
        <w:rPr>
          <w:rFonts w:ascii="Times New Roman" w:eastAsia="Times New Roman" w:hAnsi="Times New Roman"/>
          <w:sz w:val="14"/>
          <w:szCs w:val="14"/>
          <w:lang w:eastAsia="ru-RU"/>
        </w:rPr>
        <w:t xml:space="preserve"> </w:t>
      </w:r>
      <w:r w:rsidRPr="00D4048A">
        <w:rPr>
          <w:rFonts w:ascii="Times New Roman" w:eastAsia="Times New Roman" w:hAnsi="Times New Roman"/>
          <w:sz w:val="14"/>
          <w:szCs w:val="14"/>
          <w:lang w:eastAsia="ru-RU"/>
        </w:rPr>
        <w:t>п.л. Тираж 25 экз. Распространяется бесплатно.</w:t>
      </w:r>
    </w:p>
    <w:p w:rsidR="002F5B1E" w:rsidRPr="00D4048A" w:rsidRDefault="002F5B1E" w:rsidP="002F5B1E">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w:t>
      </w:r>
      <w:r w:rsidR="00457849" w:rsidRPr="00D4048A">
        <w:rPr>
          <w:rFonts w:ascii="Times New Roman" w:eastAsia="Times New Roman" w:hAnsi="Times New Roman"/>
          <w:sz w:val="14"/>
          <w:szCs w:val="14"/>
          <w:lang w:eastAsia="ru-RU"/>
        </w:rPr>
        <w:t>округ</w:t>
      </w:r>
      <w:r w:rsidRPr="00D4048A">
        <w:rPr>
          <w:rFonts w:ascii="Times New Roman" w:eastAsia="Times New Roman" w:hAnsi="Times New Roman"/>
          <w:sz w:val="14"/>
          <w:szCs w:val="14"/>
          <w:lang w:eastAsia="ru-RU"/>
        </w:rPr>
        <w:t xml:space="preserve">а. </w:t>
      </w:r>
    </w:p>
    <w:sectPr w:rsidR="002F5B1E" w:rsidRPr="00D4048A" w:rsidSect="001A640B">
      <w:headerReference w:type="default" r:id="rId220"/>
      <w:headerReference w:type="first" r:id="rId221"/>
      <w:pgSz w:w="11906" w:h="16838"/>
      <w:pgMar w:top="819" w:right="566" w:bottom="709" w:left="709"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8A" w:rsidRDefault="00D4048A" w:rsidP="00851532">
      <w:pPr>
        <w:spacing w:after="0" w:line="240" w:lineRule="auto"/>
      </w:pPr>
      <w:r>
        <w:separator/>
      </w:r>
    </w:p>
  </w:endnote>
  <w:endnote w:type="continuationSeparator" w:id="1">
    <w:p w:rsidR="00D4048A" w:rsidRDefault="00D4048A"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8A" w:rsidRDefault="00D4048A" w:rsidP="00851532">
      <w:pPr>
        <w:spacing w:after="0" w:line="240" w:lineRule="auto"/>
      </w:pPr>
      <w:r>
        <w:separator/>
      </w:r>
    </w:p>
  </w:footnote>
  <w:footnote w:type="continuationSeparator" w:id="1">
    <w:p w:rsidR="00D4048A" w:rsidRDefault="00D4048A" w:rsidP="00851532">
      <w:pPr>
        <w:spacing w:after="0" w:line="240" w:lineRule="auto"/>
      </w:pPr>
      <w:r>
        <w:continuationSeparator/>
      </w:r>
    </w:p>
  </w:footnote>
  <w:footnote w:id="2">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конкретный срок, на который предоставляется субсидия, но не более срока утверждения местного бюджета.</w:t>
      </w:r>
    </w:p>
  </w:footnote>
  <w:footnote w:id="3">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Предусматривается в случаях предоставления субсидии в целях достижения результатов федерального и (или) регионального проект</w:t>
      </w:r>
      <w:proofErr w:type="gramStart"/>
      <w:r w:rsidRPr="00A4118D">
        <w:rPr>
          <w:rFonts w:ascii="Times New Roman" w:hAnsi="Times New Roman" w:cs="Times New Roman"/>
          <w:sz w:val="12"/>
          <w:szCs w:val="12"/>
        </w:rPr>
        <w:t>а(</w:t>
      </w:r>
      <w:proofErr w:type="spellStart"/>
      <w:proofErr w:type="gramEnd"/>
      <w:r w:rsidRPr="00A4118D">
        <w:rPr>
          <w:rFonts w:ascii="Times New Roman" w:hAnsi="Times New Roman" w:cs="Times New Roman"/>
          <w:sz w:val="12"/>
          <w:szCs w:val="12"/>
        </w:rPr>
        <w:t>ов</w:t>
      </w:r>
      <w:proofErr w:type="spellEnd"/>
      <w:r w:rsidRPr="00A4118D">
        <w:rPr>
          <w:rFonts w:ascii="Times New Roman" w:hAnsi="Times New Roman" w:cs="Times New Roman"/>
          <w:sz w:val="12"/>
          <w:szCs w:val="12"/>
        </w:rPr>
        <w:t>).</w:t>
      </w:r>
    </w:p>
  </w:footnote>
  <w:footnote w:id="4">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w:t>
      </w:r>
      <w:proofErr w:type="gramStart"/>
      <w:r w:rsidRPr="00A4118D">
        <w:rPr>
          <w:rFonts w:ascii="Times New Roman" w:hAnsi="Times New Roman" w:cs="Times New Roman"/>
          <w:sz w:val="12"/>
          <w:szCs w:val="12"/>
        </w:rPr>
        <w:t>я(</w:t>
      </w:r>
      <w:proofErr w:type="spellStart"/>
      <w:proofErr w:type="gramEnd"/>
      <w:r w:rsidRPr="00A4118D">
        <w:rPr>
          <w:rFonts w:ascii="Times New Roman" w:hAnsi="Times New Roman" w:cs="Times New Roman"/>
          <w:sz w:val="12"/>
          <w:szCs w:val="12"/>
        </w:rPr>
        <w:t>ются</w:t>
      </w:r>
      <w:proofErr w:type="spellEnd"/>
      <w:r w:rsidRPr="00A4118D">
        <w:rPr>
          <w:rFonts w:ascii="Times New Roman" w:hAnsi="Times New Roman" w:cs="Times New Roman"/>
          <w:sz w:val="12"/>
          <w:szCs w:val="12"/>
        </w:rPr>
        <w:t>) иная(</w:t>
      </w:r>
      <w:proofErr w:type="spellStart"/>
      <w:r w:rsidRPr="00A4118D">
        <w:rPr>
          <w:rFonts w:ascii="Times New Roman" w:hAnsi="Times New Roman" w:cs="Times New Roman"/>
          <w:sz w:val="12"/>
          <w:szCs w:val="12"/>
        </w:rPr>
        <w:t>ые</w:t>
      </w:r>
      <w:proofErr w:type="spellEnd"/>
      <w:r w:rsidRPr="00A4118D">
        <w:rPr>
          <w:rFonts w:ascii="Times New Roman" w:hAnsi="Times New Roman" w:cs="Times New Roman"/>
          <w:sz w:val="12"/>
          <w:szCs w:val="12"/>
        </w:rPr>
        <w:t>) цель(и) в соответствии с Правилами предоставления субсидии (при наличии).</w:t>
      </w:r>
    </w:p>
  </w:footnote>
  <w:footnote w:id="5">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конкретный размер предоставления субсидии в соответствующем финансовом году, а также код БК, по которому предоставляется субсидия. Если субсидии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Размер субсидии по соответству</w:t>
      </w:r>
      <w:r w:rsidRPr="00A4118D">
        <w:rPr>
          <w:rFonts w:ascii="Times New Roman" w:hAnsi="Times New Roman" w:cs="Times New Roman"/>
          <w:sz w:val="12"/>
          <w:szCs w:val="12"/>
        </w:rPr>
        <w:t>ю</w:t>
      </w:r>
      <w:r w:rsidRPr="00A4118D">
        <w:rPr>
          <w:rFonts w:ascii="Times New Roman" w:hAnsi="Times New Roman" w:cs="Times New Roman"/>
          <w:sz w:val="12"/>
          <w:szCs w:val="12"/>
        </w:rPr>
        <w:t xml:space="preserve">щим целям указывается в Перечне Субсидий в приложении № ___ к Соглашению по форме согласно </w:t>
      </w:r>
      <w:hyperlink r:id="rId1" w:anchor="P405" w:history="1">
        <w:r w:rsidRPr="00A4118D">
          <w:rPr>
            <w:rStyle w:val="aa"/>
            <w:rFonts w:ascii="Times New Roman" w:hAnsi="Times New Roman" w:cs="Times New Roman"/>
            <w:sz w:val="12"/>
            <w:szCs w:val="12"/>
          </w:rPr>
          <w:t>приложению № 1</w:t>
        </w:r>
      </w:hyperlink>
      <w:r w:rsidRPr="00A4118D">
        <w:rPr>
          <w:rFonts w:ascii="Times New Roman" w:hAnsi="Times New Roman" w:cs="Times New Roman"/>
          <w:sz w:val="12"/>
          <w:szCs w:val="12"/>
        </w:rPr>
        <w:t xml:space="preserve"> к настоящей Типовой форме.</w:t>
      </w:r>
    </w:p>
  </w:footnote>
  <w:footnote w:id="6">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Порядок расчета размера субсидии с указанием информации, обосновывающей размер субсидии и источника ее получения, прилагается к Соглашению, заключаемому в соответствии с настоящей Типовой формой (за исключением случаев, когда порядок расчета размера субсидии (размер субсидии) определен Правилами предоставления субсидии).</w:t>
      </w:r>
    </w:p>
  </w:footnote>
  <w:footnote w:id="7">
    <w:p w:rsidR="00D4048A" w:rsidRPr="00A4118D" w:rsidRDefault="00D4048A" w:rsidP="00E96DDA">
      <w:pPr>
        <w:pStyle w:val="affa"/>
        <w:jc w:val="both"/>
        <w:rPr>
          <w:rFonts w:ascii="Times New Roman" w:hAnsi="Times New Roman" w:cs="Times New Roman"/>
          <w:sz w:val="12"/>
          <w:szCs w:val="12"/>
        </w:rPr>
      </w:pPr>
      <w:r w:rsidRPr="00A4118D">
        <w:rPr>
          <w:rFonts w:ascii="Times New Roman" w:hAnsi="Times New Roman" w:cs="Times New Roman"/>
          <w:sz w:val="12"/>
          <w:szCs w:val="12"/>
          <w:vertAlign w:val="superscript"/>
        </w:rPr>
        <w:footnoteRef/>
      </w:r>
      <w:r w:rsidRPr="00A4118D">
        <w:rPr>
          <w:rFonts w:ascii="Times New Roman" w:hAnsi="Times New Roman" w:cs="Times New Roman"/>
          <w:sz w:val="12"/>
          <w:szCs w:val="12"/>
        </w:rPr>
        <w:t>Приложение, указанное в пункте 3.1.1 оформляется в соответствии с приложением № 2 к настоящей Типовой форме.</w:t>
      </w:r>
    </w:p>
  </w:footnote>
  <w:footnote w:id="8">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Заполняется в случае, если субсидия перечисляется на счет, открытый местному автономному учреждению в кредитной организации.</w:t>
      </w:r>
    </w:p>
  </w:footnote>
  <w:footnote w:id="9">
    <w:p w:rsidR="00D4048A" w:rsidRPr="00A4118D" w:rsidRDefault="00D4048A" w:rsidP="00A4118D">
      <w:pPr>
        <w:pStyle w:val="ConsPlusNormal"/>
        <w:ind w:firstLine="0"/>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Заполняется в случае, если субсидия предоставляется местному автономному учреждению на возмещение произведенных им кассовых расходов, связанных с достижением цели, указанной в  пункте 1.1 Соглашения/приложении № ___ к Соглашению, при предоставлении им копий соответствующих платежных документов и документов, подтверждающих произведенные кассовые расходы, подлежащие возмещению.</w:t>
      </w:r>
    </w:p>
  </w:footnote>
  <w:footnote w:id="10">
    <w:p w:rsidR="00D4048A" w:rsidRPr="00A4118D" w:rsidRDefault="00D4048A" w:rsidP="00A4118D">
      <w:pPr>
        <w:pStyle w:val="ConsPlusNormal"/>
        <w:ind w:firstLine="0"/>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Приложение № ___ к Соглашению оформляется по форме согласно приложению № 1 к настоящей Типовой форме.</w:t>
      </w:r>
    </w:p>
  </w:footnote>
  <w:footnote w:id="11">
    <w:p w:rsidR="00D4048A" w:rsidRPr="00A4118D" w:rsidRDefault="00D4048A" w:rsidP="00E96DDA">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Заполняется  по форме согласно приложению № 3 к настоящей Типовой форме. В случае если субсидия предоставляется в целях достижения результатов федерального и (или) регионального проекта, в приложении,указанном в пункте 4.1.3 настоящей Типовой формы, указываются значения результатов предоставления субсидии, которые должны соответствовать результатам соответственно  федерального и (или) регионального проекта.</w:t>
      </w:r>
    </w:p>
  </w:footnote>
  <w:footnote w:id="12">
    <w:p w:rsidR="00D4048A" w:rsidRPr="00A4118D" w:rsidRDefault="00D4048A" w:rsidP="00A4118D">
      <w:pPr>
        <w:pStyle w:val="ConsPlusNormal"/>
        <w:ind w:firstLine="0"/>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Приложение, указанное в пункте 4.1.4, оформляется в соответствии с приложением № 2 к настоящей Типовой форме.</w:t>
      </w:r>
    </w:p>
  </w:footnote>
  <w:footnote w:id="13">
    <w:p w:rsidR="00D4048A" w:rsidRPr="00A4118D" w:rsidRDefault="00D4048A" w:rsidP="00A4118D">
      <w:pPr>
        <w:pStyle w:val="ConsPlusNormal"/>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обязательства (при наличии).</w:t>
      </w:r>
    </w:p>
  </w:footnote>
  <w:footnote w:id="14">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год, следующий за годом предоставления субсидии.</w:t>
      </w:r>
    </w:p>
  </w:footnote>
  <w:footnote w:id="15">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год предоставления субсидии.</w:t>
      </w:r>
    </w:p>
  </w:footnote>
  <w:footnote w:id="16">
    <w:p w:rsidR="00D4048A" w:rsidRPr="00A4118D" w:rsidRDefault="00D4048A" w:rsidP="00A4118D">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год, следующий за годом предоставления субсидии.</w:t>
      </w:r>
    </w:p>
  </w:footnote>
  <w:footnote w:id="17">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A4118D">
        <w:rPr>
          <w:rFonts w:ascii="Times New Roman" w:hAnsi="Times New Roman" w:cs="Times New Roman"/>
          <w:sz w:val="12"/>
          <w:szCs w:val="12"/>
        </w:rPr>
        <w:t>ь(</w:t>
      </w:r>
      <w:proofErr w:type="gramEnd"/>
      <w:r w:rsidRPr="00A4118D">
        <w:rPr>
          <w:rFonts w:ascii="Times New Roman" w:hAnsi="Times New Roman" w:cs="Times New Roman"/>
          <w:sz w:val="12"/>
          <w:szCs w:val="12"/>
        </w:rPr>
        <w:t>и), указанную(</w:t>
      </w:r>
      <w:proofErr w:type="spellStart"/>
      <w:r w:rsidRPr="00A4118D">
        <w:rPr>
          <w:rFonts w:ascii="Times New Roman" w:hAnsi="Times New Roman" w:cs="Times New Roman"/>
          <w:sz w:val="12"/>
          <w:szCs w:val="12"/>
        </w:rPr>
        <w:t>ые</w:t>
      </w:r>
      <w:proofErr w:type="spellEnd"/>
      <w:r w:rsidRPr="00A4118D">
        <w:rPr>
          <w:rFonts w:ascii="Times New Roman" w:hAnsi="Times New Roman" w:cs="Times New Roman"/>
          <w:sz w:val="12"/>
          <w:szCs w:val="12"/>
        </w:rPr>
        <w:t>) в  пункте 1.1 Соглашения/приложении № __ к Соглашению.</w:t>
      </w:r>
    </w:p>
  </w:footnote>
  <w:footnote w:id="18">
    <w:p w:rsidR="00D4048A" w:rsidRPr="00A4118D" w:rsidRDefault="00D4048A" w:rsidP="00A4118D">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A4118D">
        <w:rPr>
          <w:rFonts w:ascii="Times New Roman" w:hAnsi="Times New Roman" w:cs="Times New Roman"/>
          <w:sz w:val="12"/>
          <w:szCs w:val="12"/>
        </w:rPr>
        <w:t>ь(</w:t>
      </w:r>
      <w:proofErr w:type="gramEnd"/>
      <w:r w:rsidRPr="00A4118D">
        <w:rPr>
          <w:rFonts w:ascii="Times New Roman" w:hAnsi="Times New Roman" w:cs="Times New Roman"/>
          <w:sz w:val="12"/>
          <w:szCs w:val="12"/>
        </w:rPr>
        <w:t>и), указанную(</w:t>
      </w:r>
      <w:proofErr w:type="spellStart"/>
      <w:r w:rsidRPr="00A4118D">
        <w:rPr>
          <w:rFonts w:ascii="Times New Roman" w:hAnsi="Times New Roman" w:cs="Times New Roman"/>
          <w:sz w:val="12"/>
          <w:szCs w:val="12"/>
        </w:rPr>
        <w:t>ые</w:t>
      </w:r>
      <w:proofErr w:type="spellEnd"/>
      <w:r w:rsidRPr="00A4118D">
        <w:rPr>
          <w:rFonts w:ascii="Times New Roman" w:hAnsi="Times New Roman" w:cs="Times New Roman"/>
          <w:sz w:val="12"/>
          <w:szCs w:val="12"/>
        </w:rPr>
        <w:t>) в  пункте 1.1 Соглашения/приложении № __ к настоящему Соглашению.</w:t>
      </w:r>
    </w:p>
  </w:footnote>
  <w:footnote w:id="19">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права (при наличии).</w:t>
      </w:r>
    </w:p>
  </w:footnote>
  <w:footnote w:id="20">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Пункт 4.3.1 заполняется при наличии в Соглашении пункта 3.1.2 настоящей Типовой формы.</w:t>
      </w:r>
    </w:p>
  </w:footnote>
  <w:footnote w:id="21">
    <w:p w:rsidR="00D4048A" w:rsidRPr="00A4118D" w:rsidRDefault="00D4048A" w:rsidP="00A4118D">
      <w:pPr>
        <w:pStyle w:val="affa"/>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Предусматривается при наличии в Соглашении пунктов 1.1.1, 4.1.3 настоящей Типовой формы.</w:t>
      </w:r>
    </w:p>
  </w:footnote>
  <w:footnote w:id="22">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Отчет, указанный в пункте 4.3.5.1, оформляется по форме согласно приложению № 3 к настоящей Типовой форме.</w:t>
      </w:r>
    </w:p>
  </w:footnote>
  <w:footnote w:id="23">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отчеты, предоставляемые Учредителю, с указанием иных документов (при необходимости).</w:t>
      </w:r>
    </w:p>
  </w:footnote>
  <w:footnote w:id="24">
    <w:p w:rsidR="00D4048A" w:rsidRPr="00A4118D" w:rsidRDefault="00D4048A" w:rsidP="00A4118D">
      <w:pPr>
        <w:pStyle w:val="affa"/>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год предоставления субсидии.</w:t>
      </w:r>
    </w:p>
  </w:footnote>
  <w:footnote w:id="25">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w:t>
      </w:r>
      <w:r w:rsidRPr="00A4118D">
        <w:rPr>
          <w:rFonts w:ascii="Times New Roman" w:hAnsi="Times New Roman" w:cs="Times New Roman"/>
          <w:sz w:val="12"/>
          <w:szCs w:val="12"/>
        </w:rPr>
        <w:t>ю</w:t>
      </w:r>
      <w:r w:rsidRPr="00A4118D">
        <w:rPr>
          <w:rFonts w:ascii="Times New Roman" w:hAnsi="Times New Roman" w:cs="Times New Roman"/>
          <w:sz w:val="12"/>
          <w:szCs w:val="12"/>
        </w:rPr>
        <w:t>щем за годом предоставления субсидии, остатка субсидии, не использованного на цел</w:t>
      </w:r>
      <w:proofErr w:type="gramStart"/>
      <w:r w:rsidRPr="00A4118D">
        <w:rPr>
          <w:rFonts w:ascii="Times New Roman" w:hAnsi="Times New Roman" w:cs="Times New Roman"/>
          <w:sz w:val="12"/>
          <w:szCs w:val="12"/>
        </w:rPr>
        <w:t>ь(</w:t>
      </w:r>
      <w:proofErr w:type="gramEnd"/>
      <w:r w:rsidRPr="00A4118D">
        <w:rPr>
          <w:rFonts w:ascii="Times New Roman" w:hAnsi="Times New Roman" w:cs="Times New Roman"/>
          <w:sz w:val="12"/>
          <w:szCs w:val="12"/>
        </w:rPr>
        <w:t>и), указанную(</w:t>
      </w:r>
      <w:proofErr w:type="spellStart"/>
      <w:r w:rsidRPr="00A4118D">
        <w:rPr>
          <w:rFonts w:ascii="Times New Roman" w:hAnsi="Times New Roman" w:cs="Times New Roman"/>
          <w:sz w:val="12"/>
          <w:szCs w:val="12"/>
        </w:rPr>
        <w:t>ые</w:t>
      </w:r>
      <w:proofErr w:type="spellEnd"/>
      <w:r w:rsidRPr="00A4118D">
        <w:rPr>
          <w:rFonts w:ascii="Times New Roman" w:hAnsi="Times New Roman" w:cs="Times New Roman"/>
          <w:sz w:val="12"/>
          <w:szCs w:val="12"/>
        </w:rPr>
        <w:t>) в пункте 1.1 Соглашения/приложении № __ к Соглашению.</w:t>
      </w:r>
    </w:p>
  </w:footnote>
  <w:footnote w:id="26">
    <w:p w:rsidR="00D4048A" w:rsidRPr="00A4118D" w:rsidRDefault="00D4048A" w:rsidP="00A4118D">
      <w:pPr>
        <w:pStyle w:val="affa"/>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обязательства (при наличии).</w:t>
      </w:r>
    </w:p>
  </w:footnote>
  <w:footnote w:id="27">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Под отчетным финансовым годом в пункте 4.4.1 настоящей Типовой формы понимается год предоставления субсидии.</w:t>
      </w:r>
    </w:p>
  </w:footnote>
  <w:footnote w:id="28">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год, следующий за годом предоставления субсидии.</w:t>
      </w:r>
    </w:p>
  </w:footnote>
  <w:footnote w:id="29">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Pr="00A4118D">
        <w:rPr>
          <w:rFonts w:ascii="Times New Roman" w:hAnsi="Times New Roman" w:cs="Times New Roman"/>
          <w:sz w:val="12"/>
          <w:szCs w:val="12"/>
        </w:rPr>
        <w:t>ь(</w:t>
      </w:r>
      <w:proofErr w:type="gramEnd"/>
      <w:r w:rsidRPr="00A4118D">
        <w:rPr>
          <w:rFonts w:ascii="Times New Roman" w:hAnsi="Times New Roman" w:cs="Times New Roman"/>
          <w:sz w:val="12"/>
          <w:szCs w:val="12"/>
        </w:rPr>
        <w:t>и), указанную(</w:t>
      </w:r>
      <w:proofErr w:type="spellStart"/>
      <w:r w:rsidRPr="00A4118D">
        <w:rPr>
          <w:rFonts w:ascii="Times New Roman" w:hAnsi="Times New Roman" w:cs="Times New Roman"/>
          <w:sz w:val="12"/>
          <w:szCs w:val="12"/>
        </w:rPr>
        <w:t>ые</w:t>
      </w:r>
      <w:proofErr w:type="spellEnd"/>
      <w:r w:rsidRPr="00A4118D">
        <w:rPr>
          <w:rFonts w:ascii="Times New Roman" w:hAnsi="Times New Roman" w:cs="Times New Roman"/>
          <w:sz w:val="12"/>
          <w:szCs w:val="12"/>
        </w:rPr>
        <w:t>) в пункте 1.1 Соглаш</w:t>
      </w:r>
      <w:r w:rsidRPr="00A4118D">
        <w:rPr>
          <w:rFonts w:ascii="Times New Roman" w:hAnsi="Times New Roman" w:cs="Times New Roman"/>
          <w:sz w:val="12"/>
          <w:szCs w:val="12"/>
        </w:rPr>
        <w:t>е</w:t>
      </w:r>
      <w:r w:rsidRPr="00A4118D">
        <w:rPr>
          <w:rFonts w:ascii="Times New Roman" w:hAnsi="Times New Roman" w:cs="Times New Roman"/>
          <w:sz w:val="12"/>
          <w:szCs w:val="12"/>
        </w:rPr>
        <w:t>ния/приложении № ___ к Соглашению, в соответствии с бюджетным законодательством Российской Федерации.</w:t>
      </w:r>
    </w:p>
  </w:footnote>
  <w:footnote w:id="30">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Указывается год, следующий за годом предоставления субсидии.</w:t>
      </w:r>
    </w:p>
  </w:footnote>
  <w:footnote w:id="31">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Pr="00A4118D">
        <w:rPr>
          <w:rFonts w:ascii="Times New Roman" w:hAnsi="Times New Roman" w:cs="Times New Roman"/>
          <w:sz w:val="12"/>
          <w:szCs w:val="12"/>
        </w:rPr>
        <w:t>ь(</w:t>
      </w:r>
      <w:proofErr w:type="gramEnd"/>
      <w:r w:rsidRPr="00A4118D">
        <w:rPr>
          <w:rFonts w:ascii="Times New Roman" w:hAnsi="Times New Roman" w:cs="Times New Roman"/>
          <w:sz w:val="12"/>
          <w:szCs w:val="12"/>
        </w:rPr>
        <w:t>и), указанную(</w:t>
      </w:r>
      <w:proofErr w:type="spellStart"/>
      <w:r w:rsidRPr="00A4118D">
        <w:rPr>
          <w:rFonts w:ascii="Times New Roman" w:hAnsi="Times New Roman" w:cs="Times New Roman"/>
          <w:sz w:val="12"/>
          <w:szCs w:val="12"/>
        </w:rPr>
        <w:t>ые</w:t>
      </w:r>
      <w:proofErr w:type="spellEnd"/>
      <w:r w:rsidRPr="00A4118D">
        <w:rPr>
          <w:rFonts w:ascii="Times New Roman" w:hAnsi="Times New Roman" w:cs="Times New Roman"/>
          <w:sz w:val="12"/>
          <w:szCs w:val="12"/>
        </w:rPr>
        <w:t>) в пункте 1.1 Соглашения/приложении № ___ к Соглашению, в соответствии с бюджетным законодательством Российской Федерации.</w:t>
      </w:r>
    </w:p>
  </w:footnote>
  <w:footnote w:id="32">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права (при наличии).</w:t>
      </w:r>
    </w:p>
  </w:footnote>
  <w:footnote w:id="33">
    <w:p w:rsidR="00D4048A" w:rsidRPr="00A4118D" w:rsidRDefault="00D4048A" w:rsidP="00A4118D">
      <w:pPr>
        <w:pStyle w:val="affa"/>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Предусматривается при наличии в Соглашении пунктов 1.1.1, 4.1.3 настоящей Типовой формы.</w:t>
      </w:r>
    </w:p>
  </w:footnote>
  <w:footnote w:id="34">
    <w:p w:rsidR="00D4048A" w:rsidRPr="00A4118D" w:rsidRDefault="00D4048A" w:rsidP="00A4118D">
      <w:pPr>
        <w:spacing w:after="0" w:line="240" w:lineRule="auto"/>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положения (при наличии).</w:t>
      </w:r>
    </w:p>
  </w:footnote>
  <w:footnote w:id="35">
    <w:p w:rsidR="00D4048A" w:rsidRPr="00A4118D" w:rsidRDefault="00D4048A" w:rsidP="00A4118D">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Указываются иные конкретные случаи (при наличии).</w:t>
      </w:r>
    </w:p>
  </w:footnote>
  <w:footnote w:id="36">
    <w:p w:rsidR="00D4048A" w:rsidRPr="00A4118D" w:rsidRDefault="00D4048A" w:rsidP="00A4118D">
      <w:pPr>
        <w:pStyle w:val="affa"/>
        <w:jc w:val="both"/>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Дополнительное соглашение о расторжении Соглашения оформляется согласно приложению № 4 к настоящей Типовой форме.</w:t>
      </w:r>
    </w:p>
  </w:footnote>
  <w:footnote w:id="37">
    <w:p w:rsidR="00D4048A" w:rsidRPr="00A4118D" w:rsidRDefault="00D4048A" w:rsidP="00A4118D">
      <w:pPr>
        <w:pStyle w:val="affa"/>
        <w:rPr>
          <w:rFonts w:ascii="Times New Roman" w:hAnsi="Times New Roman" w:cs="Times New Roman"/>
          <w:sz w:val="12"/>
          <w:szCs w:val="12"/>
        </w:rPr>
      </w:pPr>
      <w:r w:rsidRPr="00A4118D">
        <w:rPr>
          <w:rStyle w:val="affff6"/>
          <w:rFonts w:ascii="Times New Roman" w:hAnsi="Times New Roman"/>
          <w:sz w:val="12"/>
          <w:szCs w:val="12"/>
        </w:rPr>
        <w:footnoteRef/>
      </w:r>
      <w:r w:rsidRPr="00A4118D">
        <w:rPr>
          <w:rFonts w:ascii="Times New Roman" w:hAnsi="Times New Roman" w:cs="Times New Roman"/>
          <w:sz w:val="12"/>
          <w:szCs w:val="12"/>
        </w:rPr>
        <w:t xml:space="preserve"> Дополнительное соглашение оформляется согласно приложению № 4 к настоящей Типовой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8A" w:rsidRPr="00851532" w:rsidRDefault="00D4048A">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933405">
      <w:rPr>
        <w:noProof/>
        <w:sz w:val="16"/>
        <w:szCs w:val="16"/>
      </w:rPr>
      <w:t>3</w:t>
    </w:r>
    <w:r w:rsidRPr="00851532">
      <w:rPr>
        <w:sz w:val="16"/>
        <w:szCs w:val="16"/>
      </w:rPr>
      <w:fldChar w:fldCharType="end"/>
    </w:r>
  </w:p>
  <w:p w:rsidR="00D4048A" w:rsidRPr="00851532" w:rsidRDefault="00D4048A">
    <w:pPr>
      <w:pStyle w:val="ac"/>
      <w:rPr>
        <w:i/>
        <w:sz w:val="16"/>
        <w:szCs w:val="16"/>
      </w:rPr>
    </w:pPr>
    <w:r w:rsidRPr="00851532">
      <w:rPr>
        <w:i/>
        <w:sz w:val="16"/>
        <w:szCs w:val="16"/>
      </w:rPr>
      <w:t>«Волотовски</w:t>
    </w:r>
    <w:r>
      <w:rPr>
        <w:i/>
        <w:sz w:val="16"/>
        <w:szCs w:val="16"/>
      </w:rPr>
      <w:t>е ведомости» №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8A" w:rsidRDefault="00D4048A">
    <w:pPr>
      <w:pStyle w:val="ac"/>
      <w:rPr>
        <w:i/>
        <w:sz w:val="16"/>
        <w:szCs w:val="16"/>
      </w:rPr>
    </w:pPr>
  </w:p>
  <w:p w:rsidR="00D4048A" w:rsidRPr="00402741" w:rsidRDefault="00D4048A">
    <w:pPr>
      <w:pStyle w:val="ac"/>
      <w:rPr>
        <w:i/>
        <w:sz w:val="16"/>
        <w:szCs w:val="16"/>
      </w:rPr>
    </w:pPr>
    <w:r>
      <w:rPr>
        <w:i/>
        <w:sz w:val="16"/>
        <w:szCs w:val="16"/>
      </w:rPr>
      <w:t>«Волотовские ведомости»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9">
    <w:nsid w:val="00FA17A3"/>
    <w:multiLevelType w:val="hybridMultilevel"/>
    <w:tmpl w:val="FD786E86"/>
    <w:lvl w:ilvl="0" w:tplc="B4C69E3C">
      <w:start w:val="1"/>
      <w:numFmt w:val="decimal"/>
      <w:lvlText w:val="%1."/>
      <w:lvlJc w:val="left"/>
      <w:pPr>
        <w:ind w:left="360" w:hanging="360"/>
      </w:pPr>
      <w:rPr>
        <w:b/>
      </w:rPr>
    </w:lvl>
    <w:lvl w:ilvl="1" w:tplc="FBEE72F0">
      <w:start w:val="1"/>
      <w:numFmt w:val="lowerLetter"/>
      <w:lvlText w:val="%2."/>
      <w:lvlJc w:val="left"/>
      <w:pPr>
        <w:ind w:left="1440" w:hanging="360"/>
      </w:pPr>
    </w:lvl>
    <w:lvl w:ilvl="2" w:tplc="EAC2A6A8">
      <w:start w:val="1"/>
      <w:numFmt w:val="lowerRoman"/>
      <w:lvlText w:val="%3."/>
      <w:lvlJc w:val="right"/>
      <w:pPr>
        <w:ind w:left="2160" w:hanging="180"/>
      </w:pPr>
    </w:lvl>
    <w:lvl w:ilvl="3" w:tplc="FE6AF1D4">
      <w:start w:val="1"/>
      <w:numFmt w:val="decimal"/>
      <w:lvlText w:val="%4."/>
      <w:lvlJc w:val="left"/>
      <w:pPr>
        <w:ind w:left="2880" w:hanging="360"/>
      </w:pPr>
    </w:lvl>
    <w:lvl w:ilvl="4" w:tplc="E86CF39E">
      <w:start w:val="1"/>
      <w:numFmt w:val="lowerLetter"/>
      <w:lvlText w:val="%5."/>
      <w:lvlJc w:val="left"/>
      <w:pPr>
        <w:ind w:left="3600" w:hanging="360"/>
      </w:pPr>
    </w:lvl>
    <w:lvl w:ilvl="5" w:tplc="ABFA23E2">
      <w:start w:val="1"/>
      <w:numFmt w:val="lowerRoman"/>
      <w:lvlText w:val="%6."/>
      <w:lvlJc w:val="right"/>
      <w:pPr>
        <w:ind w:left="4320" w:hanging="180"/>
      </w:pPr>
    </w:lvl>
    <w:lvl w:ilvl="6" w:tplc="01FA4EEA">
      <w:start w:val="1"/>
      <w:numFmt w:val="decimal"/>
      <w:lvlText w:val="%7."/>
      <w:lvlJc w:val="left"/>
      <w:pPr>
        <w:ind w:left="5040" w:hanging="360"/>
      </w:pPr>
    </w:lvl>
    <w:lvl w:ilvl="7" w:tplc="FBAA4FB6">
      <w:start w:val="1"/>
      <w:numFmt w:val="lowerLetter"/>
      <w:lvlText w:val="%8."/>
      <w:lvlJc w:val="left"/>
      <w:pPr>
        <w:ind w:left="5760" w:hanging="360"/>
      </w:pPr>
    </w:lvl>
    <w:lvl w:ilvl="8" w:tplc="90DCB5CA">
      <w:start w:val="1"/>
      <w:numFmt w:val="lowerRoman"/>
      <w:lvlText w:val="%9."/>
      <w:lvlJc w:val="right"/>
      <w:pPr>
        <w:ind w:left="6480" w:hanging="180"/>
      </w:pPr>
    </w:lvl>
  </w:abstractNum>
  <w:abstractNum w:abstractNumId="1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11">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EC436ED"/>
    <w:multiLevelType w:val="hybridMultilevel"/>
    <w:tmpl w:val="B42CA5FA"/>
    <w:lvl w:ilvl="0" w:tplc="3BA0DF78">
      <w:start w:val="4"/>
      <w:numFmt w:val="decimal"/>
      <w:lvlText w:val="%1."/>
      <w:lvlJc w:val="left"/>
      <w:pPr>
        <w:tabs>
          <w:tab w:val="num" w:pos="465"/>
        </w:tabs>
        <w:ind w:left="465" w:hanging="465"/>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FD435FF"/>
    <w:multiLevelType w:val="hybridMultilevel"/>
    <w:tmpl w:val="0BE23854"/>
    <w:lvl w:ilvl="0" w:tplc="E73EB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2C3582A"/>
    <w:multiLevelType w:val="hybridMultilevel"/>
    <w:tmpl w:val="604A582E"/>
    <w:lvl w:ilvl="0" w:tplc="C18464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9C14B8"/>
    <w:multiLevelType w:val="hybridMultilevel"/>
    <w:tmpl w:val="BF9C34F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2BD41F01"/>
    <w:multiLevelType w:val="multilevel"/>
    <w:tmpl w:val="CC16EE96"/>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2CF61236"/>
    <w:multiLevelType w:val="hybridMultilevel"/>
    <w:tmpl w:val="A8485628"/>
    <w:lvl w:ilvl="0" w:tplc="4816EB54">
      <w:start w:val="1"/>
      <w:numFmt w:val="bullet"/>
      <w:lvlText w:val="-"/>
      <w:lvlJc w:val="left"/>
      <w:pPr>
        <w:ind w:left="360"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2E313B82"/>
    <w:multiLevelType w:val="hybridMultilevel"/>
    <w:tmpl w:val="7BACF01E"/>
    <w:lvl w:ilvl="0" w:tplc="B9E4FAA6">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9337D99"/>
    <w:multiLevelType w:val="hybridMultilevel"/>
    <w:tmpl w:val="A99C3C2A"/>
    <w:lvl w:ilvl="0" w:tplc="1AF6A370">
      <w:start w:val="1"/>
      <w:numFmt w:val="decimal"/>
      <w:lvlText w:val="%1."/>
      <w:lvlJc w:val="left"/>
      <w:pPr>
        <w:ind w:left="702" w:hanging="81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5666072"/>
    <w:multiLevelType w:val="hybridMultilevel"/>
    <w:tmpl w:val="B95A36D4"/>
    <w:lvl w:ilvl="0" w:tplc="C442BF22">
      <w:start w:val="1"/>
      <w:numFmt w:val="decimal"/>
      <w:lvlText w:val="%1."/>
      <w:lvlJc w:val="left"/>
      <w:pPr>
        <w:tabs>
          <w:tab w:val="num" w:pos="1080"/>
        </w:tabs>
        <w:ind w:left="1080" w:hanging="360"/>
      </w:pPr>
      <w:rPr>
        <w:rFonts w:hint="default"/>
      </w:rPr>
    </w:lvl>
    <w:lvl w:ilvl="1" w:tplc="EADED844">
      <w:numFmt w:val="none"/>
      <w:lvlText w:val=""/>
      <w:lvlJc w:val="left"/>
      <w:pPr>
        <w:tabs>
          <w:tab w:val="num" w:pos="360"/>
        </w:tabs>
      </w:pPr>
    </w:lvl>
    <w:lvl w:ilvl="2" w:tplc="58BEF882">
      <w:numFmt w:val="none"/>
      <w:lvlText w:val=""/>
      <w:lvlJc w:val="left"/>
      <w:pPr>
        <w:tabs>
          <w:tab w:val="num" w:pos="360"/>
        </w:tabs>
      </w:pPr>
    </w:lvl>
    <w:lvl w:ilvl="3" w:tplc="385EEAF4">
      <w:numFmt w:val="none"/>
      <w:lvlText w:val=""/>
      <w:lvlJc w:val="left"/>
      <w:pPr>
        <w:tabs>
          <w:tab w:val="num" w:pos="360"/>
        </w:tabs>
      </w:pPr>
    </w:lvl>
    <w:lvl w:ilvl="4" w:tplc="41AE1700">
      <w:numFmt w:val="none"/>
      <w:lvlText w:val=""/>
      <w:lvlJc w:val="left"/>
      <w:pPr>
        <w:tabs>
          <w:tab w:val="num" w:pos="360"/>
        </w:tabs>
      </w:pPr>
    </w:lvl>
    <w:lvl w:ilvl="5" w:tplc="C9880B06">
      <w:numFmt w:val="none"/>
      <w:lvlText w:val=""/>
      <w:lvlJc w:val="left"/>
      <w:pPr>
        <w:tabs>
          <w:tab w:val="num" w:pos="360"/>
        </w:tabs>
      </w:pPr>
    </w:lvl>
    <w:lvl w:ilvl="6" w:tplc="390498D2">
      <w:numFmt w:val="none"/>
      <w:lvlText w:val=""/>
      <w:lvlJc w:val="left"/>
      <w:pPr>
        <w:tabs>
          <w:tab w:val="num" w:pos="360"/>
        </w:tabs>
      </w:pPr>
    </w:lvl>
    <w:lvl w:ilvl="7" w:tplc="2AF44914">
      <w:numFmt w:val="none"/>
      <w:lvlText w:val=""/>
      <w:lvlJc w:val="left"/>
      <w:pPr>
        <w:tabs>
          <w:tab w:val="num" w:pos="360"/>
        </w:tabs>
      </w:pPr>
    </w:lvl>
    <w:lvl w:ilvl="8" w:tplc="DD521600">
      <w:numFmt w:val="none"/>
      <w:lvlText w:val=""/>
      <w:lvlJc w:val="left"/>
      <w:pPr>
        <w:tabs>
          <w:tab w:val="num" w:pos="360"/>
        </w:tabs>
      </w:pPr>
    </w:lvl>
  </w:abstractNum>
  <w:abstractNum w:abstractNumId="34">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5EAD56D2"/>
    <w:multiLevelType w:val="multilevel"/>
    <w:tmpl w:val="84BCAC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650C1E"/>
    <w:multiLevelType w:val="hybridMultilevel"/>
    <w:tmpl w:val="58540EDC"/>
    <w:lvl w:ilvl="0" w:tplc="B74EBC46">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9">
    <w:nsid w:val="6D02290A"/>
    <w:multiLevelType w:val="hybridMultilevel"/>
    <w:tmpl w:val="8FDC5414"/>
    <w:lvl w:ilvl="0" w:tplc="FFFFFFFF">
      <w:numFmt w:val="bullet"/>
      <w:pStyle w:val="a5"/>
      <w:lvlText w:val="-"/>
      <w:lvlJc w:val="left"/>
      <w:pPr>
        <w:tabs>
          <w:tab w:val="num" w:pos="1080"/>
        </w:tabs>
        <w:ind w:left="1077" w:hanging="357"/>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84A09D8"/>
    <w:multiLevelType w:val="multilevel"/>
    <w:tmpl w:val="7FD6A0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9F3A2B"/>
    <w:multiLevelType w:val="multilevel"/>
    <w:tmpl w:val="8BB65F4A"/>
    <w:lvl w:ilvl="0">
      <w:start w:val="1"/>
      <w:numFmt w:val="decimal"/>
      <w:lvlText w:val="%1."/>
      <w:lvlJc w:val="left"/>
      <w:pPr>
        <w:ind w:left="360" w:hanging="360"/>
      </w:pPr>
    </w:lvl>
    <w:lvl w:ilvl="1">
      <w:start w:val="9"/>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num>
  <w:num w:numId="2">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8"/>
  </w:num>
  <w:num w:numId="6">
    <w:abstractNumId w:val="17"/>
  </w:num>
  <w:num w:numId="7">
    <w:abstractNumId w:val="1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1"/>
  </w:num>
  <w:num w:numId="20">
    <w:abstractNumId w:val="8"/>
  </w:num>
  <w:num w:numId="2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24"/>
  </w:num>
  <w:num w:numId="26">
    <w:abstractNumId w:val="4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 w:numId="31">
    <w:abstractNumId w:val="31"/>
  </w:num>
  <w:num w:numId="32">
    <w:abstractNumId w:val="19"/>
  </w:num>
  <w:num w:numId="33">
    <w:abstractNumId w:val="18"/>
  </w:num>
  <w:num w:numId="34">
    <w:abstractNumId w:val="33"/>
  </w:num>
  <w:num w:numId="35">
    <w:abstractNumId w:val="36"/>
  </w:num>
  <w:num w:numId="36">
    <w:abstractNumId w:val="23"/>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autoHyphenation/>
  <w:doNotHyphenateCaps/>
  <w:characterSpacingControl w:val="doNotCompress"/>
  <w:doNotValidateAgainstSchema/>
  <w:doNotDemarcateInvalidXml/>
  <w:hdrShapeDefaults>
    <o:shapedefaults v:ext="edit" spidmax="53249"/>
  </w:hdrShapeDefaults>
  <w:footnotePr>
    <w:footnote w:id="0"/>
    <w:footnote w:id="1"/>
  </w:footnotePr>
  <w:endnotePr>
    <w:endnote w:id="0"/>
    <w:endnote w:id="1"/>
  </w:endnotePr>
  <w:compat/>
  <w:rsids>
    <w:rsidRoot w:val="005B7E5A"/>
    <w:rsid w:val="00041A42"/>
    <w:rsid w:val="000A0276"/>
    <w:rsid w:val="000B71AD"/>
    <w:rsid w:val="000F6C7B"/>
    <w:rsid w:val="001224F2"/>
    <w:rsid w:val="00136624"/>
    <w:rsid w:val="00175A70"/>
    <w:rsid w:val="001A640B"/>
    <w:rsid w:val="001D0266"/>
    <w:rsid w:val="001E0E34"/>
    <w:rsid w:val="001F73B7"/>
    <w:rsid w:val="002336AD"/>
    <w:rsid w:val="00241517"/>
    <w:rsid w:val="00257216"/>
    <w:rsid w:val="0027786E"/>
    <w:rsid w:val="002D0A17"/>
    <w:rsid w:val="002F5B1E"/>
    <w:rsid w:val="00367007"/>
    <w:rsid w:val="00385BA4"/>
    <w:rsid w:val="003A464E"/>
    <w:rsid w:val="003A7BD3"/>
    <w:rsid w:val="003D2DC9"/>
    <w:rsid w:val="003F6262"/>
    <w:rsid w:val="003F7DBF"/>
    <w:rsid w:val="00402741"/>
    <w:rsid w:val="00424EE7"/>
    <w:rsid w:val="00457849"/>
    <w:rsid w:val="004A3764"/>
    <w:rsid w:val="004A6F16"/>
    <w:rsid w:val="004F4F73"/>
    <w:rsid w:val="00507A05"/>
    <w:rsid w:val="005562FE"/>
    <w:rsid w:val="00571605"/>
    <w:rsid w:val="00577601"/>
    <w:rsid w:val="00585F9A"/>
    <w:rsid w:val="005A4CAE"/>
    <w:rsid w:val="005B7E5A"/>
    <w:rsid w:val="005C36E0"/>
    <w:rsid w:val="005F4351"/>
    <w:rsid w:val="00615C72"/>
    <w:rsid w:val="006650F0"/>
    <w:rsid w:val="006D5706"/>
    <w:rsid w:val="006E1726"/>
    <w:rsid w:val="006E24E9"/>
    <w:rsid w:val="007610B6"/>
    <w:rsid w:val="0076252F"/>
    <w:rsid w:val="007626E2"/>
    <w:rsid w:val="00764B11"/>
    <w:rsid w:val="007729EC"/>
    <w:rsid w:val="00783F51"/>
    <w:rsid w:val="00785E50"/>
    <w:rsid w:val="007C3B09"/>
    <w:rsid w:val="007D0C49"/>
    <w:rsid w:val="007E17CB"/>
    <w:rsid w:val="00837874"/>
    <w:rsid w:val="008403D3"/>
    <w:rsid w:val="00845BAC"/>
    <w:rsid w:val="00851532"/>
    <w:rsid w:val="00864ED4"/>
    <w:rsid w:val="00865F2A"/>
    <w:rsid w:val="00866D7C"/>
    <w:rsid w:val="00897449"/>
    <w:rsid w:val="008B3297"/>
    <w:rsid w:val="008C7703"/>
    <w:rsid w:val="008E4388"/>
    <w:rsid w:val="008F2BC8"/>
    <w:rsid w:val="00910833"/>
    <w:rsid w:val="00924DE8"/>
    <w:rsid w:val="00933405"/>
    <w:rsid w:val="00933805"/>
    <w:rsid w:val="00943E79"/>
    <w:rsid w:val="00944BBE"/>
    <w:rsid w:val="00976BFE"/>
    <w:rsid w:val="0098138E"/>
    <w:rsid w:val="00993038"/>
    <w:rsid w:val="00997E78"/>
    <w:rsid w:val="009B6E3B"/>
    <w:rsid w:val="009C01A4"/>
    <w:rsid w:val="00A213BF"/>
    <w:rsid w:val="00A4118D"/>
    <w:rsid w:val="00A42007"/>
    <w:rsid w:val="00A86236"/>
    <w:rsid w:val="00AA4F2D"/>
    <w:rsid w:val="00AB3A8A"/>
    <w:rsid w:val="00AB3EE7"/>
    <w:rsid w:val="00AC3ACB"/>
    <w:rsid w:val="00AE062E"/>
    <w:rsid w:val="00AF6587"/>
    <w:rsid w:val="00B00C8A"/>
    <w:rsid w:val="00B47E92"/>
    <w:rsid w:val="00B70B80"/>
    <w:rsid w:val="00B75D74"/>
    <w:rsid w:val="00BB7FEC"/>
    <w:rsid w:val="00BD3BBB"/>
    <w:rsid w:val="00BE5288"/>
    <w:rsid w:val="00C01349"/>
    <w:rsid w:val="00C25817"/>
    <w:rsid w:val="00C53905"/>
    <w:rsid w:val="00C769F1"/>
    <w:rsid w:val="00C9555A"/>
    <w:rsid w:val="00CB6BFB"/>
    <w:rsid w:val="00CC0E36"/>
    <w:rsid w:val="00CC59FC"/>
    <w:rsid w:val="00D05127"/>
    <w:rsid w:val="00D26DF2"/>
    <w:rsid w:val="00D4048A"/>
    <w:rsid w:val="00D41FFA"/>
    <w:rsid w:val="00D47512"/>
    <w:rsid w:val="00DA5F17"/>
    <w:rsid w:val="00DC18B8"/>
    <w:rsid w:val="00E16AA7"/>
    <w:rsid w:val="00E373B5"/>
    <w:rsid w:val="00E522E1"/>
    <w:rsid w:val="00E82F95"/>
    <w:rsid w:val="00E83A0E"/>
    <w:rsid w:val="00E8572F"/>
    <w:rsid w:val="00E96DDA"/>
    <w:rsid w:val="00EC7C1E"/>
    <w:rsid w:val="00EF02E6"/>
    <w:rsid w:val="00F34B69"/>
    <w:rsid w:val="00F9040E"/>
    <w:rsid w:val="00FB01AA"/>
    <w:rsid w:val="00FB4A1B"/>
    <w:rsid w:val="00FE387E"/>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uiPriority w:val="99"/>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9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9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9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9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9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9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a">
    <w:name w:val="Гиперссылка1"/>
    <w:basedOn w:val="a7"/>
    <w:rsid w:val="008F2BC8"/>
  </w:style>
  <w:style w:type="paragraph" w:customStyle="1" w:styleId="listparagraph">
    <w:name w:val="listparagraph"/>
    <w:basedOn w:val="a6"/>
    <w:rsid w:val="008F2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8F2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845BAC"/>
    <w:pPr>
      <w:widowControl w:val="0"/>
      <w:autoSpaceDE w:val="0"/>
      <w:autoSpaceDN w:val="0"/>
    </w:pPr>
    <w:rPr>
      <w:rFonts w:eastAsia="Times New Roman" w:cs="Calibri"/>
      <w:szCs w:val="20"/>
    </w:rPr>
  </w:style>
  <w:style w:type="paragraph" w:customStyle="1" w:styleId="ConsPlusTitlePage">
    <w:name w:val="ConsPlusTitlePage"/>
    <w:rsid w:val="00845BAC"/>
    <w:pPr>
      <w:widowControl w:val="0"/>
      <w:autoSpaceDE w:val="0"/>
      <w:autoSpaceDN w:val="0"/>
    </w:pPr>
    <w:rPr>
      <w:rFonts w:ascii="Tahoma" w:eastAsia="Times New Roman" w:hAnsi="Tahoma" w:cs="Tahoma"/>
      <w:sz w:val="20"/>
      <w:szCs w:val="20"/>
    </w:rPr>
  </w:style>
  <w:style w:type="paragraph" w:customStyle="1" w:styleId="ConsPlusJurTerm">
    <w:name w:val="ConsPlusJurTerm"/>
    <w:rsid w:val="00845BAC"/>
    <w:pPr>
      <w:widowControl w:val="0"/>
      <w:autoSpaceDE w:val="0"/>
      <w:autoSpaceDN w:val="0"/>
    </w:pPr>
    <w:rPr>
      <w:rFonts w:ascii="Tahoma" w:eastAsia="Times New Roman" w:hAnsi="Tahoma" w:cs="Tahoma"/>
      <w:sz w:val="26"/>
      <w:szCs w:val="20"/>
    </w:rPr>
  </w:style>
  <w:style w:type="paragraph" w:customStyle="1" w:styleId="ConsPlusTextList">
    <w:name w:val="ConsPlusTextList"/>
    <w:rsid w:val="00845BAC"/>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AC3ACB"/>
    <w:rPr>
      <w:rFonts w:ascii="Arial" w:hAnsi="Arial" w:cs="Times New Roman"/>
      <w:b/>
      <w:snapToGrid w:val="0"/>
      <w:color w:val="000000"/>
      <w:sz w:val="20"/>
      <w:u w:val="single"/>
    </w:rPr>
  </w:style>
  <w:style w:type="character" w:customStyle="1" w:styleId="220">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AC3ACB"/>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character" w:customStyle="1" w:styleId="112">
    <w:name w:val="Заголовок 1 Знак1"/>
    <w:aliases w:val="Заголовок 1 Знак Знак1"/>
    <w:uiPriority w:val="9"/>
    <w:rsid w:val="00AC3ACB"/>
    <w:rPr>
      <w:rFonts w:ascii="Arial" w:hAnsi="Arial"/>
      <w:b/>
      <w:sz w:val="18"/>
      <w:lang w:val="ru-RU" w:eastAsia="ru-RU"/>
    </w:rPr>
  </w:style>
  <w:style w:type="paragraph" w:customStyle="1" w:styleId="113">
    <w:name w:val="заголовок 11"/>
    <w:basedOn w:val="a6"/>
    <w:next w:val="a6"/>
    <w:uiPriority w:val="99"/>
    <w:rsid w:val="00AC3ACB"/>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AC3ACB"/>
    <w:rPr>
      <w:rFonts w:ascii="Arial" w:hAnsi="Arial" w:cs="Times New Roman"/>
      <w:b/>
      <w:kern w:val="28"/>
      <w:sz w:val="20"/>
    </w:rPr>
  </w:style>
  <w:style w:type="character" w:customStyle="1" w:styleId="ConsNormal0">
    <w:name w:val="ConsNormal Знак"/>
    <w:link w:val="ConsNormal"/>
    <w:uiPriority w:val="99"/>
    <w:locked/>
    <w:rsid w:val="00AC3ACB"/>
    <w:rPr>
      <w:rFonts w:ascii="Courier New" w:eastAsia="Times New Roman" w:hAnsi="Courier New"/>
      <w:sz w:val="20"/>
      <w:szCs w:val="20"/>
    </w:rPr>
  </w:style>
  <w:style w:type="character" w:customStyle="1" w:styleId="311">
    <w:name w:val="Основной текст 3 Знак1"/>
    <w:locked/>
    <w:rsid w:val="00AC3ACB"/>
    <w:rPr>
      <w:rFonts w:ascii="Arial" w:hAnsi="Arial" w:cs="Times New Roman"/>
      <w:sz w:val="20"/>
    </w:rPr>
  </w:style>
  <w:style w:type="character" w:styleId="affff6">
    <w:name w:val="footnote reference"/>
    <w:uiPriority w:val="99"/>
    <w:locked/>
    <w:rsid w:val="00AC3ACB"/>
    <w:rPr>
      <w:rFonts w:cs="Times New Roman"/>
      <w:vertAlign w:val="superscript"/>
    </w:rPr>
  </w:style>
  <w:style w:type="character" w:customStyle="1" w:styleId="320">
    <w:name w:val="Основной текст с отступом 3 Знак2"/>
    <w:uiPriority w:val="99"/>
    <w:locked/>
    <w:rsid w:val="00AC3ACB"/>
    <w:rPr>
      <w:rFonts w:ascii="Times New Roman" w:hAnsi="Times New Roman" w:cs="Times New Roman"/>
      <w:sz w:val="20"/>
      <w:lang w:eastAsia="ru-RU"/>
    </w:rPr>
  </w:style>
  <w:style w:type="paragraph" w:customStyle="1" w:styleId="affff7">
    <w:name w:val="Подпись письма"/>
    <w:basedOn w:val="a6"/>
    <w:uiPriority w:val="99"/>
    <w:rsid w:val="00AC3ACB"/>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AC3AC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AC3ACB"/>
    <w:rPr>
      <w:rFonts w:ascii="Times New Roman" w:eastAsia="Times New Roman" w:hAnsi="Times New Roman"/>
      <w:b/>
      <w:sz w:val="28"/>
      <w:szCs w:val="24"/>
    </w:rPr>
  </w:style>
  <w:style w:type="paragraph" w:customStyle="1" w:styleId="21">
    <w:name w:val="Стиль2"/>
    <w:basedOn w:val="22"/>
    <w:link w:val="2d"/>
    <w:uiPriority w:val="99"/>
    <w:rsid w:val="00AC3ACB"/>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AC3ACB"/>
    <w:pPr>
      <w:numPr>
        <w:ilvl w:val="2"/>
        <w:numId w:val="5"/>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AC3ACB"/>
    <w:pPr>
      <w:widowControl w:val="0"/>
      <w:numPr>
        <w:ilvl w:val="2"/>
        <w:numId w:val="6"/>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AC3ACB"/>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AC3AC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AC3ACB"/>
    <w:rPr>
      <w:rFonts w:ascii="Courier New" w:hAnsi="Courier New" w:cs="Courier New"/>
      <w:sz w:val="20"/>
      <w:szCs w:val="20"/>
      <w:lang w:eastAsia="en-US"/>
    </w:rPr>
  </w:style>
  <w:style w:type="paragraph" w:customStyle="1" w:styleId="42">
    <w:name w:val="çàãîëîâîê 4"/>
    <w:basedOn w:val="a6"/>
    <w:next w:val="a6"/>
    <w:uiPriority w:val="99"/>
    <w:rsid w:val="00AC3ACB"/>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AC3ACB"/>
    <w:rPr>
      <w:rFonts w:ascii="Times New Roman" w:hAnsi="Times New Roman" w:cs="Times New Roman"/>
      <w:b/>
      <w:sz w:val="24"/>
    </w:rPr>
  </w:style>
  <w:style w:type="character" w:customStyle="1" w:styleId="WW8Num9z5">
    <w:name w:val="WW8Num9z5"/>
    <w:uiPriority w:val="99"/>
    <w:rsid w:val="00AC3ACB"/>
    <w:rPr>
      <w:rFonts w:ascii="Times New Roman" w:hAnsi="Times New Roman"/>
    </w:rPr>
  </w:style>
  <w:style w:type="character" w:customStyle="1" w:styleId="HeaderChar">
    <w:name w:val="Header Char"/>
    <w:aliases w:val="Верхний колонтитул1 Char"/>
    <w:uiPriority w:val="99"/>
    <w:locked/>
    <w:rsid w:val="00AC3ACB"/>
    <w:rPr>
      <w:rFonts w:ascii="Arial" w:hAnsi="Arial" w:cs="Times New Roman"/>
    </w:rPr>
  </w:style>
  <w:style w:type="character" w:styleId="affff8">
    <w:name w:val="page number"/>
    <w:locked/>
    <w:rsid w:val="00AC3ACB"/>
    <w:rPr>
      <w:rFonts w:cs="Times New Roman"/>
    </w:rPr>
  </w:style>
  <w:style w:type="character" w:customStyle="1" w:styleId="ListParagraphChar">
    <w:name w:val="List Paragraph Char"/>
    <w:link w:val="1c"/>
    <w:uiPriority w:val="99"/>
    <w:locked/>
    <w:rsid w:val="00AC3ACB"/>
    <w:rPr>
      <w:rFonts w:ascii="Arial" w:eastAsia="Times New Roman" w:hAnsi="Arial" w:cs="Arial"/>
      <w:sz w:val="24"/>
      <w:szCs w:val="24"/>
    </w:rPr>
  </w:style>
  <w:style w:type="paragraph" w:customStyle="1" w:styleId="a2">
    <w:name w:val="Абзац списка Знак"/>
    <w:basedOn w:val="a6"/>
    <w:link w:val="affff9"/>
    <w:uiPriority w:val="99"/>
    <w:rsid w:val="00AC3ACB"/>
    <w:pPr>
      <w:numPr>
        <w:numId w:val="7"/>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AC3ACB"/>
    <w:rPr>
      <w:rFonts w:ascii="Times New Roman" w:eastAsia="Times New Roman" w:hAnsi="Times New Roman"/>
      <w:sz w:val="24"/>
      <w:szCs w:val="24"/>
    </w:rPr>
  </w:style>
  <w:style w:type="paragraph" w:customStyle="1" w:styleId="3a">
    <w:name w:val="Стиль3 Знак"/>
    <w:basedOn w:val="2a"/>
    <w:link w:val="3b"/>
    <w:uiPriority w:val="99"/>
    <w:rsid w:val="00AC3ACB"/>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b">
    <w:name w:val="Стиль3 Знак Знак"/>
    <w:link w:val="3a"/>
    <w:uiPriority w:val="99"/>
    <w:locked/>
    <w:rsid w:val="00AC3ACB"/>
    <w:rPr>
      <w:rFonts w:ascii="Times New Roman" w:hAnsi="Times New Roman"/>
      <w:sz w:val="24"/>
      <w:szCs w:val="20"/>
    </w:rPr>
  </w:style>
  <w:style w:type="paragraph" w:customStyle="1" w:styleId="2-11">
    <w:name w:val="2-11"/>
    <w:basedOn w:val="a6"/>
    <w:uiPriority w:val="99"/>
    <w:rsid w:val="00AC3ACB"/>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AC3ACB"/>
    <w:pPr>
      <w:numPr>
        <w:numId w:val="4"/>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AC3ACB"/>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AC3ACB"/>
    <w:rPr>
      <w:b/>
      <w:kern w:val="28"/>
      <w:sz w:val="36"/>
      <w:lang w:val="ru-RU" w:eastAsia="ru-RU"/>
    </w:rPr>
  </w:style>
  <w:style w:type="paragraph" w:customStyle="1" w:styleId="PlainText1">
    <w:name w:val="Plain Text1"/>
    <w:basedOn w:val="a6"/>
    <w:uiPriority w:val="99"/>
    <w:rsid w:val="00AC3ACB"/>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AC3ACB"/>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AC3AC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AC3ACB"/>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AC3ACB"/>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4">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AC3ACB"/>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AC3ACB"/>
    <w:rPr>
      <w:rFonts w:ascii="Arial" w:hAnsi="Arial"/>
      <w:b/>
      <w:snapToGrid w:val="0"/>
      <w:color w:val="000000"/>
      <w:sz w:val="24"/>
      <w:u w:val="single"/>
      <w:lang w:val="ru-RU" w:eastAsia="en-US"/>
    </w:rPr>
  </w:style>
  <w:style w:type="character" w:customStyle="1" w:styleId="91">
    <w:name w:val="Знак Знак9"/>
    <w:uiPriority w:val="99"/>
    <w:rsid w:val="00AC3ACB"/>
    <w:rPr>
      <w:sz w:val="24"/>
      <w:lang w:val="ru-RU" w:eastAsia="ru-RU"/>
    </w:rPr>
  </w:style>
  <w:style w:type="character" w:customStyle="1" w:styleId="81">
    <w:name w:val="Знак Знак8"/>
    <w:uiPriority w:val="99"/>
    <w:rsid w:val="00AC3ACB"/>
    <w:rPr>
      <w:b/>
      <w:sz w:val="28"/>
      <w:lang w:val="ru-RU" w:eastAsia="ru-RU"/>
    </w:rPr>
  </w:style>
  <w:style w:type="character" w:customStyle="1" w:styleId="43">
    <w:name w:val="Знак Знак4"/>
    <w:uiPriority w:val="99"/>
    <w:rsid w:val="00AC3ACB"/>
    <w:rPr>
      <w:rFonts w:ascii="Arial" w:hAnsi="Arial"/>
    </w:rPr>
  </w:style>
  <w:style w:type="paragraph" w:customStyle="1" w:styleId="Style3">
    <w:name w:val="Style3"/>
    <w:basedOn w:val="a6"/>
    <w:uiPriority w:val="99"/>
    <w:rsid w:val="00AC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AC3AC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AC3ACB"/>
    <w:rPr>
      <w:rFonts w:ascii="Times New Roman" w:hAnsi="Times New Roman"/>
      <w:b/>
      <w:sz w:val="34"/>
    </w:rPr>
  </w:style>
  <w:style w:type="character" w:customStyle="1" w:styleId="FontStyle43">
    <w:name w:val="Font Style43"/>
    <w:uiPriority w:val="99"/>
    <w:rsid w:val="00AC3ACB"/>
    <w:rPr>
      <w:rFonts w:ascii="Times New Roman" w:hAnsi="Times New Roman"/>
      <w:b/>
      <w:sz w:val="22"/>
    </w:rPr>
  </w:style>
  <w:style w:type="paragraph" w:customStyle="1" w:styleId="Style11">
    <w:name w:val="Style11"/>
    <w:basedOn w:val="a6"/>
    <w:uiPriority w:val="99"/>
    <w:rsid w:val="00AC3ACB"/>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AC3ACB"/>
    <w:rPr>
      <w:rFonts w:ascii="Times New Roman" w:hAnsi="Times New Roman"/>
      <w:b/>
      <w:i/>
      <w:sz w:val="22"/>
    </w:rPr>
  </w:style>
  <w:style w:type="character" w:customStyle="1" w:styleId="FontStyle48">
    <w:name w:val="Font Style48"/>
    <w:uiPriority w:val="99"/>
    <w:rsid w:val="00AC3ACB"/>
    <w:rPr>
      <w:rFonts w:ascii="Times New Roman" w:hAnsi="Times New Roman"/>
      <w:sz w:val="22"/>
    </w:rPr>
  </w:style>
  <w:style w:type="character" w:customStyle="1" w:styleId="FontStyle42">
    <w:name w:val="Font Style42"/>
    <w:uiPriority w:val="99"/>
    <w:rsid w:val="00AC3ACB"/>
    <w:rPr>
      <w:rFonts w:ascii="Times New Roman" w:hAnsi="Times New Roman"/>
      <w:b/>
      <w:sz w:val="26"/>
    </w:rPr>
  </w:style>
  <w:style w:type="paragraph" w:customStyle="1" w:styleId="Style10">
    <w:name w:val="Style10"/>
    <w:basedOn w:val="a6"/>
    <w:uiPriority w:val="99"/>
    <w:rsid w:val="00AC3ACB"/>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AC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AC3ACB"/>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AC3ACB"/>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AC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AC3ACB"/>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AC3ACB"/>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AC3ACB"/>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AC3AC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AC3AC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AC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AC3A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AC3ACB"/>
    <w:rPr>
      <w:rFonts w:ascii="Times New Roman" w:hAnsi="Times New Roman"/>
      <w:i/>
      <w:sz w:val="22"/>
    </w:rPr>
  </w:style>
  <w:style w:type="character" w:customStyle="1" w:styleId="FontStyle49">
    <w:name w:val="Font Style49"/>
    <w:uiPriority w:val="99"/>
    <w:rsid w:val="00AC3ACB"/>
    <w:rPr>
      <w:rFonts w:ascii="Times New Roman" w:hAnsi="Times New Roman"/>
      <w:i/>
      <w:sz w:val="22"/>
    </w:rPr>
  </w:style>
  <w:style w:type="paragraph" w:customStyle="1" w:styleId="variable">
    <w:name w:val="variable"/>
    <w:basedOn w:val="a6"/>
    <w:uiPriority w:val="99"/>
    <w:rsid w:val="00AC3AC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AC3ACB"/>
    <w:rPr>
      <w:sz w:val="24"/>
      <w:lang w:val="ru-RU" w:eastAsia="ru-RU"/>
    </w:rPr>
  </w:style>
  <w:style w:type="character" w:customStyle="1" w:styleId="72">
    <w:name w:val="Знак Знак7"/>
    <w:uiPriority w:val="99"/>
    <w:locked/>
    <w:rsid w:val="00AC3ACB"/>
    <w:rPr>
      <w:rFonts w:ascii="Arial" w:hAnsi="Arial"/>
      <w:sz w:val="24"/>
      <w:lang w:val="ru-RU" w:eastAsia="ru-RU"/>
    </w:rPr>
  </w:style>
  <w:style w:type="paragraph" w:customStyle="1" w:styleId="114">
    <w:name w:val="Обычный11"/>
    <w:uiPriority w:val="99"/>
    <w:rsid w:val="00AC3ACB"/>
    <w:pPr>
      <w:widowControl w:val="0"/>
      <w:ind w:firstLine="720"/>
    </w:pPr>
    <w:rPr>
      <w:rFonts w:ascii="Times New Roman" w:eastAsia="Times New Roman" w:hAnsi="Times New Roman"/>
      <w:sz w:val="20"/>
      <w:szCs w:val="20"/>
    </w:rPr>
  </w:style>
  <w:style w:type="paragraph" w:customStyle="1" w:styleId="120">
    <w:name w:val="Абзац списка12"/>
    <w:basedOn w:val="a6"/>
    <w:uiPriority w:val="99"/>
    <w:rsid w:val="00AC3ACB"/>
    <w:pPr>
      <w:ind w:left="720"/>
    </w:pPr>
    <w:rPr>
      <w:rFonts w:eastAsia="Times New Roman"/>
    </w:rPr>
  </w:style>
  <w:style w:type="paragraph" w:customStyle="1" w:styleId="xl22">
    <w:name w:val="xl22"/>
    <w:basedOn w:val="a6"/>
    <w:uiPriority w:val="99"/>
    <w:rsid w:val="00AC3AC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AC3AC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AC3AC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AC3AC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AC3ACB"/>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AC3AC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AC3AC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AC3ACB"/>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AC3ACB"/>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AC3AC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AC3AC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AC3AC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AC3ACB"/>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AC3ACB"/>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AC3ACB"/>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AC3ACB"/>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AC3ACB"/>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AC3AC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AC3AC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AC3ACB"/>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AC3ACB"/>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AC3ACB"/>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AC3ACB"/>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AC3ACB"/>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AC3ACB"/>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5">
    <w:name w:val="Основной текст с отступом 21"/>
    <w:basedOn w:val="a6"/>
    <w:uiPriority w:val="99"/>
    <w:rsid w:val="00AC3ACB"/>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AC3ACB"/>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AC3ACB"/>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AC3ACB"/>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AC3ACB"/>
    <w:pPr>
      <w:spacing w:before="40" w:after="40" w:line="240" w:lineRule="auto"/>
      <w:ind w:left="57" w:right="57"/>
    </w:pPr>
    <w:rPr>
      <w:rFonts w:ascii="Times New Roman" w:eastAsia="Times New Roman" w:hAnsi="Times New Roman" w:cs="Times New Roman"/>
      <w:szCs w:val="20"/>
      <w:lang w:eastAsia="ru-RU"/>
    </w:rPr>
  </w:style>
  <w:style w:type="paragraph" w:customStyle="1" w:styleId="312">
    <w:name w:val="Основной текст с отступом 31"/>
    <w:basedOn w:val="a6"/>
    <w:uiPriority w:val="99"/>
    <w:rsid w:val="00AC3ACB"/>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3">
    <w:name w:val="Основной текст 31"/>
    <w:basedOn w:val="a6"/>
    <w:uiPriority w:val="99"/>
    <w:rsid w:val="00AC3ACB"/>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AC3ACB"/>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AC3ACB"/>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AC3ACB"/>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AC3ACB"/>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AC3ACB"/>
    <w:rPr>
      <w:rFonts w:cs="Times New Roman"/>
      <w:sz w:val="16"/>
    </w:rPr>
  </w:style>
  <w:style w:type="character" w:customStyle="1" w:styleId="92">
    <w:name w:val="Знак Знак92"/>
    <w:uiPriority w:val="99"/>
    <w:rsid w:val="00AC3ACB"/>
    <w:rPr>
      <w:sz w:val="24"/>
      <w:lang w:val="ru-RU" w:eastAsia="ru-RU"/>
    </w:rPr>
  </w:style>
  <w:style w:type="character" w:customStyle="1" w:styleId="810">
    <w:name w:val="Знак Знак81"/>
    <w:uiPriority w:val="99"/>
    <w:rsid w:val="00AC3ACB"/>
    <w:rPr>
      <w:b/>
      <w:sz w:val="28"/>
      <w:lang w:val="ru-RU" w:eastAsia="ru-RU"/>
    </w:rPr>
  </w:style>
  <w:style w:type="character" w:customStyle="1" w:styleId="420">
    <w:name w:val="Знак Знак42"/>
    <w:uiPriority w:val="99"/>
    <w:rsid w:val="00AC3ACB"/>
    <w:rPr>
      <w:rFonts w:ascii="Arial" w:hAnsi="Arial"/>
    </w:rPr>
  </w:style>
  <w:style w:type="character" w:customStyle="1" w:styleId="710">
    <w:name w:val="Знак Знак71"/>
    <w:uiPriority w:val="99"/>
    <w:locked/>
    <w:rsid w:val="00AC3ACB"/>
    <w:rPr>
      <w:rFonts w:ascii="Arial" w:hAnsi="Arial"/>
      <w:sz w:val="24"/>
      <w:lang w:val="ru-RU" w:eastAsia="ru-RU"/>
    </w:rPr>
  </w:style>
  <w:style w:type="paragraph" w:customStyle="1" w:styleId="115">
    <w:name w:val="Знак Знак Знак Знак Знак Знак Знак Знак Знак Знак Знак Знак1 Знак Знак Знак Знак Знак Знак1"/>
    <w:basedOn w:val="a6"/>
    <w:uiPriority w:val="99"/>
    <w:rsid w:val="00AC3ACB"/>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AC3ACB"/>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AC3ACB"/>
    <w:rPr>
      <w:sz w:val="20"/>
    </w:rPr>
  </w:style>
  <w:style w:type="character" w:customStyle="1" w:styleId="1ff3">
    <w:name w:val="Нижний колонтитул Знак1"/>
    <w:uiPriority w:val="99"/>
    <w:locked/>
    <w:rsid w:val="00AC3ACB"/>
    <w:rPr>
      <w:sz w:val="20"/>
    </w:rPr>
  </w:style>
  <w:style w:type="character" w:customStyle="1" w:styleId="44">
    <w:name w:val="Текст сноски Знак4"/>
    <w:aliases w:val="Знак21 Знак"/>
    <w:uiPriority w:val="99"/>
    <w:locked/>
    <w:rsid w:val="00AC3ACB"/>
    <w:rPr>
      <w:sz w:val="20"/>
    </w:rPr>
  </w:style>
  <w:style w:type="paragraph" w:styleId="1ff4">
    <w:name w:val="index 1"/>
    <w:basedOn w:val="a6"/>
    <w:next w:val="a6"/>
    <w:autoRedefine/>
    <w:uiPriority w:val="99"/>
    <w:semiHidden/>
    <w:locked/>
    <w:rsid w:val="00AC3ACB"/>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AC3ACB"/>
    <w:pPr>
      <w:spacing w:after="0" w:line="240" w:lineRule="auto"/>
      <w:ind w:left="400" w:hanging="200"/>
    </w:pPr>
    <w:rPr>
      <w:rFonts w:ascii="Arial" w:eastAsia="Times New Roman" w:hAnsi="Arial" w:cs="Arial"/>
      <w:sz w:val="20"/>
      <w:szCs w:val="20"/>
      <w:lang w:eastAsia="ru-RU"/>
    </w:rPr>
  </w:style>
  <w:style w:type="paragraph" w:styleId="3c">
    <w:name w:val="index 3"/>
    <w:basedOn w:val="a6"/>
    <w:next w:val="a6"/>
    <w:autoRedefine/>
    <w:uiPriority w:val="99"/>
    <w:semiHidden/>
    <w:locked/>
    <w:rsid w:val="00AC3ACB"/>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AC3ACB"/>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AC3ACB"/>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AC3ACB"/>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AC3ACB"/>
    <w:pPr>
      <w:spacing w:after="0" w:line="240" w:lineRule="auto"/>
      <w:ind w:left="1400" w:hanging="200"/>
    </w:pPr>
    <w:rPr>
      <w:rFonts w:ascii="Arial" w:eastAsia="Times New Roman" w:hAnsi="Arial" w:cs="Arial"/>
      <w:sz w:val="20"/>
      <w:szCs w:val="20"/>
      <w:lang w:eastAsia="ru-RU"/>
    </w:rPr>
  </w:style>
  <w:style w:type="paragraph" w:styleId="82">
    <w:name w:val="index 8"/>
    <w:basedOn w:val="a6"/>
    <w:next w:val="a6"/>
    <w:autoRedefine/>
    <w:uiPriority w:val="99"/>
    <w:semiHidden/>
    <w:locked/>
    <w:rsid w:val="00AC3ACB"/>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AC3ACB"/>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AC3ACB"/>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AC3ACB"/>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AC3ACB"/>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d">
    <w:name w:val="toc 3"/>
    <w:basedOn w:val="a6"/>
    <w:next w:val="a6"/>
    <w:autoRedefine/>
    <w:uiPriority w:val="99"/>
    <w:locked/>
    <w:rsid w:val="00AC3ACB"/>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AC3ACB"/>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AC3ACB"/>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AC3ACB"/>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AC3ACB"/>
    <w:pPr>
      <w:spacing w:after="0" w:line="240" w:lineRule="auto"/>
      <w:ind w:left="1200"/>
    </w:pPr>
    <w:rPr>
      <w:rFonts w:ascii="Arial" w:eastAsia="Times New Roman" w:hAnsi="Arial" w:cs="Arial"/>
      <w:sz w:val="18"/>
      <w:szCs w:val="18"/>
      <w:lang w:eastAsia="ru-RU"/>
    </w:rPr>
  </w:style>
  <w:style w:type="paragraph" w:styleId="83">
    <w:name w:val="toc 8"/>
    <w:basedOn w:val="a6"/>
    <w:next w:val="a6"/>
    <w:autoRedefine/>
    <w:uiPriority w:val="99"/>
    <w:semiHidden/>
    <w:locked/>
    <w:rsid w:val="00AC3ACB"/>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AC3ACB"/>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AC3ACB"/>
    <w:rPr>
      <w:rFonts w:ascii="Courier New" w:hAnsi="Courier New"/>
      <w:sz w:val="20"/>
    </w:rPr>
  </w:style>
  <w:style w:type="paragraph" w:styleId="afffff8">
    <w:name w:val="List Number"/>
    <w:basedOn w:val="a6"/>
    <w:uiPriority w:val="99"/>
    <w:locked/>
    <w:rsid w:val="00AC3ACB"/>
    <w:pPr>
      <w:spacing w:before="120" w:after="0" w:line="240" w:lineRule="auto"/>
      <w:jc w:val="both"/>
    </w:pPr>
    <w:rPr>
      <w:rFonts w:ascii="Arial" w:eastAsia="Times New Roman" w:hAnsi="Arial" w:cs="Arial"/>
      <w:sz w:val="24"/>
      <w:szCs w:val="24"/>
      <w:lang w:eastAsia="ru-RU"/>
    </w:rPr>
  </w:style>
  <w:style w:type="paragraph" w:customStyle="1" w:styleId="116">
    <w:name w:val="Знак11"/>
    <w:basedOn w:val="a6"/>
    <w:uiPriority w:val="99"/>
    <w:rsid w:val="00AC3ACB"/>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AC3ACB"/>
    <w:pPr>
      <w:widowControl w:val="0"/>
      <w:snapToGrid w:val="0"/>
    </w:pPr>
    <w:rPr>
      <w:rFonts w:ascii="Arial" w:eastAsia="Times New Roman" w:hAnsi="Arial" w:cs="Arial"/>
      <w:sz w:val="24"/>
      <w:szCs w:val="24"/>
    </w:rPr>
  </w:style>
  <w:style w:type="paragraph" w:customStyle="1" w:styleId="ConsCell">
    <w:name w:val="ConsCell"/>
    <w:uiPriority w:val="99"/>
    <w:rsid w:val="00AC3ACB"/>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AC3ACB"/>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AC3ACB"/>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AC3ACB"/>
  </w:style>
  <w:style w:type="paragraph" w:customStyle="1" w:styleId="-">
    <w:name w:val="Контракт-пункт"/>
    <w:basedOn w:val="a6"/>
    <w:uiPriority w:val="99"/>
    <w:rsid w:val="00AC3ACB"/>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AC3ACB"/>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AC3ACB"/>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AC3ACB"/>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AC3ACB"/>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AC3ACB"/>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1">
    <w:name w:val="Основной текст 22"/>
    <w:basedOn w:val="a6"/>
    <w:uiPriority w:val="99"/>
    <w:rsid w:val="00AC3ACB"/>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AC3ACB"/>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AC3ACB"/>
    <w:pPr>
      <w:keepLines/>
      <w:widowControl/>
      <w:numPr>
        <w:numId w:val="9"/>
      </w:numPr>
      <w:tabs>
        <w:tab w:val="left" w:pos="0"/>
      </w:tabs>
      <w:spacing w:line="360" w:lineRule="auto"/>
    </w:pPr>
    <w:rPr>
      <w:sz w:val="26"/>
      <w:szCs w:val="24"/>
    </w:rPr>
  </w:style>
  <w:style w:type="character" w:customStyle="1" w:styleId="1ff6">
    <w:name w:val="Маркированный список1 Знак"/>
    <w:link w:val="12"/>
    <w:uiPriority w:val="99"/>
    <w:locked/>
    <w:rsid w:val="00AC3ACB"/>
    <w:rPr>
      <w:rFonts w:ascii="Times New Roman" w:eastAsia="Times New Roman" w:hAnsi="Times New Roman"/>
      <w:sz w:val="26"/>
      <w:szCs w:val="24"/>
      <w:lang w:eastAsia="ar-SA"/>
    </w:rPr>
  </w:style>
  <w:style w:type="paragraph" w:customStyle="1" w:styleId="phNormal">
    <w:name w:val="ph_Normal"/>
    <w:basedOn w:val="a6"/>
    <w:uiPriority w:val="99"/>
    <w:rsid w:val="00AC3ACB"/>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AC3ACB"/>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AC3ACB"/>
    <w:rPr>
      <w:rFonts w:ascii="Arial" w:hAnsi="Arial"/>
      <w:sz w:val="32"/>
      <w:lang w:val="ru-RU" w:eastAsia="ru-RU"/>
    </w:rPr>
  </w:style>
  <w:style w:type="paragraph" w:customStyle="1" w:styleId="1ff8">
    <w:name w:val="Знак Знак Знак1 Знак Знак Знак Знак"/>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2">
    <w:name w:val="Знак Знак22"/>
    <w:uiPriority w:val="99"/>
    <w:locked/>
    <w:rsid w:val="00AC3ACB"/>
    <w:rPr>
      <w:rFonts w:ascii="Arial" w:hAnsi="Arial"/>
      <w:sz w:val="24"/>
      <w:lang w:val="en-AU" w:eastAsia="ru-RU"/>
    </w:rPr>
  </w:style>
  <w:style w:type="character" w:customStyle="1" w:styleId="121">
    <w:name w:val="Знак Знак12"/>
    <w:uiPriority w:val="99"/>
    <w:locked/>
    <w:rsid w:val="00AC3ACB"/>
    <w:rPr>
      <w:sz w:val="32"/>
      <w:lang w:val="ru-RU" w:eastAsia="ru-RU"/>
    </w:rPr>
  </w:style>
  <w:style w:type="character" w:customStyle="1" w:styleId="141">
    <w:name w:val="Знак Знак14"/>
    <w:uiPriority w:val="99"/>
    <w:locked/>
    <w:rsid w:val="00AC3ACB"/>
    <w:rPr>
      <w:rFonts w:ascii="Arial" w:hAnsi="Arial"/>
      <w:sz w:val="28"/>
      <w:lang w:val="ru-RU" w:eastAsia="ru-RU"/>
    </w:rPr>
  </w:style>
  <w:style w:type="character" w:customStyle="1" w:styleId="afffffc">
    <w:name w:val="Подраздел Знак"/>
    <w:aliases w:val="H3 Знак Знак"/>
    <w:uiPriority w:val="99"/>
    <w:locked/>
    <w:rsid w:val="00AC3ACB"/>
    <w:rPr>
      <w:rFonts w:ascii="Arial" w:hAnsi="Arial"/>
      <w:b/>
      <w:sz w:val="26"/>
      <w:lang w:val="ru-RU" w:eastAsia="ru-RU"/>
    </w:rPr>
  </w:style>
  <w:style w:type="character" w:customStyle="1" w:styleId="47">
    <w:name w:val="Заголовок 4 дополнительный Знак Знак"/>
    <w:uiPriority w:val="99"/>
    <w:locked/>
    <w:rsid w:val="00AC3ACB"/>
    <w:rPr>
      <w:rFonts w:ascii="Arial" w:hAnsi="Arial"/>
      <w:b/>
      <w:sz w:val="28"/>
      <w:lang w:val="ru-RU" w:eastAsia="ru-RU"/>
    </w:rPr>
  </w:style>
  <w:style w:type="character" w:customStyle="1" w:styleId="180">
    <w:name w:val="Знак Знак18"/>
    <w:uiPriority w:val="99"/>
    <w:locked/>
    <w:rsid w:val="00AC3ACB"/>
    <w:rPr>
      <w:rFonts w:ascii="Arial" w:hAnsi="Arial"/>
      <w:b/>
      <w:i/>
      <w:sz w:val="26"/>
      <w:lang w:val="ru-RU" w:eastAsia="ru-RU"/>
    </w:rPr>
  </w:style>
  <w:style w:type="character" w:customStyle="1" w:styleId="170">
    <w:name w:val="Знак Знак17"/>
    <w:uiPriority w:val="99"/>
    <w:locked/>
    <w:rsid w:val="00AC3ACB"/>
    <w:rPr>
      <w:b/>
      <w:sz w:val="22"/>
      <w:lang w:val="ru-RU" w:eastAsia="ru-RU"/>
    </w:rPr>
  </w:style>
  <w:style w:type="character" w:customStyle="1" w:styleId="160">
    <w:name w:val="Знак Знак16"/>
    <w:uiPriority w:val="99"/>
    <w:locked/>
    <w:rsid w:val="00AC3ACB"/>
    <w:rPr>
      <w:sz w:val="24"/>
      <w:lang w:val="ru-RU" w:eastAsia="ru-RU"/>
    </w:rPr>
  </w:style>
  <w:style w:type="character" w:customStyle="1" w:styleId="150">
    <w:name w:val="Знак Знак15"/>
    <w:uiPriority w:val="99"/>
    <w:locked/>
    <w:rsid w:val="00AC3ACB"/>
    <w:rPr>
      <w:i/>
      <w:sz w:val="24"/>
      <w:lang w:val="ru-RU" w:eastAsia="ru-RU"/>
    </w:rPr>
  </w:style>
  <w:style w:type="paragraph" w:styleId="afffffd">
    <w:name w:val="Normal Indent"/>
    <w:basedOn w:val="a6"/>
    <w:autoRedefine/>
    <w:uiPriority w:val="99"/>
    <w:locked/>
    <w:rsid w:val="00AC3ACB"/>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AC3ACB"/>
    <w:rPr>
      <w:lang w:val="ru-RU" w:eastAsia="ru-RU"/>
    </w:rPr>
  </w:style>
  <w:style w:type="character" w:customStyle="1" w:styleId="131">
    <w:name w:val="Знак Знак13"/>
    <w:uiPriority w:val="99"/>
    <w:locked/>
    <w:rsid w:val="00AC3ACB"/>
    <w:rPr>
      <w:rFonts w:ascii="Arial" w:hAnsi="Arial"/>
      <w:i/>
      <w:sz w:val="24"/>
      <w:lang w:val="ru-RU" w:eastAsia="ar-SA" w:bidi="ar-SA"/>
    </w:rPr>
  </w:style>
  <w:style w:type="paragraph" w:styleId="3e">
    <w:name w:val="List Bullet 3"/>
    <w:basedOn w:val="a6"/>
    <w:uiPriority w:val="99"/>
    <w:locked/>
    <w:rsid w:val="00AC3ACB"/>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AC3ACB"/>
    <w:rPr>
      <w:b/>
      <w:caps/>
      <w:sz w:val="24"/>
      <w:lang w:val="ru-RU" w:eastAsia="ru-RU"/>
    </w:rPr>
  </w:style>
  <w:style w:type="character" w:customStyle="1" w:styleId="3f">
    <w:name w:val="Знак Знак3"/>
    <w:uiPriority w:val="99"/>
    <w:locked/>
    <w:rsid w:val="00AC3ACB"/>
    <w:rPr>
      <w:rFonts w:ascii="Tahoma" w:hAnsi="Tahoma"/>
      <w:sz w:val="16"/>
      <w:lang w:val="ru-RU" w:eastAsia="ru-RU"/>
    </w:rPr>
  </w:style>
  <w:style w:type="paragraph" w:customStyle="1" w:styleId="BodyText210">
    <w:name w:val="Body Text 21"/>
    <w:basedOn w:val="a6"/>
    <w:uiPriority w:val="99"/>
    <w:rsid w:val="00AC3ACB"/>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AC3ACB"/>
    <w:pPr>
      <w:numPr>
        <w:numId w:val="10"/>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AC3ACB"/>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AC3ACB"/>
    <w:rPr>
      <w:sz w:val="18"/>
    </w:rPr>
  </w:style>
  <w:style w:type="paragraph" w:customStyle="1" w:styleId="affffff0">
    <w:name w:val="Обычный (тбл)"/>
    <w:basedOn w:val="a6"/>
    <w:link w:val="affffff"/>
    <w:uiPriority w:val="99"/>
    <w:rsid w:val="00AC3ACB"/>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AC3ACB"/>
    <w:pPr>
      <w:numPr>
        <w:numId w:val="11"/>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AC3ACB"/>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AC3ACB"/>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AC3ACB"/>
    <w:pPr>
      <w:numPr>
        <w:numId w:val="12"/>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AC3ACB"/>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AC3ACB"/>
    <w:rPr>
      <w:sz w:val="24"/>
      <w:lang w:eastAsia="ar-SA"/>
    </w:rPr>
  </w:style>
  <w:style w:type="paragraph" w:customStyle="1" w:styleId="MainTXT0">
    <w:name w:val="MainTXT"/>
    <w:basedOn w:val="a6"/>
    <w:link w:val="MainTXT"/>
    <w:uiPriority w:val="99"/>
    <w:rsid w:val="00AC3ACB"/>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AC3ACB"/>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AC3ACB"/>
    <w:pPr>
      <w:widowControl/>
      <w:numPr>
        <w:numId w:val="13"/>
      </w:numPr>
      <w:spacing w:after="120"/>
    </w:pPr>
    <w:rPr>
      <w:sz w:val="24"/>
      <w:szCs w:val="20"/>
    </w:rPr>
  </w:style>
  <w:style w:type="paragraph" w:customStyle="1" w:styleId="List-1">
    <w:name w:val="List-1"/>
    <w:basedOn w:val="ae"/>
    <w:uiPriority w:val="99"/>
    <w:rsid w:val="00AC3ACB"/>
    <w:pPr>
      <w:widowControl/>
      <w:numPr>
        <w:numId w:val="14"/>
      </w:numPr>
      <w:spacing w:after="120"/>
    </w:pPr>
    <w:rPr>
      <w:sz w:val="24"/>
      <w:szCs w:val="20"/>
    </w:rPr>
  </w:style>
  <w:style w:type="paragraph" w:customStyle="1" w:styleId="2f5">
    <w:name w:val="Текст2"/>
    <w:basedOn w:val="a6"/>
    <w:uiPriority w:val="99"/>
    <w:rsid w:val="00AC3ACB"/>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AC3ACB"/>
    <w:pPr>
      <w:widowControl w:val="0"/>
      <w:numPr>
        <w:ilvl w:val="1"/>
        <w:numId w:val="15"/>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AC3ACB"/>
    <w:pPr>
      <w:widowControl w:val="0"/>
      <w:numPr>
        <w:ilvl w:val="2"/>
        <w:numId w:val="15"/>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AC3ACB"/>
    <w:pPr>
      <w:pageBreakBefore/>
      <w:widowControl w:val="0"/>
      <w:numPr>
        <w:numId w:val="15"/>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AC3ACB"/>
    <w:pPr>
      <w:numPr>
        <w:numId w:val="16"/>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AC3ACB"/>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AC3ACB"/>
    <w:pPr>
      <w:numPr>
        <w:numId w:val="17"/>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AC3ACB"/>
    <w:rPr>
      <w:lang w:eastAsia="ar-SA"/>
    </w:rPr>
  </w:style>
  <w:style w:type="paragraph" w:customStyle="1" w:styleId="affffff3">
    <w:name w:val="Обычный сверху"/>
    <w:basedOn w:val="a6"/>
    <w:next w:val="a6"/>
    <w:link w:val="affffff2"/>
    <w:uiPriority w:val="99"/>
    <w:rsid w:val="00AC3ACB"/>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AC3ACB"/>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AC3ACB"/>
    <w:rPr>
      <w:rFonts w:ascii="Times New Roman" w:hAnsi="Times New Roman"/>
      <w:b/>
      <w:i/>
      <w:color w:val="auto"/>
    </w:rPr>
  </w:style>
  <w:style w:type="character" w:customStyle="1" w:styleId="affffff6">
    <w:name w:val="Кнопка (с контуром)"/>
    <w:uiPriority w:val="99"/>
    <w:rsid w:val="00AC3ACB"/>
    <w:rPr>
      <w:position w:val="-10"/>
      <w:bdr w:val="single" w:sz="4" w:space="0" w:color="C0C0C0" w:shadow="1" w:frame="1"/>
    </w:rPr>
  </w:style>
  <w:style w:type="character" w:customStyle="1" w:styleId="affffff7">
    <w:name w:val="Перекрестная ссылка"/>
    <w:uiPriority w:val="99"/>
    <w:rsid w:val="00AC3ACB"/>
    <w:rPr>
      <w:rFonts w:ascii="Arial" w:hAnsi="Arial"/>
      <w:color w:val="000080"/>
      <w:sz w:val="22"/>
      <w:u w:val="single"/>
    </w:rPr>
  </w:style>
  <w:style w:type="character" w:customStyle="1" w:styleId="WW8Num33z2">
    <w:name w:val="WW8Num33z2"/>
    <w:uiPriority w:val="99"/>
    <w:rsid w:val="00AC3ACB"/>
    <w:rPr>
      <w:rFonts w:ascii="Wingdings" w:hAnsi="Wingdings"/>
    </w:rPr>
  </w:style>
  <w:style w:type="character" w:styleId="affffff8">
    <w:name w:val="Book Title"/>
    <w:uiPriority w:val="99"/>
    <w:qFormat/>
    <w:rsid w:val="00AC3ACB"/>
    <w:rPr>
      <w:rFonts w:cs="Times New Roman"/>
      <w:b/>
      <w:smallCaps/>
      <w:spacing w:val="5"/>
    </w:rPr>
  </w:style>
  <w:style w:type="character" w:customStyle="1" w:styleId="WW8Num23z2">
    <w:name w:val="WW8Num23z2"/>
    <w:uiPriority w:val="99"/>
    <w:rsid w:val="00AC3ACB"/>
    <w:rPr>
      <w:rFonts w:ascii="Wingdings" w:hAnsi="Wingdings"/>
    </w:rPr>
  </w:style>
  <w:style w:type="character" w:customStyle="1" w:styleId="230">
    <w:name w:val="Знак Знак23"/>
    <w:uiPriority w:val="99"/>
    <w:locked/>
    <w:rsid w:val="00AC3ACB"/>
    <w:rPr>
      <w:rFonts w:ascii="Arial" w:hAnsi="Arial"/>
      <w:sz w:val="28"/>
      <w:lang w:val="ru-RU" w:eastAsia="ru-RU"/>
    </w:rPr>
  </w:style>
  <w:style w:type="paragraph" w:customStyle="1" w:styleId="132">
    <w:name w:val="Знак13"/>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table" w:customStyle="1" w:styleId="117">
    <w:name w:val="Сетка таблицы11"/>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AC3ACB"/>
  </w:style>
  <w:style w:type="character" w:customStyle="1" w:styleId="WW8Num1z0">
    <w:name w:val="WW8Num1z0"/>
    <w:uiPriority w:val="99"/>
    <w:rsid w:val="00AC3ACB"/>
    <w:rPr>
      <w:rFonts w:ascii="Symbol" w:hAnsi="Symbol"/>
      <w:sz w:val="18"/>
    </w:rPr>
  </w:style>
  <w:style w:type="character" w:customStyle="1" w:styleId="WW8Num1z1">
    <w:name w:val="WW8Num1z1"/>
    <w:rsid w:val="00AC3ACB"/>
    <w:rPr>
      <w:rFonts w:ascii="Wingdings 2" w:hAnsi="Wingdings 2"/>
      <w:sz w:val="18"/>
    </w:rPr>
  </w:style>
  <w:style w:type="character" w:customStyle="1" w:styleId="WW8Num1z2">
    <w:name w:val="WW8Num1z2"/>
    <w:uiPriority w:val="99"/>
    <w:rsid w:val="00AC3ACB"/>
    <w:rPr>
      <w:rFonts w:ascii="StarSymbol" w:eastAsia="StarSymbol"/>
      <w:sz w:val="18"/>
    </w:rPr>
  </w:style>
  <w:style w:type="character" w:customStyle="1" w:styleId="WW8Num2z0">
    <w:name w:val="WW8Num2z0"/>
    <w:uiPriority w:val="99"/>
    <w:rsid w:val="00AC3ACB"/>
    <w:rPr>
      <w:rFonts w:ascii="Symbol" w:hAnsi="Symbol"/>
      <w:sz w:val="18"/>
    </w:rPr>
  </w:style>
  <w:style w:type="character" w:customStyle="1" w:styleId="WW8Num2z1">
    <w:name w:val="WW8Num2z1"/>
    <w:uiPriority w:val="99"/>
    <w:rsid w:val="00AC3ACB"/>
    <w:rPr>
      <w:rFonts w:ascii="Wingdings 2" w:hAnsi="Wingdings 2"/>
      <w:sz w:val="18"/>
    </w:rPr>
  </w:style>
  <w:style w:type="character" w:customStyle="1" w:styleId="WW8Num2z2">
    <w:name w:val="WW8Num2z2"/>
    <w:uiPriority w:val="99"/>
    <w:rsid w:val="00AC3ACB"/>
    <w:rPr>
      <w:rFonts w:ascii="StarSymbol" w:eastAsia="StarSymbol"/>
      <w:sz w:val="18"/>
    </w:rPr>
  </w:style>
  <w:style w:type="character" w:customStyle="1" w:styleId="Absatz-Standardschriftart">
    <w:name w:val="Absatz-Standardschriftart"/>
    <w:rsid w:val="00AC3ACB"/>
  </w:style>
  <w:style w:type="character" w:customStyle="1" w:styleId="WW8Num3z0">
    <w:name w:val="WW8Num3z0"/>
    <w:uiPriority w:val="99"/>
    <w:rsid w:val="00AC3ACB"/>
    <w:rPr>
      <w:rFonts w:ascii="Symbol" w:hAnsi="Symbol"/>
      <w:sz w:val="18"/>
    </w:rPr>
  </w:style>
  <w:style w:type="character" w:customStyle="1" w:styleId="WW8Num3z1">
    <w:name w:val="WW8Num3z1"/>
    <w:uiPriority w:val="99"/>
    <w:rsid w:val="00AC3ACB"/>
    <w:rPr>
      <w:rFonts w:ascii="Wingdings 2" w:hAnsi="Wingdings 2"/>
      <w:sz w:val="18"/>
    </w:rPr>
  </w:style>
  <w:style w:type="character" w:customStyle="1" w:styleId="WW8Num3z2">
    <w:name w:val="WW8Num3z2"/>
    <w:uiPriority w:val="99"/>
    <w:rsid w:val="00AC3ACB"/>
    <w:rPr>
      <w:rFonts w:ascii="StarSymbol" w:eastAsia="StarSymbol"/>
      <w:sz w:val="18"/>
    </w:rPr>
  </w:style>
  <w:style w:type="character" w:customStyle="1" w:styleId="WW8Num4z0">
    <w:name w:val="WW8Num4z0"/>
    <w:uiPriority w:val="99"/>
    <w:rsid w:val="00AC3ACB"/>
    <w:rPr>
      <w:rFonts w:ascii="Wingdings" w:hAnsi="Wingdings"/>
      <w:sz w:val="18"/>
    </w:rPr>
  </w:style>
  <w:style w:type="character" w:customStyle="1" w:styleId="WW8Num4z1">
    <w:name w:val="WW8Num4z1"/>
    <w:uiPriority w:val="99"/>
    <w:rsid w:val="00AC3ACB"/>
    <w:rPr>
      <w:rFonts w:ascii="Wingdings 2" w:hAnsi="Wingdings 2"/>
      <w:sz w:val="18"/>
    </w:rPr>
  </w:style>
  <w:style w:type="character" w:customStyle="1" w:styleId="WW8Num4z2">
    <w:name w:val="WW8Num4z2"/>
    <w:uiPriority w:val="99"/>
    <w:rsid w:val="00AC3ACB"/>
    <w:rPr>
      <w:rFonts w:ascii="StarSymbol" w:eastAsia="StarSymbol"/>
      <w:sz w:val="18"/>
    </w:rPr>
  </w:style>
  <w:style w:type="character" w:customStyle="1" w:styleId="WW8Num5z0">
    <w:name w:val="WW8Num5z0"/>
    <w:uiPriority w:val="99"/>
    <w:rsid w:val="00AC3ACB"/>
    <w:rPr>
      <w:rFonts w:ascii="Wingdings" w:hAnsi="Wingdings"/>
      <w:sz w:val="18"/>
    </w:rPr>
  </w:style>
  <w:style w:type="character" w:customStyle="1" w:styleId="WW8Num5z1">
    <w:name w:val="WW8Num5z1"/>
    <w:uiPriority w:val="99"/>
    <w:rsid w:val="00AC3ACB"/>
    <w:rPr>
      <w:rFonts w:ascii="Wingdings 2" w:hAnsi="Wingdings 2"/>
      <w:sz w:val="18"/>
    </w:rPr>
  </w:style>
  <w:style w:type="character" w:customStyle="1" w:styleId="WW8Num5z2">
    <w:name w:val="WW8Num5z2"/>
    <w:uiPriority w:val="99"/>
    <w:rsid w:val="00AC3ACB"/>
    <w:rPr>
      <w:rFonts w:ascii="StarSymbol" w:eastAsia="StarSymbol"/>
      <w:sz w:val="18"/>
    </w:rPr>
  </w:style>
  <w:style w:type="character" w:customStyle="1" w:styleId="WW8Num6z0">
    <w:name w:val="WW8Num6z0"/>
    <w:uiPriority w:val="99"/>
    <w:rsid w:val="00AC3ACB"/>
    <w:rPr>
      <w:rFonts w:ascii="Wingdings" w:hAnsi="Wingdings"/>
      <w:sz w:val="18"/>
    </w:rPr>
  </w:style>
  <w:style w:type="character" w:customStyle="1" w:styleId="WW8Num6z1">
    <w:name w:val="WW8Num6z1"/>
    <w:uiPriority w:val="99"/>
    <w:rsid w:val="00AC3ACB"/>
    <w:rPr>
      <w:rFonts w:ascii="Wingdings 2" w:hAnsi="Wingdings 2"/>
      <w:sz w:val="18"/>
    </w:rPr>
  </w:style>
  <w:style w:type="character" w:customStyle="1" w:styleId="WW8Num7z0">
    <w:name w:val="WW8Num7z0"/>
    <w:uiPriority w:val="99"/>
    <w:rsid w:val="00AC3ACB"/>
    <w:rPr>
      <w:rFonts w:ascii="Wingdings" w:hAnsi="Wingdings"/>
      <w:sz w:val="18"/>
    </w:rPr>
  </w:style>
  <w:style w:type="character" w:customStyle="1" w:styleId="WW8Num7z1">
    <w:name w:val="WW8Num7z1"/>
    <w:uiPriority w:val="99"/>
    <w:rsid w:val="00AC3ACB"/>
    <w:rPr>
      <w:rFonts w:ascii="Wingdings 2" w:hAnsi="Wingdings 2"/>
      <w:sz w:val="18"/>
    </w:rPr>
  </w:style>
  <w:style w:type="character" w:customStyle="1" w:styleId="WW8Num7z2">
    <w:name w:val="WW8Num7z2"/>
    <w:uiPriority w:val="99"/>
    <w:rsid w:val="00AC3ACB"/>
    <w:rPr>
      <w:rFonts w:ascii="StarSymbol" w:eastAsia="StarSymbol"/>
      <w:sz w:val="18"/>
    </w:rPr>
  </w:style>
  <w:style w:type="character" w:customStyle="1" w:styleId="WW8Num8z0">
    <w:name w:val="WW8Num8z0"/>
    <w:uiPriority w:val="99"/>
    <w:rsid w:val="00AC3ACB"/>
    <w:rPr>
      <w:rFonts w:ascii="Wingdings" w:hAnsi="Wingdings"/>
      <w:sz w:val="18"/>
    </w:rPr>
  </w:style>
  <w:style w:type="character" w:customStyle="1" w:styleId="WW8Num8z1">
    <w:name w:val="WW8Num8z1"/>
    <w:uiPriority w:val="99"/>
    <w:rsid w:val="00AC3ACB"/>
    <w:rPr>
      <w:rFonts w:ascii="Wingdings 2" w:hAnsi="Wingdings 2"/>
      <w:sz w:val="18"/>
    </w:rPr>
  </w:style>
  <w:style w:type="character" w:customStyle="1" w:styleId="WW8Num8z2">
    <w:name w:val="WW8Num8z2"/>
    <w:uiPriority w:val="99"/>
    <w:rsid w:val="00AC3ACB"/>
    <w:rPr>
      <w:rFonts w:ascii="StarSymbol" w:eastAsia="StarSymbol"/>
      <w:sz w:val="18"/>
    </w:rPr>
  </w:style>
  <w:style w:type="character" w:customStyle="1" w:styleId="WW8Num10z0">
    <w:name w:val="WW8Num10z0"/>
    <w:uiPriority w:val="99"/>
    <w:rsid w:val="00AC3ACB"/>
    <w:rPr>
      <w:rFonts w:ascii="Symbol" w:hAnsi="Symbol"/>
    </w:rPr>
  </w:style>
  <w:style w:type="character" w:customStyle="1" w:styleId="WW8Num10z1">
    <w:name w:val="WW8Num10z1"/>
    <w:uiPriority w:val="99"/>
    <w:rsid w:val="00AC3ACB"/>
    <w:rPr>
      <w:rFonts w:ascii="Courier New" w:hAnsi="Courier New"/>
    </w:rPr>
  </w:style>
  <w:style w:type="character" w:customStyle="1" w:styleId="WW8Num10z2">
    <w:name w:val="WW8Num10z2"/>
    <w:uiPriority w:val="99"/>
    <w:rsid w:val="00AC3ACB"/>
    <w:rPr>
      <w:rFonts w:ascii="Wingdings" w:hAnsi="Wingdings"/>
    </w:rPr>
  </w:style>
  <w:style w:type="character" w:customStyle="1" w:styleId="WW-Absatz-Standardschriftart">
    <w:name w:val="WW-Absatz-Standardschriftart"/>
    <w:rsid w:val="00AC3ACB"/>
  </w:style>
  <w:style w:type="character" w:customStyle="1" w:styleId="WW-Absatz-Standardschriftart1">
    <w:name w:val="WW-Absatz-Standardschriftart1"/>
    <w:rsid w:val="00AC3ACB"/>
  </w:style>
  <w:style w:type="character" w:customStyle="1" w:styleId="WW-Absatz-Standardschriftart11">
    <w:name w:val="WW-Absatz-Standardschriftart11"/>
    <w:rsid w:val="00AC3ACB"/>
  </w:style>
  <w:style w:type="character" w:customStyle="1" w:styleId="WW-Absatz-Standardschriftart111">
    <w:name w:val="WW-Absatz-Standardschriftart111"/>
    <w:rsid w:val="00AC3ACB"/>
  </w:style>
  <w:style w:type="character" w:customStyle="1" w:styleId="WW-Absatz-Standardschriftart1111">
    <w:name w:val="WW-Absatz-Standardschriftart1111"/>
    <w:rsid w:val="00AC3ACB"/>
  </w:style>
  <w:style w:type="character" w:customStyle="1" w:styleId="WW-Absatz-Standardschriftart11111">
    <w:name w:val="WW-Absatz-Standardschriftart11111"/>
    <w:uiPriority w:val="99"/>
    <w:rsid w:val="00AC3ACB"/>
  </w:style>
  <w:style w:type="character" w:customStyle="1" w:styleId="affffffa">
    <w:name w:val="Символ нумерации"/>
    <w:rsid w:val="00AC3ACB"/>
  </w:style>
  <w:style w:type="character" w:customStyle="1" w:styleId="affffffb">
    <w:name w:val="Маркеры списка"/>
    <w:uiPriority w:val="99"/>
    <w:rsid w:val="00AC3ACB"/>
    <w:rPr>
      <w:rFonts w:ascii="StarSymbol" w:eastAsia="StarSymbol" w:hAnsi="StarSymbol"/>
      <w:sz w:val="18"/>
    </w:rPr>
  </w:style>
  <w:style w:type="character" w:customStyle="1" w:styleId="affffffc">
    <w:name w:val="Символ сноски"/>
    <w:uiPriority w:val="99"/>
    <w:rsid w:val="00AC3ACB"/>
  </w:style>
  <w:style w:type="character" w:customStyle="1" w:styleId="1ffd">
    <w:name w:val="Знак сноски1"/>
    <w:uiPriority w:val="99"/>
    <w:rsid w:val="00AC3ACB"/>
    <w:rPr>
      <w:vertAlign w:val="superscript"/>
    </w:rPr>
  </w:style>
  <w:style w:type="character" w:customStyle="1" w:styleId="affffffd">
    <w:name w:val="Символы концевой сноски"/>
    <w:uiPriority w:val="99"/>
    <w:rsid w:val="00AC3ACB"/>
    <w:rPr>
      <w:vertAlign w:val="superscript"/>
    </w:rPr>
  </w:style>
  <w:style w:type="character" w:customStyle="1" w:styleId="WW-">
    <w:name w:val="WW-Символы концевой сноски"/>
    <w:uiPriority w:val="99"/>
    <w:rsid w:val="00AC3ACB"/>
  </w:style>
  <w:style w:type="character" w:customStyle="1" w:styleId="1ffe">
    <w:name w:val="Знак концевой сноски1"/>
    <w:uiPriority w:val="99"/>
    <w:rsid w:val="00AC3ACB"/>
    <w:rPr>
      <w:vertAlign w:val="superscript"/>
    </w:rPr>
  </w:style>
  <w:style w:type="character" w:customStyle="1" w:styleId="WW8Num6z2">
    <w:name w:val="WW8Num6z2"/>
    <w:uiPriority w:val="99"/>
    <w:rsid w:val="00AC3ACB"/>
    <w:rPr>
      <w:rFonts w:ascii="StarSymbol" w:eastAsia="StarSymbol"/>
      <w:sz w:val="18"/>
    </w:rPr>
  </w:style>
  <w:style w:type="paragraph" w:customStyle="1" w:styleId="48">
    <w:name w:val="4"/>
    <w:basedOn w:val="a6"/>
    <w:next w:val="ae"/>
    <w:uiPriority w:val="99"/>
    <w:rsid w:val="00AC3ACB"/>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0">
    <w:name w:val="Название3"/>
    <w:basedOn w:val="a6"/>
    <w:uiPriority w:val="99"/>
    <w:rsid w:val="00AC3ACB"/>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1">
    <w:name w:val="Указатель3"/>
    <w:basedOn w:val="a6"/>
    <w:uiPriority w:val="99"/>
    <w:rsid w:val="00AC3ACB"/>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AC3ACB"/>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AC3ACB"/>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AC3ACB"/>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AC3AC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AC3ACB"/>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AC3ACB"/>
    <w:pPr>
      <w:spacing w:after="0" w:line="240" w:lineRule="auto"/>
    </w:pPr>
    <w:rPr>
      <w:rFonts w:cs="Times New Roman"/>
      <w:sz w:val="20"/>
      <w:szCs w:val="20"/>
      <w:lang w:eastAsia="ru-RU"/>
    </w:rPr>
  </w:style>
  <w:style w:type="paragraph" w:customStyle="1" w:styleId="afffffff1">
    <w:name w:val="Титул"/>
    <w:basedOn w:val="a6"/>
    <w:uiPriority w:val="99"/>
    <w:rsid w:val="00AC3ACB"/>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AC3ACB"/>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AC3ACB"/>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AC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AC3ACB"/>
    <w:rPr>
      <w:rFonts w:cs="Times New Roman"/>
      <w:b/>
      <w:i/>
      <w:color w:val="4F81BD"/>
    </w:rPr>
  </w:style>
  <w:style w:type="table" w:customStyle="1" w:styleId="84">
    <w:name w:val="Сетка таблицы8"/>
    <w:uiPriority w:val="99"/>
    <w:rsid w:val="00AC3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AC3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AC3ACB"/>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AC3ACB"/>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AC3ACB"/>
    <w:rPr>
      <w:sz w:val="23"/>
      <w:shd w:val="clear" w:color="auto" w:fill="FFFFFF"/>
    </w:rPr>
  </w:style>
  <w:style w:type="paragraph" w:customStyle="1" w:styleId="2fa">
    <w:name w:val="Основной текст (2)"/>
    <w:basedOn w:val="a6"/>
    <w:link w:val="2f9"/>
    <w:uiPriority w:val="99"/>
    <w:rsid w:val="00AC3ACB"/>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AC3ACB"/>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AC3ACB"/>
    <w:rPr>
      <w:sz w:val="21"/>
      <w:shd w:val="clear" w:color="auto" w:fill="FFFFFF"/>
    </w:rPr>
  </w:style>
  <w:style w:type="paragraph" w:customStyle="1" w:styleId="75">
    <w:name w:val="Основной текст7"/>
    <w:basedOn w:val="a6"/>
    <w:link w:val="afffffff4"/>
    <w:uiPriority w:val="99"/>
    <w:rsid w:val="00AC3ACB"/>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AC3ACB"/>
    <w:rPr>
      <w:b/>
      <w:shd w:val="clear" w:color="auto" w:fill="FFFFFF"/>
    </w:rPr>
  </w:style>
  <w:style w:type="paragraph" w:customStyle="1" w:styleId="2fc">
    <w:name w:val="Заголовок №2"/>
    <w:basedOn w:val="a6"/>
    <w:link w:val="2fb"/>
    <w:uiPriority w:val="99"/>
    <w:rsid w:val="00AC3ACB"/>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AC3ACB"/>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AC3ACB"/>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2">
    <w:name w:val="List Number 3"/>
    <w:basedOn w:val="a6"/>
    <w:uiPriority w:val="99"/>
    <w:locked/>
    <w:rsid w:val="00AC3ACB"/>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AC3ACB"/>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3">
    <w:name w:val="Раздел 3"/>
    <w:basedOn w:val="a6"/>
    <w:uiPriority w:val="99"/>
    <w:semiHidden/>
    <w:rsid w:val="00AC3ACB"/>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AC3ACB"/>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AC3AC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AC3ACB"/>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AC3ACB"/>
    <w:rPr>
      <w:rFonts w:cs="Calibri"/>
      <w:lang w:eastAsia="en-US"/>
    </w:rPr>
  </w:style>
  <w:style w:type="character" w:customStyle="1" w:styleId="2fd">
    <w:name w:val="Заголовок записки Знак2"/>
    <w:link w:val="afffffff7"/>
    <w:uiPriority w:val="99"/>
    <w:locked/>
    <w:rsid w:val="00AC3ACB"/>
    <w:rPr>
      <w:rFonts w:ascii="Times New Roman" w:eastAsia="Times New Roman" w:hAnsi="Times New Roman"/>
      <w:sz w:val="24"/>
      <w:szCs w:val="24"/>
    </w:rPr>
  </w:style>
  <w:style w:type="paragraph" w:customStyle="1" w:styleId="afffffff9">
    <w:name w:val="пункт"/>
    <w:basedOn w:val="a6"/>
    <w:uiPriority w:val="99"/>
    <w:rsid w:val="00AC3ACB"/>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AC3ACB"/>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AC3ACB"/>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AC3ACB"/>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AC3ACB"/>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AC3ACB"/>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AC3ACB"/>
    <w:rPr>
      <w:rFonts w:ascii="Cambria" w:hAnsi="Cambria"/>
      <w:b/>
      <w:sz w:val="26"/>
      <w:lang w:val="ru-RU" w:eastAsia="en-US"/>
    </w:rPr>
  </w:style>
  <w:style w:type="character" w:customStyle="1" w:styleId="280">
    <w:name w:val="Знак Знак28"/>
    <w:uiPriority w:val="99"/>
    <w:locked/>
    <w:rsid w:val="00AC3ACB"/>
    <w:rPr>
      <w:rFonts w:ascii="Arial" w:hAnsi="Arial"/>
      <w:sz w:val="24"/>
      <w:lang w:val="ru-RU" w:eastAsia="ru-RU"/>
    </w:rPr>
  </w:style>
  <w:style w:type="character" w:customStyle="1" w:styleId="270">
    <w:name w:val="Знак Знак27"/>
    <w:uiPriority w:val="99"/>
    <w:locked/>
    <w:rsid w:val="00AC3ACB"/>
    <w:rPr>
      <w:sz w:val="22"/>
      <w:lang w:val="ru-RU" w:eastAsia="ru-RU"/>
    </w:rPr>
  </w:style>
  <w:style w:type="character" w:customStyle="1" w:styleId="260">
    <w:name w:val="Знак Знак26"/>
    <w:uiPriority w:val="99"/>
    <w:locked/>
    <w:rsid w:val="00AC3ACB"/>
    <w:rPr>
      <w:i/>
      <w:sz w:val="22"/>
      <w:lang w:val="ru-RU" w:eastAsia="ru-RU"/>
    </w:rPr>
  </w:style>
  <w:style w:type="character" w:customStyle="1" w:styleId="250">
    <w:name w:val="Знак Знак25"/>
    <w:uiPriority w:val="99"/>
    <w:locked/>
    <w:rsid w:val="00AC3ACB"/>
    <w:rPr>
      <w:rFonts w:ascii="Arial" w:hAnsi="Arial"/>
      <w:lang w:val="ru-RU" w:eastAsia="ru-RU"/>
    </w:rPr>
  </w:style>
  <w:style w:type="character" w:customStyle="1" w:styleId="240">
    <w:name w:val="Знак Знак24"/>
    <w:uiPriority w:val="99"/>
    <w:locked/>
    <w:rsid w:val="00AC3ACB"/>
    <w:rPr>
      <w:rFonts w:ascii="Arial" w:hAnsi="Arial"/>
      <w:i/>
      <w:lang w:val="ru-RU" w:eastAsia="ru-RU"/>
    </w:rPr>
  </w:style>
  <w:style w:type="paragraph" w:styleId="HTML2">
    <w:name w:val="HTML Address"/>
    <w:basedOn w:val="a6"/>
    <w:link w:val="HTML3"/>
    <w:uiPriority w:val="99"/>
    <w:locked/>
    <w:rsid w:val="00AC3ACB"/>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AC3ACB"/>
    <w:rPr>
      <w:rFonts w:ascii="Times New Roman" w:eastAsia="Times New Roman" w:hAnsi="Times New Roman"/>
      <w:i/>
      <w:iCs/>
      <w:sz w:val="24"/>
      <w:szCs w:val="24"/>
    </w:rPr>
  </w:style>
  <w:style w:type="paragraph" w:styleId="afffffffb">
    <w:name w:val="envelope address"/>
    <w:basedOn w:val="a6"/>
    <w:uiPriority w:val="99"/>
    <w:locked/>
    <w:rsid w:val="00AC3ACB"/>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AC3ACB"/>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AC3ACB"/>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4">
    <w:name w:val="List 3"/>
    <w:basedOn w:val="a6"/>
    <w:uiPriority w:val="99"/>
    <w:locked/>
    <w:rsid w:val="00AC3ACB"/>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AC3ACB"/>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AC3ACB"/>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AC3AC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AC3ACB"/>
    <w:rPr>
      <w:rFonts w:ascii="Times New Roman" w:eastAsia="Times New Roman" w:hAnsi="Times New Roman"/>
      <w:sz w:val="24"/>
      <w:szCs w:val="24"/>
    </w:rPr>
  </w:style>
  <w:style w:type="paragraph" w:styleId="afffffffe">
    <w:name w:val="Signature"/>
    <w:basedOn w:val="a6"/>
    <w:link w:val="affffffff"/>
    <w:uiPriority w:val="99"/>
    <w:locked/>
    <w:rsid w:val="00AC3AC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AC3ACB"/>
    <w:rPr>
      <w:rFonts w:ascii="Times New Roman" w:eastAsia="Times New Roman" w:hAnsi="Times New Roman"/>
      <w:sz w:val="24"/>
      <w:szCs w:val="24"/>
    </w:rPr>
  </w:style>
  <w:style w:type="paragraph" w:styleId="affffffff0">
    <w:name w:val="List Continue"/>
    <w:basedOn w:val="a6"/>
    <w:uiPriority w:val="99"/>
    <w:locked/>
    <w:rsid w:val="00AC3ACB"/>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AC3ACB"/>
    <w:pPr>
      <w:spacing w:after="120" w:line="240" w:lineRule="auto"/>
      <w:ind w:left="566"/>
      <w:jc w:val="both"/>
    </w:pPr>
    <w:rPr>
      <w:rFonts w:ascii="Times New Roman" w:eastAsia="Times New Roman" w:hAnsi="Times New Roman" w:cs="Times New Roman"/>
      <w:sz w:val="24"/>
      <w:szCs w:val="24"/>
      <w:lang w:eastAsia="ru-RU"/>
    </w:rPr>
  </w:style>
  <w:style w:type="paragraph" w:styleId="3f5">
    <w:name w:val="List Continue 3"/>
    <w:basedOn w:val="a6"/>
    <w:uiPriority w:val="99"/>
    <w:locked/>
    <w:rsid w:val="00AC3ACB"/>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AC3ACB"/>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AC3ACB"/>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AC3AC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AC3ACB"/>
    <w:rPr>
      <w:rFonts w:ascii="Arial" w:eastAsia="Times New Roman" w:hAnsi="Arial"/>
      <w:sz w:val="24"/>
      <w:szCs w:val="24"/>
      <w:shd w:val="pct20" w:color="auto" w:fill="auto"/>
    </w:rPr>
  </w:style>
  <w:style w:type="character" w:customStyle="1" w:styleId="119">
    <w:name w:val="Знак Знак11"/>
    <w:uiPriority w:val="99"/>
    <w:locked/>
    <w:rsid w:val="00AC3ACB"/>
    <w:rPr>
      <w:rFonts w:ascii="Arial" w:hAnsi="Arial"/>
      <w:sz w:val="24"/>
      <w:lang w:eastAsia="ru-RU"/>
    </w:rPr>
  </w:style>
  <w:style w:type="paragraph" w:styleId="affffffff3">
    <w:name w:val="Salutation"/>
    <w:basedOn w:val="a6"/>
    <w:next w:val="a6"/>
    <w:link w:val="affffffff4"/>
    <w:uiPriority w:val="99"/>
    <w:locked/>
    <w:rsid w:val="00AC3ACB"/>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AC3ACB"/>
    <w:rPr>
      <w:rFonts w:ascii="Times New Roman" w:eastAsia="Times New Roman" w:hAnsi="Times New Roman"/>
      <w:sz w:val="24"/>
      <w:szCs w:val="24"/>
    </w:rPr>
  </w:style>
  <w:style w:type="paragraph" w:styleId="affffffff5">
    <w:name w:val="Date"/>
    <w:basedOn w:val="a6"/>
    <w:next w:val="a6"/>
    <w:link w:val="affffffff6"/>
    <w:uiPriority w:val="99"/>
    <w:locked/>
    <w:rsid w:val="00AC3ACB"/>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AC3ACB"/>
    <w:rPr>
      <w:rFonts w:ascii="Times New Roman" w:eastAsia="Times New Roman" w:hAnsi="Times New Roman"/>
      <w:sz w:val="24"/>
      <w:szCs w:val="24"/>
    </w:rPr>
  </w:style>
  <w:style w:type="paragraph" w:styleId="affffffff7">
    <w:name w:val="Body Text First Indent"/>
    <w:basedOn w:val="ae"/>
    <w:link w:val="affffffff8"/>
    <w:uiPriority w:val="99"/>
    <w:locked/>
    <w:rsid w:val="00AC3ACB"/>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AC3ACB"/>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AC3ACB"/>
    <w:pPr>
      <w:spacing w:after="120"/>
      <w:ind w:left="283" w:firstLine="210"/>
      <w:jc w:val="both"/>
    </w:pPr>
    <w:rPr>
      <w:sz w:val="24"/>
    </w:rPr>
  </w:style>
  <w:style w:type="character" w:customStyle="1" w:styleId="2ff2">
    <w:name w:val="Красная строка 2 Знак"/>
    <w:basedOn w:val="af4"/>
    <w:link w:val="2ff1"/>
    <w:uiPriority w:val="99"/>
    <w:rsid w:val="00AC3ACB"/>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AC3ACB"/>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AC3ACB"/>
    <w:rPr>
      <w:rFonts w:ascii="Times New Roman" w:eastAsia="Times New Roman" w:hAnsi="Times New Roman"/>
      <w:sz w:val="24"/>
      <w:szCs w:val="24"/>
    </w:rPr>
  </w:style>
  <w:style w:type="paragraph" w:customStyle="1" w:styleId="Instruction">
    <w:name w:val="Instruction"/>
    <w:basedOn w:val="28"/>
    <w:uiPriority w:val="99"/>
    <w:semiHidden/>
    <w:rsid w:val="00AC3ACB"/>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AC3ACB"/>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AC3ACB"/>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AC3ACB"/>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AC3ACB"/>
    <w:rPr>
      <w:color w:val="0000FF"/>
      <w:spacing w:val="0"/>
      <w:u w:val="double"/>
    </w:rPr>
  </w:style>
  <w:style w:type="character" w:customStyle="1" w:styleId="PlaceholderText1">
    <w:name w:val="Placeholder Text1"/>
    <w:uiPriority w:val="99"/>
    <w:semiHidden/>
    <w:rsid w:val="00AC3ACB"/>
    <w:rPr>
      <w:color w:val="808080"/>
    </w:rPr>
  </w:style>
  <w:style w:type="character" w:styleId="affffffffc">
    <w:name w:val="endnote reference"/>
    <w:uiPriority w:val="99"/>
    <w:locked/>
    <w:rsid w:val="00AC3ACB"/>
    <w:rPr>
      <w:rFonts w:cs="Times New Roman"/>
      <w:vertAlign w:val="superscript"/>
    </w:rPr>
  </w:style>
  <w:style w:type="character" w:styleId="affffffffd">
    <w:name w:val="Emphasis"/>
    <w:uiPriority w:val="99"/>
    <w:qFormat/>
    <w:locked/>
    <w:rsid w:val="00AC3ACB"/>
    <w:rPr>
      <w:rFonts w:cs="Times New Roman"/>
      <w:i/>
    </w:rPr>
  </w:style>
  <w:style w:type="paragraph" w:customStyle="1" w:styleId="NoSpacing1">
    <w:name w:val="No Spacing1"/>
    <w:uiPriority w:val="99"/>
    <w:rsid w:val="00AC3ACB"/>
    <w:rPr>
      <w:rFonts w:ascii="Times New Roman" w:eastAsia="Times New Roman" w:hAnsi="Times New Roman"/>
      <w:sz w:val="24"/>
      <w:szCs w:val="24"/>
    </w:rPr>
  </w:style>
  <w:style w:type="paragraph" w:customStyle="1" w:styleId="a3">
    <w:name w:val="Дефис"/>
    <w:basedOn w:val="ListParagraph1"/>
    <w:link w:val="affffffffe"/>
    <w:uiPriority w:val="99"/>
    <w:rsid w:val="00AC3ACB"/>
    <w:pPr>
      <w:numPr>
        <w:numId w:val="19"/>
      </w:numPr>
    </w:pPr>
    <w:rPr>
      <w:szCs w:val="24"/>
      <w:lang w:val="en-US"/>
    </w:rPr>
  </w:style>
  <w:style w:type="character" w:customStyle="1" w:styleId="affffffffe">
    <w:name w:val="Дефис Знак"/>
    <w:link w:val="a3"/>
    <w:uiPriority w:val="99"/>
    <w:locked/>
    <w:rsid w:val="00AC3ACB"/>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AC3ACB"/>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AC3ACB"/>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AC3ACB"/>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AC3ACB"/>
    <w:rPr>
      <w:sz w:val="24"/>
    </w:rPr>
  </w:style>
  <w:style w:type="character" w:customStyle="1" w:styleId="200">
    <w:name w:val="Знак Знак20"/>
    <w:uiPriority w:val="99"/>
    <w:locked/>
    <w:rsid w:val="00AC3ACB"/>
    <w:rPr>
      <w:rFonts w:ascii="Tahoma" w:hAnsi="Tahoma"/>
      <w:sz w:val="16"/>
    </w:rPr>
  </w:style>
  <w:style w:type="character" w:customStyle="1" w:styleId="190">
    <w:name w:val="Знак Знак19"/>
    <w:uiPriority w:val="99"/>
    <w:locked/>
    <w:rsid w:val="00AC3ACB"/>
    <w:rPr>
      <w:i/>
      <w:sz w:val="24"/>
    </w:rPr>
  </w:style>
  <w:style w:type="character" w:customStyle="1" w:styleId="171">
    <w:name w:val="Знак Знак171"/>
    <w:uiPriority w:val="99"/>
    <w:locked/>
    <w:rsid w:val="00AC3ACB"/>
    <w:rPr>
      <w:rFonts w:ascii="Cambria" w:hAnsi="Cambria"/>
      <w:b/>
      <w:kern w:val="28"/>
      <w:sz w:val="32"/>
    </w:rPr>
  </w:style>
  <w:style w:type="character" w:customStyle="1" w:styleId="1110">
    <w:name w:val="Знак Знак111"/>
    <w:uiPriority w:val="99"/>
    <w:locked/>
    <w:rsid w:val="00AC3ACB"/>
    <w:rPr>
      <w:sz w:val="24"/>
    </w:rPr>
  </w:style>
  <w:style w:type="character" w:customStyle="1" w:styleId="910">
    <w:name w:val="Знак Знак91"/>
    <w:uiPriority w:val="99"/>
    <w:locked/>
    <w:rsid w:val="00AC3ACB"/>
    <w:rPr>
      <w:rFonts w:ascii="Courier New" w:hAnsi="Courier New"/>
    </w:rPr>
  </w:style>
  <w:style w:type="character" w:customStyle="1" w:styleId="2ff4">
    <w:name w:val="Знак2 Знак"/>
    <w:aliases w:val="Знак21 Знак Знак,Знак3 Знак"/>
    <w:uiPriority w:val="99"/>
    <w:locked/>
    <w:rsid w:val="00AC3ACB"/>
    <w:rPr>
      <w:sz w:val="24"/>
    </w:rPr>
  </w:style>
  <w:style w:type="character" w:styleId="afffffffff">
    <w:name w:val="Placeholder Text"/>
    <w:uiPriority w:val="99"/>
    <w:semiHidden/>
    <w:rsid w:val="00AC3ACB"/>
    <w:rPr>
      <w:rFonts w:cs="Times New Roman"/>
      <w:color w:val="808080"/>
    </w:rPr>
  </w:style>
  <w:style w:type="character" w:customStyle="1" w:styleId="510">
    <w:name w:val="Знак Знак51"/>
    <w:uiPriority w:val="99"/>
    <w:locked/>
    <w:rsid w:val="00AC3ACB"/>
  </w:style>
  <w:style w:type="character" w:customStyle="1" w:styleId="300">
    <w:name w:val="Знак Знак30"/>
    <w:uiPriority w:val="99"/>
    <w:locked/>
    <w:rsid w:val="00AC3ACB"/>
    <w:rPr>
      <w:rFonts w:ascii="Tahoma" w:hAnsi="Tahoma"/>
      <w:sz w:val="16"/>
    </w:rPr>
  </w:style>
  <w:style w:type="character" w:customStyle="1" w:styleId="241">
    <w:name w:val="Знак Знак241"/>
    <w:uiPriority w:val="99"/>
    <w:rsid w:val="00AC3ACB"/>
    <w:rPr>
      <w:b/>
      <w:sz w:val="28"/>
      <w:lang w:val="ru-RU" w:eastAsia="ru-RU"/>
    </w:rPr>
  </w:style>
  <w:style w:type="character" w:customStyle="1" w:styleId="410">
    <w:name w:val="Знак Знак41"/>
    <w:uiPriority w:val="99"/>
    <w:rsid w:val="00AC3ACB"/>
    <w:rPr>
      <w:sz w:val="24"/>
      <w:lang w:val="ru-RU" w:eastAsia="ru-RU"/>
    </w:rPr>
  </w:style>
  <w:style w:type="character" w:customStyle="1" w:styleId="314">
    <w:name w:val="Знак Знак31"/>
    <w:uiPriority w:val="99"/>
    <w:rsid w:val="00AC3ACB"/>
  </w:style>
  <w:style w:type="character" w:customStyle="1" w:styleId="2100">
    <w:name w:val="Знак Знак210"/>
    <w:uiPriority w:val="99"/>
    <w:rsid w:val="00AC3ACB"/>
    <w:rPr>
      <w:b/>
    </w:rPr>
  </w:style>
  <w:style w:type="character" w:customStyle="1" w:styleId="1100">
    <w:name w:val="Знак Знак110"/>
    <w:uiPriority w:val="99"/>
    <w:rsid w:val="00AC3ACB"/>
    <w:rPr>
      <w:rFonts w:ascii="Tahoma" w:hAnsi="Tahoma"/>
      <w:sz w:val="16"/>
    </w:rPr>
  </w:style>
  <w:style w:type="character" w:customStyle="1" w:styleId="216">
    <w:name w:val="Знак Знак21"/>
    <w:uiPriority w:val="99"/>
    <w:rsid w:val="00AC3ACB"/>
    <w:rPr>
      <w:noProof/>
      <w:sz w:val="24"/>
      <w:lang w:val="ru-RU" w:eastAsia="ru-RU"/>
    </w:rPr>
  </w:style>
  <w:style w:type="character" w:customStyle="1" w:styleId="4d">
    <w:name w:val="Основной текст4"/>
    <w:uiPriority w:val="99"/>
    <w:rsid w:val="00AC3ACB"/>
    <w:rPr>
      <w:rFonts w:ascii="Times New Roman" w:hAnsi="Times New Roman"/>
      <w:spacing w:val="0"/>
      <w:sz w:val="21"/>
      <w:u w:val="single"/>
      <w:lang w:val="en-US"/>
    </w:rPr>
  </w:style>
  <w:style w:type="character" w:customStyle="1" w:styleId="59">
    <w:name w:val="Основной текст5"/>
    <w:uiPriority w:val="99"/>
    <w:rsid w:val="00AC3ACB"/>
    <w:rPr>
      <w:sz w:val="21"/>
      <w:shd w:val="clear" w:color="auto" w:fill="FFFFFF"/>
    </w:rPr>
  </w:style>
  <w:style w:type="character" w:customStyle="1" w:styleId="3f6">
    <w:name w:val="Основной текст (3)_"/>
    <w:link w:val="315"/>
    <w:uiPriority w:val="99"/>
    <w:locked/>
    <w:rsid w:val="00AC3ACB"/>
    <w:rPr>
      <w:i/>
      <w:shd w:val="clear" w:color="auto" w:fill="FFFFFF"/>
    </w:rPr>
  </w:style>
  <w:style w:type="paragraph" w:customStyle="1" w:styleId="315">
    <w:name w:val="Основной текст (3)1"/>
    <w:basedOn w:val="a6"/>
    <w:link w:val="3f6"/>
    <w:uiPriority w:val="99"/>
    <w:rsid w:val="00AC3ACB"/>
    <w:pPr>
      <w:widowControl w:val="0"/>
      <w:shd w:val="clear" w:color="auto" w:fill="FFFFFF"/>
      <w:spacing w:after="0" w:line="264" w:lineRule="exact"/>
      <w:jc w:val="both"/>
    </w:pPr>
    <w:rPr>
      <w:rFonts w:cs="Times New Roman"/>
      <w:i/>
      <w:lang w:eastAsia="ru-RU"/>
    </w:rPr>
  </w:style>
  <w:style w:type="character" w:customStyle="1" w:styleId="3f7">
    <w:name w:val="Основной текст (3)"/>
    <w:uiPriority w:val="99"/>
    <w:rsid w:val="00AC3ACB"/>
    <w:rPr>
      <w:i/>
      <w:sz w:val="22"/>
      <w:u w:val="single"/>
    </w:rPr>
  </w:style>
  <w:style w:type="paragraph" w:customStyle="1" w:styleId="afffffffff0">
    <w:name w:val="Стиль"/>
    <w:uiPriority w:val="99"/>
    <w:rsid w:val="00AC3ACB"/>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AC3A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AC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8">
    <w:name w:val="Без интервала3"/>
    <w:uiPriority w:val="99"/>
    <w:rsid w:val="00AC3ACB"/>
    <w:rPr>
      <w:rFonts w:eastAsia="Times New Roman"/>
    </w:rPr>
  </w:style>
  <w:style w:type="paragraph" w:customStyle="1" w:styleId="1fff2">
    <w:name w:val="Заголовок записки1"/>
    <w:basedOn w:val="a6"/>
    <w:next w:val="a6"/>
    <w:uiPriority w:val="99"/>
    <w:rsid w:val="00AC3ACB"/>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uiPriority w:val="99"/>
    <w:locked/>
    <w:rsid w:val="00AC3ACB"/>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AC3ACB"/>
    <w:rPr>
      <w:lang w:eastAsia="ar-SA" w:bidi="ar-SA"/>
    </w:rPr>
  </w:style>
  <w:style w:type="character" w:customStyle="1" w:styleId="ConsPlusNonformat0">
    <w:name w:val="ConsPlusNonformat Знак"/>
    <w:link w:val="ConsPlusNonformat"/>
    <w:uiPriority w:val="99"/>
    <w:locked/>
    <w:rsid w:val="00AC3ACB"/>
    <w:rPr>
      <w:rFonts w:ascii="Courier New" w:hAnsi="Courier New" w:cs="Courier New"/>
      <w:sz w:val="20"/>
      <w:szCs w:val="20"/>
      <w:lang w:eastAsia="ar-SA"/>
    </w:rPr>
  </w:style>
  <w:style w:type="character" w:customStyle="1" w:styleId="151">
    <w:name w:val="Текст Знак15"/>
    <w:uiPriority w:val="99"/>
    <w:semiHidden/>
    <w:rsid w:val="00AC3ACB"/>
    <w:rPr>
      <w:rFonts w:ascii="Courier New" w:hAnsi="Courier New"/>
      <w:sz w:val="20"/>
      <w:lang w:eastAsia="ar-SA" w:bidi="ar-SA"/>
    </w:rPr>
  </w:style>
  <w:style w:type="character" w:customStyle="1" w:styleId="65">
    <w:name w:val="Знак6 Знак Знак"/>
    <w:uiPriority w:val="99"/>
    <w:locked/>
    <w:rsid w:val="00AC3ACB"/>
    <w:rPr>
      <w:sz w:val="20"/>
    </w:rPr>
  </w:style>
  <w:style w:type="character" w:customStyle="1" w:styleId="3110">
    <w:name w:val="Знак Знак311"/>
    <w:uiPriority w:val="99"/>
    <w:locked/>
    <w:rsid w:val="00AC3ACB"/>
    <w:rPr>
      <w:rFonts w:ascii="Arial" w:hAnsi="Arial"/>
      <w:b/>
      <w:sz w:val="24"/>
    </w:rPr>
  </w:style>
  <w:style w:type="character" w:customStyle="1" w:styleId="4e">
    <w:name w:val="Заголовок 4 (Приложение) Знак Знак"/>
    <w:uiPriority w:val="99"/>
    <w:locked/>
    <w:rsid w:val="00AC3ACB"/>
    <w:rPr>
      <w:rFonts w:ascii="Arial" w:hAnsi="Arial"/>
      <w:sz w:val="24"/>
      <w:lang w:eastAsia="ar-SA" w:bidi="ar-SA"/>
    </w:rPr>
  </w:style>
  <w:style w:type="character" w:customStyle="1" w:styleId="301">
    <w:name w:val="Знак Знак301"/>
    <w:uiPriority w:val="99"/>
    <w:locked/>
    <w:rsid w:val="00AC3ACB"/>
    <w:rPr>
      <w:sz w:val="22"/>
    </w:rPr>
  </w:style>
  <w:style w:type="character" w:customStyle="1" w:styleId="WW8Num1z3">
    <w:name w:val="WW8Num1z3"/>
    <w:uiPriority w:val="99"/>
    <w:rsid w:val="00AC3ACB"/>
    <w:rPr>
      <w:rFonts w:ascii="Times New Roman" w:hAnsi="Times New Roman"/>
      <w:sz w:val="26"/>
    </w:rPr>
  </w:style>
  <w:style w:type="character" w:customStyle="1" w:styleId="WW8Num6z4">
    <w:name w:val="WW8Num6z4"/>
    <w:uiPriority w:val="99"/>
    <w:rsid w:val="00AC3ACB"/>
  </w:style>
  <w:style w:type="character" w:customStyle="1" w:styleId="WW8Num13z0">
    <w:name w:val="WW8Num13z0"/>
    <w:uiPriority w:val="99"/>
    <w:rsid w:val="00AC3ACB"/>
    <w:rPr>
      <w:rFonts w:ascii="Times New Roman" w:hAnsi="Times New Roman"/>
      <w:sz w:val="26"/>
    </w:rPr>
  </w:style>
  <w:style w:type="character" w:customStyle="1" w:styleId="WW8Num13z2">
    <w:name w:val="WW8Num13z2"/>
    <w:uiPriority w:val="99"/>
    <w:rsid w:val="00AC3ACB"/>
    <w:rPr>
      <w:rFonts w:ascii="Times New Roman" w:hAnsi="Times New Roman"/>
      <w:sz w:val="26"/>
    </w:rPr>
  </w:style>
  <w:style w:type="character" w:customStyle="1" w:styleId="WW8Num13z3">
    <w:name w:val="WW8Num13z3"/>
    <w:uiPriority w:val="99"/>
    <w:rsid w:val="00AC3ACB"/>
    <w:rPr>
      <w:rFonts w:ascii="Times New Roman" w:hAnsi="Times New Roman"/>
      <w:sz w:val="22"/>
    </w:rPr>
  </w:style>
  <w:style w:type="character" w:customStyle="1" w:styleId="WW8Num13z4">
    <w:name w:val="WW8Num13z4"/>
    <w:uiPriority w:val="99"/>
    <w:rsid w:val="00AC3ACB"/>
    <w:rPr>
      <w:sz w:val="26"/>
    </w:rPr>
  </w:style>
  <w:style w:type="character" w:customStyle="1" w:styleId="WW8Num14z0">
    <w:name w:val="WW8Num14z0"/>
    <w:uiPriority w:val="99"/>
    <w:rsid w:val="00AC3ACB"/>
    <w:rPr>
      <w:rFonts w:ascii="Times New Roman" w:hAnsi="Times New Roman"/>
      <w:sz w:val="26"/>
    </w:rPr>
  </w:style>
  <w:style w:type="character" w:customStyle="1" w:styleId="WW8Num14z2">
    <w:name w:val="WW8Num14z2"/>
    <w:uiPriority w:val="99"/>
    <w:rsid w:val="00AC3ACB"/>
    <w:rPr>
      <w:rFonts w:ascii="Times New Roman" w:hAnsi="Times New Roman"/>
      <w:sz w:val="22"/>
    </w:rPr>
  </w:style>
  <w:style w:type="character" w:customStyle="1" w:styleId="WW8Num14z3">
    <w:name w:val="WW8Num14z3"/>
    <w:uiPriority w:val="99"/>
    <w:rsid w:val="00AC3ACB"/>
    <w:rPr>
      <w:rFonts w:ascii="Times New Roman" w:hAnsi="Times New Roman"/>
      <w:sz w:val="26"/>
    </w:rPr>
  </w:style>
  <w:style w:type="character" w:customStyle="1" w:styleId="WW8Num14z4">
    <w:name w:val="WW8Num14z4"/>
    <w:uiPriority w:val="99"/>
    <w:rsid w:val="00AC3ACB"/>
    <w:rPr>
      <w:sz w:val="26"/>
    </w:rPr>
  </w:style>
  <w:style w:type="character" w:customStyle="1" w:styleId="WW8Num15z0">
    <w:name w:val="WW8Num15z0"/>
    <w:uiPriority w:val="99"/>
    <w:rsid w:val="00AC3ACB"/>
  </w:style>
  <w:style w:type="character" w:customStyle="1" w:styleId="WW8Num16z1">
    <w:name w:val="WW8Num16z1"/>
    <w:uiPriority w:val="99"/>
    <w:rsid w:val="00AC3ACB"/>
    <w:rPr>
      <w:b/>
      <w:sz w:val="22"/>
    </w:rPr>
  </w:style>
  <w:style w:type="character" w:customStyle="1" w:styleId="WW8Num17z0">
    <w:name w:val="WW8Num17z0"/>
    <w:uiPriority w:val="99"/>
    <w:rsid w:val="00AC3ACB"/>
    <w:rPr>
      <w:rFonts w:ascii="Times New Roman" w:hAnsi="Times New Roman"/>
      <w:sz w:val="26"/>
    </w:rPr>
  </w:style>
  <w:style w:type="character" w:customStyle="1" w:styleId="WW8Num17z2">
    <w:name w:val="WW8Num17z2"/>
    <w:uiPriority w:val="99"/>
    <w:rsid w:val="00AC3ACB"/>
    <w:rPr>
      <w:rFonts w:ascii="Times New Roman" w:hAnsi="Times New Roman"/>
      <w:sz w:val="26"/>
    </w:rPr>
  </w:style>
  <w:style w:type="character" w:customStyle="1" w:styleId="WW8Num17z3">
    <w:name w:val="WW8Num17z3"/>
    <w:uiPriority w:val="99"/>
    <w:rsid w:val="00AC3ACB"/>
    <w:rPr>
      <w:rFonts w:ascii="Times New Roman" w:hAnsi="Times New Roman"/>
      <w:sz w:val="22"/>
    </w:rPr>
  </w:style>
  <w:style w:type="character" w:customStyle="1" w:styleId="WW8Num17z4">
    <w:name w:val="WW8Num17z4"/>
    <w:uiPriority w:val="99"/>
    <w:rsid w:val="00AC3ACB"/>
    <w:rPr>
      <w:sz w:val="26"/>
    </w:rPr>
  </w:style>
  <w:style w:type="character" w:customStyle="1" w:styleId="WW8Num17z5">
    <w:name w:val="WW8Num17z5"/>
    <w:uiPriority w:val="99"/>
    <w:rsid w:val="00AC3ACB"/>
    <w:rPr>
      <w:rFonts w:ascii="Wingdings" w:hAnsi="Wingdings"/>
    </w:rPr>
  </w:style>
  <w:style w:type="character" w:customStyle="1" w:styleId="WW8Num20z0">
    <w:name w:val="WW8Num20z0"/>
    <w:uiPriority w:val="99"/>
    <w:rsid w:val="00AC3ACB"/>
    <w:rPr>
      <w:b/>
      <w:sz w:val="22"/>
    </w:rPr>
  </w:style>
  <w:style w:type="character" w:customStyle="1" w:styleId="WW8Num21z1">
    <w:name w:val="WW8Num21z1"/>
    <w:uiPriority w:val="99"/>
    <w:rsid w:val="00AC3ACB"/>
    <w:rPr>
      <w:b/>
    </w:rPr>
  </w:style>
  <w:style w:type="character" w:customStyle="1" w:styleId="WW8Num9z0">
    <w:name w:val="WW8Num9z0"/>
    <w:uiPriority w:val="99"/>
    <w:rsid w:val="00AC3ACB"/>
    <w:rPr>
      <w:rFonts w:ascii="Symbol" w:hAnsi="Symbol"/>
    </w:rPr>
  </w:style>
  <w:style w:type="character" w:customStyle="1" w:styleId="WW8Num9z1">
    <w:name w:val="WW8Num9z1"/>
    <w:uiPriority w:val="99"/>
    <w:rsid w:val="00AC3ACB"/>
    <w:rPr>
      <w:rFonts w:ascii="Courier New" w:hAnsi="Courier New"/>
    </w:rPr>
  </w:style>
  <w:style w:type="character" w:customStyle="1" w:styleId="WW8Num9z2">
    <w:name w:val="WW8Num9z2"/>
    <w:uiPriority w:val="99"/>
    <w:rsid w:val="00AC3ACB"/>
    <w:rPr>
      <w:rFonts w:ascii="Wingdings" w:hAnsi="Wingdings"/>
    </w:rPr>
  </w:style>
  <w:style w:type="character" w:customStyle="1" w:styleId="WW8Num16z0">
    <w:name w:val="WW8Num16z0"/>
    <w:uiPriority w:val="99"/>
    <w:rsid w:val="00AC3ACB"/>
    <w:rPr>
      <w:rFonts w:ascii="Times New Roman" w:hAnsi="Times New Roman"/>
      <w:sz w:val="22"/>
    </w:rPr>
  </w:style>
  <w:style w:type="character" w:customStyle="1" w:styleId="WW8Num16z2">
    <w:name w:val="WW8Num16z2"/>
    <w:uiPriority w:val="99"/>
    <w:rsid w:val="00AC3ACB"/>
    <w:rPr>
      <w:sz w:val="26"/>
    </w:rPr>
  </w:style>
  <w:style w:type="character" w:customStyle="1" w:styleId="WW8Num16z3">
    <w:name w:val="WW8Num16z3"/>
    <w:uiPriority w:val="99"/>
    <w:rsid w:val="00AC3ACB"/>
    <w:rPr>
      <w:rFonts w:ascii="Times New Roman" w:hAnsi="Times New Roman"/>
      <w:sz w:val="26"/>
    </w:rPr>
  </w:style>
  <w:style w:type="character" w:customStyle="1" w:styleId="WW8Num18z0">
    <w:name w:val="WW8Num18z0"/>
    <w:uiPriority w:val="99"/>
    <w:rsid w:val="00AC3ACB"/>
    <w:rPr>
      <w:rFonts w:ascii="Times New Roman" w:hAnsi="Times New Roman"/>
      <w:sz w:val="26"/>
    </w:rPr>
  </w:style>
  <w:style w:type="character" w:customStyle="1" w:styleId="WW8Num18z2">
    <w:name w:val="WW8Num18z2"/>
    <w:uiPriority w:val="99"/>
    <w:rsid w:val="00AC3ACB"/>
    <w:rPr>
      <w:rFonts w:ascii="Times New Roman" w:hAnsi="Times New Roman"/>
      <w:sz w:val="22"/>
    </w:rPr>
  </w:style>
  <w:style w:type="character" w:customStyle="1" w:styleId="WW8Num18z3">
    <w:name w:val="WW8Num18z3"/>
    <w:uiPriority w:val="99"/>
    <w:rsid w:val="00AC3ACB"/>
    <w:rPr>
      <w:rFonts w:ascii="Times New Roman" w:hAnsi="Times New Roman"/>
      <w:sz w:val="26"/>
    </w:rPr>
  </w:style>
  <w:style w:type="character" w:customStyle="1" w:styleId="WW8Num18z4">
    <w:name w:val="WW8Num18z4"/>
    <w:uiPriority w:val="99"/>
    <w:rsid w:val="00AC3ACB"/>
    <w:rPr>
      <w:sz w:val="26"/>
    </w:rPr>
  </w:style>
  <w:style w:type="character" w:customStyle="1" w:styleId="WW8Num19z0">
    <w:name w:val="WW8Num19z0"/>
    <w:uiPriority w:val="99"/>
    <w:rsid w:val="00AC3ACB"/>
  </w:style>
  <w:style w:type="character" w:customStyle="1" w:styleId="WW8Num20z1">
    <w:name w:val="WW8Num20z1"/>
    <w:uiPriority w:val="99"/>
    <w:rsid w:val="00AC3ACB"/>
    <w:rPr>
      <w:b/>
    </w:rPr>
  </w:style>
  <w:style w:type="character" w:customStyle="1" w:styleId="WW8Num21z0">
    <w:name w:val="WW8Num21z0"/>
    <w:uiPriority w:val="99"/>
    <w:rsid w:val="00AC3ACB"/>
    <w:rPr>
      <w:rFonts w:ascii="Symbol" w:hAnsi="Symbol"/>
    </w:rPr>
  </w:style>
  <w:style w:type="character" w:customStyle="1" w:styleId="WW8Num21z2">
    <w:name w:val="WW8Num21z2"/>
    <w:uiPriority w:val="99"/>
    <w:rsid w:val="00AC3ACB"/>
    <w:rPr>
      <w:rFonts w:ascii="Wingdings" w:hAnsi="Wingdings"/>
      <w:sz w:val="16"/>
    </w:rPr>
  </w:style>
  <w:style w:type="character" w:customStyle="1" w:styleId="WW8Num21z3">
    <w:name w:val="WW8Num21z3"/>
    <w:uiPriority w:val="99"/>
    <w:rsid w:val="00AC3ACB"/>
    <w:rPr>
      <w:rFonts w:ascii="Symbol" w:hAnsi="Symbol"/>
    </w:rPr>
  </w:style>
  <w:style w:type="character" w:customStyle="1" w:styleId="WW8Num21z4">
    <w:name w:val="WW8Num21z4"/>
    <w:uiPriority w:val="99"/>
    <w:rsid w:val="00AC3ACB"/>
    <w:rPr>
      <w:rFonts w:ascii="Courier New" w:hAnsi="Courier New"/>
    </w:rPr>
  </w:style>
  <w:style w:type="character" w:customStyle="1" w:styleId="WW8Num21z5">
    <w:name w:val="WW8Num21z5"/>
    <w:uiPriority w:val="99"/>
    <w:rsid w:val="00AC3ACB"/>
    <w:rPr>
      <w:rFonts w:ascii="Wingdings" w:hAnsi="Wingdings"/>
    </w:rPr>
  </w:style>
  <w:style w:type="character" w:customStyle="1" w:styleId="WW8Num24z0">
    <w:name w:val="WW8Num24z0"/>
    <w:uiPriority w:val="99"/>
    <w:rsid w:val="00AC3ACB"/>
    <w:rPr>
      <w:b/>
      <w:sz w:val="22"/>
    </w:rPr>
  </w:style>
  <w:style w:type="character" w:customStyle="1" w:styleId="WW8Num24z1">
    <w:name w:val="WW8Num24z1"/>
    <w:uiPriority w:val="99"/>
    <w:rsid w:val="00AC3ACB"/>
    <w:rPr>
      <w:rFonts w:ascii="Times New Roman" w:hAnsi="Times New Roman"/>
      <w:b/>
      <w:sz w:val="26"/>
    </w:rPr>
  </w:style>
  <w:style w:type="character" w:customStyle="1" w:styleId="WW8Num25z1">
    <w:name w:val="WW8Num25z1"/>
    <w:uiPriority w:val="99"/>
    <w:rsid w:val="00AC3ACB"/>
    <w:rPr>
      <w:b/>
    </w:rPr>
  </w:style>
  <w:style w:type="character" w:customStyle="1" w:styleId="1fff3">
    <w:name w:val="Знак1 Знак"/>
    <w:aliases w:val="body text Знак Знак Знак,Название объекта Знак"/>
    <w:uiPriority w:val="99"/>
    <w:rsid w:val="00AC3ACB"/>
    <w:rPr>
      <w:sz w:val="24"/>
    </w:rPr>
  </w:style>
  <w:style w:type="character" w:styleId="HTML4">
    <w:name w:val="HTML Acronym"/>
    <w:uiPriority w:val="99"/>
    <w:locked/>
    <w:rsid w:val="00AC3ACB"/>
    <w:rPr>
      <w:rFonts w:cs="Times New Roman"/>
    </w:rPr>
  </w:style>
  <w:style w:type="character" w:styleId="HTML5">
    <w:name w:val="HTML Keyboard"/>
    <w:uiPriority w:val="99"/>
    <w:locked/>
    <w:rsid w:val="00AC3ACB"/>
    <w:rPr>
      <w:rFonts w:ascii="Courier New" w:hAnsi="Courier New" w:cs="Times New Roman"/>
      <w:sz w:val="20"/>
    </w:rPr>
  </w:style>
  <w:style w:type="character" w:styleId="HTML6">
    <w:name w:val="HTML Code"/>
    <w:uiPriority w:val="99"/>
    <w:locked/>
    <w:rsid w:val="00AC3ACB"/>
    <w:rPr>
      <w:rFonts w:ascii="Courier New" w:hAnsi="Courier New" w:cs="Times New Roman"/>
      <w:sz w:val="20"/>
    </w:rPr>
  </w:style>
  <w:style w:type="character" w:styleId="afffffffff2">
    <w:name w:val="line number"/>
    <w:uiPriority w:val="99"/>
    <w:locked/>
    <w:rsid w:val="00AC3ACB"/>
    <w:rPr>
      <w:rFonts w:cs="Times New Roman"/>
    </w:rPr>
  </w:style>
  <w:style w:type="character" w:styleId="HTML7">
    <w:name w:val="HTML Sample"/>
    <w:uiPriority w:val="99"/>
    <w:locked/>
    <w:rsid w:val="00AC3ACB"/>
    <w:rPr>
      <w:rFonts w:ascii="Courier New" w:hAnsi="Courier New" w:cs="Times New Roman"/>
    </w:rPr>
  </w:style>
  <w:style w:type="character" w:styleId="HTML8">
    <w:name w:val="HTML Definition"/>
    <w:uiPriority w:val="99"/>
    <w:locked/>
    <w:rsid w:val="00AC3ACB"/>
    <w:rPr>
      <w:rFonts w:cs="Times New Roman"/>
      <w:i/>
    </w:rPr>
  </w:style>
  <w:style w:type="character" w:styleId="HTML9">
    <w:name w:val="HTML Typewriter"/>
    <w:uiPriority w:val="99"/>
    <w:locked/>
    <w:rsid w:val="00AC3ACB"/>
    <w:rPr>
      <w:rFonts w:ascii="Courier New" w:hAnsi="Courier New" w:cs="Times New Roman"/>
      <w:sz w:val="20"/>
    </w:rPr>
  </w:style>
  <w:style w:type="character" w:styleId="HTMLa">
    <w:name w:val="HTML Cite"/>
    <w:uiPriority w:val="99"/>
    <w:locked/>
    <w:rsid w:val="00AC3ACB"/>
    <w:rPr>
      <w:rFonts w:cs="Times New Roman"/>
      <w:i/>
    </w:rPr>
  </w:style>
  <w:style w:type="character" w:customStyle="1" w:styleId="labelbodytext1">
    <w:name w:val="label_body_text_1"/>
    <w:uiPriority w:val="99"/>
    <w:rsid w:val="00AC3ACB"/>
  </w:style>
  <w:style w:type="character" w:customStyle="1" w:styleId="afffffffff3">
    <w:name w:val="А_обычный Знак"/>
    <w:uiPriority w:val="99"/>
    <w:rsid w:val="00AC3ACB"/>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AC3ACB"/>
    <w:rPr>
      <w:b/>
      <w:sz w:val="30"/>
    </w:rPr>
  </w:style>
  <w:style w:type="character" w:customStyle="1" w:styleId="421">
    <w:name w:val="Заголовок 4 Знак2"/>
    <w:aliases w:val="Заголовок 4 (Приложение) Знак2,heading 4 Знак"/>
    <w:uiPriority w:val="99"/>
    <w:rsid w:val="00AC3ACB"/>
    <w:rPr>
      <w:rFonts w:ascii="Arial" w:hAnsi="Arial"/>
      <w:sz w:val="24"/>
    </w:rPr>
  </w:style>
  <w:style w:type="character" w:customStyle="1" w:styleId="label">
    <w:name w:val="label"/>
    <w:uiPriority w:val="99"/>
    <w:rsid w:val="00AC3ACB"/>
  </w:style>
  <w:style w:type="character" w:customStyle="1" w:styleId="WW-0">
    <w:name w:val="WW-Символ сноски"/>
    <w:uiPriority w:val="99"/>
    <w:rsid w:val="00AC3ACB"/>
    <w:rPr>
      <w:vertAlign w:val="superscript"/>
    </w:rPr>
  </w:style>
  <w:style w:type="character" w:customStyle="1" w:styleId="afffffffff4">
    <w:name w:val="текст Знак Знак"/>
    <w:uiPriority w:val="99"/>
    <w:locked/>
    <w:rsid w:val="00AC3ACB"/>
    <w:rPr>
      <w:sz w:val="24"/>
      <w:lang w:eastAsia="ar-SA" w:bidi="ar-SA"/>
    </w:rPr>
  </w:style>
  <w:style w:type="paragraph" w:customStyle="1" w:styleId="217">
    <w:name w:val="Маркированный список 21"/>
    <w:basedOn w:val="a6"/>
    <w:uiPriority w:val="99"/>
    <w:rsid w:val="00AC3ACB"/>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6">
    <w:name w:val="Маркированный список 31"/>
    <w:basedOn w:val="a6"/>
    <w:uiPriority w:val="99"/>
    <w:rsid w:val="00AC3ACB"/>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1">
    <w:name w:val="Маркированный список 41"/>
    <w:basedOn w:val="a6"/>
    <w:uiPriority w:val="99"/>
    <w:rsid w:val="00AC3ACB"/>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1">
    <w:name w:val="Маркированный список 51"/>
    <w:basedOn w:val="a6"/>
    <w:uiPriority w:val="99"/>
    <w:rsid w:val="00AC3ACB"/>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AC3ACB"/>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8">
    <w:name w:val="Нумерованный список 21"/>
    <w:basedOn w:val="a6"/>
    <w:uiPriority w:val="99"/>
    <w:rsid w:val="00AC3ACB"/>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Нумерованный список 31"/>
    <w:basedOn w:val="a6"/>
    <w:uiPriority w:val="99"/>
    <w:rsid w:val="00AC3ACB"/>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Нумерованный список 41"/>
    <w:basedOn w:val="a6"/>
    <w:uiPriority w:val="99"/>
    <w:rsid w:val="00AC3ACB"/>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Нумерованный список 51"/>
    <w:basedOn w:val="a6"/>
    <w:uiPriority w:val="99"/>
    <w:rsid w:val="00AC3ACB"/>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AC3A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AC3ACB"/>
    <w:pPr>
      <w:widowControl/>
      <w:spacing w:after="120"/>
      <w:ind w:firstLine="210"/>
    </w:pPr>
    <w:rPr>
      <w:sz w:val="24"/>
      <w:szCs w:val="20"/>
    </w:rPr>
  </w:style>
  <w:style w:type="paragraph" w:customStyle="1" w:styleId="219">
    <w:name w:val="Красная строка 21"/>
    <w:basedOn w:val="af3"/>
    <w:uiPriority w:val="99"/>
    <w:rsid w:val="00AC3ACB"/>
    <w:pPr>
      <w:ind w:firstLine="210"/>
      <w:jc w:val="both"/>
    </w:pPr>
    <w:rPr>
      <w:szCs w:val="20"/>
    </w:rPr>
  </w:style>
  <w:style w:type="paragraph" w:customStyle="1" w:styleId="1fff7">
    <w:name w:val="Обычный отступ1"/>
    <w:basedOn w:val="a6"/>
    <w:uiPriority w:val="99"/>
    <w:rsid w:val="00AC3ACB"/>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AC3A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AC3ACB"/>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a">
    <w:name w:val="Продолжение списка 21"/>
    <w:basedOn w:val="a6"/>
    <w:uiPriority w:val="99"/>
    <w:rsid w:val="00AC3ACB"/>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8">
    <w:name w:val="Продолжение списка 31"/>
    <w:basedOn w:val="a6"/>
    <w:uiPriority w:val="99"/>
    <w:rsid w:val="00AC3ACB"/>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3">
    <w:name w:val="Продолжение списка 41"/>
    <w:basedOn w:val="a6"/>
    <w:uiPriority w:val="99"/>
    <w:rsid w:val="00AC3ACB"/>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3">
    <w:name w:val="Продолжение списка 51"/>
    <w:basedOn w:val="a6"/>
    <w:uiPriority w:val="99"/>
    <w:rsid w:val="00AC3ACB"/>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AC3ACB"/>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b">
    <w:name w:val="Список 21"/>
    <w:basedOn w:val="a6"/>
    <w:uiPriority w:val="99"/>
    <w:rsid w:val="00AC3ACB"/>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9">
    <w:name w:val="Список 31"/>
    <w:basedOn w:val="a6"/>
    <w:uiPriority w:val="99"/>
    <w:rsid w:val="00AC3ACB"/>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4">
    <w:name w:val="Список 41"/>
    <w:basedOn w:val="a6"/>
    <w:uiPriority w:val="99"/>
    <w:rsid w:val="00AC3ACB"/>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4">
    <w:name w:val="Список 51"/>
    <w:basedOn w:val="a6"/>
    <w:uiPriority w:val="99"/>
    <w:rsid w:val="00AC3ACB"/>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AC3ACB"/>
    <w:rPr>
      <w:rFonts w:ascii="Courier New" w:hAnsi="Courier New"/>
      <w:lang w:eastAsia="ar-SA" w:bidi="ar-SA"/>
    </w:rPr>
  </w:style>
  <w:style w:type="character" w:customStyle="1" w:styleId="HTML20">
    <w:name w:val="Стандартный HTML Знак2"/>
    <w:uiPriority w:val="99"/>
    <w:semiHidden/>
    <w:rsid w:val="00AC3ACB"/>
    <w:rPr>
      <w:rFonts w:ascii="Courier" w:hAnsi="Courier"/>
      <w:sz w:val="20"/>
      <w:lang w:eastAsia="ar-SA" w:bidi="ar-SA"/>
    </w:rPr>
  </w:style>
  <w:style w:type="character" w:customStyle="1" w:styleId="HTML26">
    <w:name w:val="Стандартный HTML Знак26"/>
    <w:uiPriority w:val="99"/>
    <w:semiHidden/>
    <w:rsid w:val="00AC3ACB"/>
    <w:rPr>
      <w:rFonts w:ascii="Courier New" w:hAnsi="Courier New"/>
      <w:sz w:val="20"/>
      <w:lang w:eastAsia="ar-SA" w:bidi="ar-SA"/>
    </w:rPr>
  </w:style>
  <w:style w:type="character" w:customStyle="1" w:styleId="HTML25">
    <w:name w:val="Стандартный HTML Знак25"/>
    <w:uiPriority w:val="99"/>
    <w:semiHidden/>
    <w:rsid w:val="00AC3ACB"/>
    <w:rPr>
      <w:rFonts w:ascii="Courier New" w:hAnsi="Courier New"/>
      <w:sz w:val="20"/>
      <w:lang w:eastAsia="ar-SA" w:bidi="ar-SA"/>
    </w:rPr>
  </w:style>
  <w:style w:type="character" w:customStyle="1" w:styleId="HTML24">
    <w:name w:val="Стандартный HTML Знак24"/>
    <w:uiPriority w:val="99"/>
    <w:semiHidden/>
    <w:rsid w:val="00AC3ACB"/>
    <w:rPr>
      <w:rFonts w:ascii="Courier New" w:hAnsi="Courier New"/>
      <w:sz w:val="20"/>
      <w:lang w:eastAsia="ar-SA" w:bidi="ar-SA"/>
    </w:rPr>
  </w:style>
  <w:style w:type="character" w:customStyle="1" w:styleId="HTML23">
    <w:name w:val="Стандартный HTML Знак23"/>
    <w:uiPriority w:val="99"/>
    <w:semiHidden/>
    <w:rsid w:val="00AC3ACB"/>
    <w:rPr>
      <w:rFonts w:ascii="Courier New" w:hAnsi="Courier New"/>
      <w:sz w:val="20"/>
      <w:lang w:eastAsia="ar-SA" w:bidi="ar-SA"/>
    </w:rPr>
  </w:style>
  <w:style w:type="character" w:customStyle="1" w:styleId="HTML22">
    <w:name w:val="Стандартный HTML Знак22"/>
    <w:uiPriority w:val="99"/>
    <w:semiHidden/>
    <w:rsid w:val="00AC3ACB"/>
    <w:rPr>
      <w:rFonts w:ascii="Courier New" w:hAnsi="Courier New"/>
      <w:sz w:val="20"/>
      <w:lang w:eastAsia="ar-SA" w:bidi="ar-SA"/>
    </w:rPr>
  </w:style>
  <w:style w:type="character" w:customStyle="1" w:styleId="HTML21">
    <w:name w:val="Стандартный HTML Знак21"/>
    <w:uiPriority w:val="99"/>
    <w:semiHidden/>
    <w:rsid w:val="00AC3ACB"/>
    <w:rPr>
      <w:rFonts w:ascii="Courier New" w:hAnsi="Courier New"/>
      <w:sz w:val="20"/>
      <w:lang w:eastAsia="ar-SA" w:bidi="ar-SA"/>
    </w:rPr>
  </w:style>
  <w:style w:type="paragraph" w:customStyle="1" w:styleId="1fffb">
    <w:name w:val="Шапка1"/>
    <w:basedOn w:val="a6"/>
    <w:uiPriority w:val="99"/>
    <w:rsid w:val="00AC3ACB"/>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AC3ACB"/>
    <w:pPr>
      <w:keepNext/>
      <w:suppressAutoHyphens/>
      <w:spacing w:before="240" w:after="60"/>
      <w:ind w:firstLine="0"/>
    </w:pPr>
    <w:rPr>
      <w:rFonts w:cs="Times New Roman"/>
      <w:sz w:val="24"/>
      <w:szCs w:val="24"/>
    </w:rPr>
  </w:style>
  <w:style w:type="paragraph" w:customStyle="1" w:styleId="21c">
    <w:name w:val="Заголовок 2.1"/>
    <w:basedOn w:val="15"/>
    <w:uiPriority w:val="99"/>
    <w:rsid w:val="00AC3ACB"/>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AC3A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AC3ACB"/>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AC3ACB"/>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AC3ACB"/>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AC3ACB"/>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AC3ACB"/>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AC3ACB"/>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AC3ACB"/>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AC3ACB"/>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AC3ACB"/>
    <w:rPr>
      <w:lang w:eastAsia="ar-SA" w:bidi="ar-SA"/>
    </w:rPr>
  </w:style>
  <w:style w:type="character" w:customStyle="1" w:styleId="3f9">
    <w:name w:val="Текст сноски Знак3"/>
    <w:uiPriority w:val="99"/>
    <w:semiHidden/>
    <w:rsid w:val="00AC3ACB"/>
    <w:rPr>
      <w:sz w:val="24"/>
      <w:lang w:eastAsia="ar-SA" w:bidi="ar-SA"/>
    </w:rPr>
  </w:style>
  <w:style w:type="character" w:customStyle="1" w:styleId="360">
    <w:name w:val="Текст сноски Знак36"/>
    <w:uiPriority w:val="99"/>
    <w:semiHidden/>
    <w:rsid w:val="00AC3ACB"/>
    <w:rPr>
      <w:sz w:val="20"/>
      <w:lang w:eastAsia="ar-SA" w:bidi="ar-SA"/>
    </w:rPr>
  </w:style>
  <w:style w:type="character" w:customStyle="1" w:styleId="350">
    <w:name w:val="Текст сноски Знак35"/>
    <w:uiPriority w:val="99"/>
    <w:semiHidden/>
    <w:rsid w:val="00AC3ACB"/>
    <w:rPr>
      <w:sz w:val="20"/>
      <w:lang w:eastAsia="ar-SA" w:bidi="ar-SA"/>
    </w:rPr>
  </w:style>
  <w:style w:type="character" w:customStyle="1" w:styleId="340">
    <w:name w:val="Текст сноски Знак34"/>
    <w:uiPriority w:val="99"/>
    <w:semiHidden/>
    <w:rsid w:val="00AC3ACB"/>
    <w:rPr>
      <w:sz w:val="20"/>
      <w:lang w:eastAsia="ar-SA" w:bidi="ar-SA"/>
    </w:rPr>
  </w:style>
  <w:style w:type="character" w:customStyle="1" w:styleId="330">
    <w:name w:val="Текст сноски Знак33"/>
    <w:uiPriority w:val="99"/>
    <w:semiHidden/>
    <w:rsid w:val="00AC3ACB"/>
    <w:rPr>
      <w:sz w:val="20"/>
      <w:lang w:eastAsia="ar-SA" w:bidi="ar-SA"/>
    </w:rPr>
  </w:style>
  <w:style w:type="character" w:customStyle="1" w:styleId="321">
    <w:name w:val="Текст сноски Знак32"/>
    <w:uiPriority w:val="99"/>
    <w:semiHidden/>
    <w:rsid w:val="00AC3ACB"/>
    <w:rPr>
      <w:sz w:val="20"/>
      <w:lang w:eastAsia="ar-SA" w:bidi="ar-SA"/>
    </w:rPr>
  </w:style>
  <w:style w:type="character" w:customStyle="1" w:styleId="31a">
    <w:name w:val="Текст сноски Знак31"/>
    <w:uiPriority w:val="99"/>
    <w:semiHidden/>
    <w:rsid w:val="00AC3ACB"/>
    <w:rPr>
      <w:sz w:val="20"/>
      <w:lang w:eastAsia="ar-SA" w:bidi="ar-SA"/>
    </w:rPr>
  </w:style>
  <w:style w:type="paragraph" w:customStyle="1" w:styleId="afffffffffa">
    <w:name w:val="текст табл"/>
    <w:basedOn w:val="a6"/>
    <w:uiPriority w:val="99"/>
    <w:rsid w:val="00AC3ACB"/>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AC3ACB"/>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AC3ACB"/>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a">
    <w:name w:val="Îñíîâíîé òåêñò ñ îòñòóïîì 3"/>
    <w:basedOn w:val="a6"/>
    <w:uiPriority w:val="99"/>
    <w:rsid w:val="00AC3ACB"/>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AC3ACB"/>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AC3ACB"/>
    <w:pPr>
      <w:tabs>
        <w:tab w:val="left" w:pos="1778"/>
      </w:tabs>
      <w:ind w:left="709"/>
    </w:pPr>
  </w:style>
  <w:style w:type="paragraph" w:customStyle="1" w:styleId="afffffffffd">
    <w:name w:val="Íîðìàëüíûé"/>
    <w:uiPriority w:val="99"/>
    <w:rsid w:val="00AC3ACB"/>
    <w:pPr>
      <w:suppressAutoHyphens/>
    </w:pPr>
    <w:rPr>
      <w:rFonts w:ascii="Courier" w:eastAsia="Times New Roman" w:hAnsi="Courier" w:cs="Courier"/>
      <w:sz w:val="24"/>
      <w:szCs w:val="24"/>
      <w:lang w:val="en-GB" w:eastAsia="ar-SA"/>
    </w:rPr>
  </w:style>
  <w:style w:type="paragraph" w:customStyle="1" w:styleId="3fb">
    <w:name w:val="Обычный3"/>
    <w:uiPriority w:val="99"/>
    <w:rsid w:val="00AC3ACB"/>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AC3ACB"/>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AC3ACB"/>
    <w:pPr>
      <w:widowControl w:val="0"/>
      <w:numPr>
        <w:numId w:val="20"/>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AC3ACB"/>
    <w:rPr>
      <w:rFonts w:ascii="Courier New" w:hAnsi="Courier New"/>
      <w:lang w:eastAsia="ar-SA" w:bidi="ar-SA"/>
    </w:rPr>
  </w:style>
  <w:style w:type="character" w:customStyle="1" w:styleId="96">
    <w:name w:val="Текст Знак9"/>
    <w:uiPriority w:val="99"/>
    <w:semiHidden/>
    <w:rsid w:val="00AC3ACB"/>
    <w:rPr>
      <w:rFonts w:ascii="Courier New" w:hAnsi="Courier New"/>
      <w:sz w:val="20"/>
      <w:lang w:eastAsia="ar-SA" w:bidi="ar-SA"/>
    </w:rPr>
  </w:style>
  <w:style w:type="character" w:customStyle="1" w:styleId="85">
    <w:name w:val="Текст Знак8"/>
    <w:uiPriority w:val="99"/>
    <w:semiHidden/>
    <w:rsid w:val="00AC3ACB"/>
    <w:rPr>
      <w:rFonts w:ascii="Courier New" w:hAnsi="Courier New"/>
      <w:sz w:val="20"/>
      <w:lang w:eastAsia="ar-SA" w:bidi="ar-SA"/>
    </w:rPr>
  </w:style>
  <w:style w:type="character" w:customStyle="1" w:styleId="76">
    <w:name w:val="Текст Знак7"/>
    <w:uiPriority w:val="99"/>
    <w:semiHidden/>
    <w:rsid w:val="00AC3ACB"/>
    <w:rPr>
      <w:rFonts w:ascii="Courier New" w:hAnsi="Courier New"/>
      <w:sz w:val="20"/>
      <w:lang w:eastAsia="ar-SA" w:bidi="ar-SA"/>
    </w:rPr>
  </w:style>
  <w:style w:type="character" w:customStyle="1" w:styleId="66">
    <w:name w:val="Текст Знак6"/>
    <w:uiPriority w:val="99"/>
    <w:semiHidden/>
    <w:rsid w:val="00AC3ACB"/>
    <w:rPr>
      <w:rFonts w:ascii="Courier New" w:hAnsi="Courier New"/>
      <w:sz w:val="20"/>
      <w:lang w:eastAsia="ar-SA" w:bidi="ar-SA"/>
    </w:rPr>
  </w:style>
  <w:style w:type="character" w:customStyle="1" w:styleId="5a">
    <w:name w:val="Текст Знак5"/>
    <w:uiPriority w:val="99"/>
    <w:semiHidden/>
    <w:rsid w:val="00AC3ACB"/>
    <w:rPr>
      <w:rFonts w:ascii="Courier New" w:hAnsi="Courier New"/>
      <w:sz w:val="20"/>
      <w:lang w:eastAsia="ar-SA" w:bidi="ar-SA"/>
    </w:rPr>
  </w:style>
  <w:style w:type="character" w:customStyle="1" w:styleId="4f0">
    <w:name w:val="Текст Знак4"/>
    <w:uiPriority w:val="99"/>
    <w:semiHidden/>
    <w:rsid w:val="00AC3ACB"/>
    <w:rPr>
      <w:rFonts w:ascii="Courier New" w:hAnsi="Courier New"/>
      <w:sz w:val="20"/>
      <w:lang w:eastAsia="ar-SA" w:bidi="ar-SA"/>
    </w:rPr>
  </w:style>
  <w:style w:type="character" w:customStyle="1" w:styleId="3fc">
    <w:name w:val="Текст Знак3"/>
    <w:uiPriority w:val="99"/>
    <w:semiHidden/>
    <w:rsid w:val="00AC3ACB"/>
    <w:rPr>
      <w:rFonts w:ascii="Courier New" w:hAnsi="Courier New"/>
      <w:sz w:val="20"/>
      <w:lang w:eastAsia="ar-SA" w:bidi="ar-SA"/>
    </w:rPr>
  </w:style>
  <w:style w:type="paragraph" w:customStyle="1" w:styleId="NoSpacing2">
    <w:name w:val="No Spacing2"/>
    <w:uiPriority w:val="99"/>
    <w:rsid w:val="00AC3ACB"/>
    <w:rPr>
      <w:rFonts w:eastAsia="Times New Roman" w:cs="Calibri"/>
      <w:lang w:val="en-US" w:eastAsia="en-US"/>
    </w:rPr>
  </w:style>
  <w:style w:type="paragraph" w:customStyle="1" w:styleId="-310">
    <w:name w:val="Цветной список - Акцент 31"/>
    <w:basedOn w:val="a6"/>
    <w:next w:val="a6"/>
    <w:link w:val="-30"/>
    <w:uiPriority w:val="99"/>
    <w:rsid w:val="00AC3ACB"/>
    <w:rPr>
      <w:rFonts w:cs="Times New Roman"/>
      <w:i/>
      <w:color w:val="000000"/>
      <w:sz w:val="20"/>
      <w:szCs w:val="20"/>
      <w:lang w:eastAsia="ru-RU"/>
    </w:rPr>
  </w:style>
  <w:style w:type="character" w:customStyle="1" w:styleId="-30">
    <w:name w:val="Цветной список - Акцент 3 Знак"/>
    <w:link w:val="-310"/>
    <w:uiPriority w:val="99"/>
    <w:locked/>
    <w:rsid w:val="00AC3ACB"/>
    <w:rPr>
      <w:i/>
      <w:color w:val="000000"/>
      <w:sz w:val="20"/>
      <w:szCs w:val="20"/>
    </w:rPr>
  </w:style>
  <w:style w:type="paragraph" w:customStyle="1" w:styleId="-311">
    <w:name w:val="Цветная сетка - Акцент 31"/>
    <w:basedOn w:val="a6"/>
    <w:next w:val="a6"/>
    <w:link w:val="-32"/>
    <w:uiPriority w:val="99"/>
    <w:rsid w:val="00AC3ACB"/>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AC3ACB"/>
    <w:rPr>
      <w:b/>
      <w:i/>
      <w:color w:val="4F81BD"/>
      <w:sz w:val="20"/>
      <w:szCs w:val="20"/>
    </w:rPr>
  </w:style>
  <w:style w:type="character" w:customStyle="1" w:styleId="1fffc">
    <w:name w:val="Слабое выделение1"/>
    <w:uiPriority w:val="99"/>
    <w:rsid w:val="00AC3ACB"/>
    <w:rPr>
      <w:i/>
      <w:color w:val="808080"/>
    </w:rPr>
  </w:style>
  <w:style w:type="character" w:customStyle="1" w:styleId="1fffd">
    <w:name w:val="Сильное выделение1"/>
    <w:uiPriority w:val="99"/>
    <w:rsid w:val="00AC3ACB"/>
    <w:rPr>
      <w:b/>
      <w:i/>
      <w:color w:val="4F81BD"/>
    </w:rPr>
  </w:style>
  <w:style w:type="character" w:customStyle="1" w:styleId="1fffe">
    <w:name w:val="Слабая ссылка1"/>
    <w:uiPriority w:val="99"/>
    <w:rsid w:val="00AC3ACB"/>
    <w:rPr>
      <w:smallCaps/>
      <w:color w:val="auto"/>
      <w:u w:val="single"/>
    </w:rPr>
  </w:style>
  <w:style w:type="character" w:customStyle="1" w:styleId="1ffff">
    <w:name w:val="Сильная ссылка1"/>
    <w:uiPriority w:val="99"/>
    <w:rsid w:val="00AC3ACB"/>
    <w:rPr>
      <w:b/>
      <w:smallCaps/>
      <w:color w:val="auto"/>
      <w:spacing w:val="5"/>
      <w:u w:val="single"/>
    </w:rPr>
  </w:style>
  <w:style w:type="character" w:customStyle="1" w:styleId="1ffff0">
    <w:name w:val="Название книги1"/>
    <w:uiPriority w:val="99"/>
    <w:rsid w:val="00AC3ACB"/>
    <w:rPr>
      <w:b/>
      <w:smallCaps/>
      <w:spacing w:val="5"/>
    </w:rPr>
  </w:style>
  <w:style w:type="paragraph" w:customStyle="1" w:styleId="1ffff1">
    <w:name w:val="Заголовок оглавления1"/>
    <w:basedOn w:val="15"/>
    <w:next w:val="a6"/>
    <w:uiPriority w:val="99"/>
    <w:rsid w:val="00AC3ACB"/>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AC3ACB"/>
    <w:rPr>
      <w:sz w:val="24"/>
      <w:lang w:eastAsia="ar-SA" w:bidi="ar-SA"/>
    </w:rPr>
  </w:style>
  <w:style w:type="character" w:customStyle="1" w:styleId="291">
    <w:name w:val="Основной текст 2 Знак9"/>
    <w:uiPriority w:val="99"/>
    <w:semiHidden/>
    <w:rsid w:val="00AC3ACB"/>
    <w:rPr>
      <w:sz w:val="24"/>
      <w:lang w:eastAsia="ar-SA" w:bidi="ar-SA"/>
    </w:rPr>
  </w:style>
  <w:style w:type="character" w:customStyle="1" w:styleId="281">
    <w:name w:val="Основной текст 2 Знак8"/>
    <w:uiPriority w:val="99"/>
    <w:semiHidden/>
    <w:rsid w:val="00AC3ACB"/>
    <w:rPr>
      <w:sz w:val="24"/>
      <w:lang w:eastAsia="ar-SA" w:bidi="ar-SA"/>
    </w:rPr>
  </w:style>
  <w:style w:type="character" w:customStyle="1" w:styleId="271">
    <w:name w:val="Основной текст 2 Знак7"/>
    <w:uiPriority w:val="99"/>
    <w:semiHidden/>
    <w:rsid w:val="00AC3ACB"/>
    <w:rPr>
      <w:sz w:val="24"/>
      <w:lang w:eastAsia="ar-SA" w:bidi="ar-SA"/>
    </w:rPr>
  </w:style>
  <w:style w:type="character" w:customStyle="1" w:styleId="261">
    <w:name w:val="Основной текст 2 Знак6"/>
    <w:uiPriority w:val="99"/>
    <w:semiHidden/>
    <w:rsid w:val="00AC3ACB"/>
    <w:rPr>
      <w:sz w:val="24"/>
      <w:lang w:eastAsia="ar-SA" w:bidi="ar-SA"/>
    </w:rPr>
  </w:style>
  <w:style w:type="character" w:customStyle="1" w:styleId="251">
    <w:name w:val="Основной текст 2 Знак5"/>
    <w:uiPriority w:val="99"/>
    <w:semiHidden/>
    <w:rsid w:val="00AC3ACB"/>
    <w:rPr>
      <w:sz w:val="24"/>
      <w:lang w:eastAsia="ar-SA" w:bidi="ar-SA"/>
    </w:rPr>
  </w:style>
  <w:style w:type="character" w:customStyle="1" w:styleId="242">
    <w:name w:val="Основной текст 2 Знак4"/>
    <w:uiPriority w:val="99"/>
    <w:semiHidden/>
    <w:rsid w:val="00AC3ACB"/>
    <w:rPr>
      <w:sz w:val="24"/>
      <w:lang w:eastAsia="ar-SA" w:bidi="ar-SA"/>
    </w:rPr>
  </w:style>
  <w:style w:type="character" w:customStyle="1" w:styleId="234">
    <w:name w:val="Основной текст 2 Знак3"/>
    <w:uiPriority w:val="99"/>
    <w:semiHidden/>
    <w:rsid w:val="00AC3ACB"/>
    <w:rPr>
      <w:sz w:val="24"/>
      <w:lang w:eastAsia="ar-SA" w:bidi="ar-SA"/>
    </w:rPr>
  </w:style>
  <w:style w:type="paragraph" w:customStyle="1" w:styleId="Heading">
    <w:name w:val="Heading"/>
    <w:uiPriority w:val="99"/>
    <w:rsid w:val="00AC3ACB"/>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AC3ACB"/>
    <w:rPr>
      <w:b/>
      <w:color w:val="000080"/>
      <w:sz w:val="20"/>
    </w:rPr>
  </w:style>
  <w:style w:type="character" w:customStyle="1" w:styleId="affffffffff">
    <w:name w:val="Продолжение ссылки"/>
    <w:uiPriority w:val="99"/>
    <w:rsid w:val="00AC3ACB"/>
    <w:rPr>
      <w:b/>
      <w:color w:val="008000"/>
      <w:sz w:val="20"/>
      <w:u w:val="single"/>
    </w:rPr>
  </w:style>
  <w:style w:type="paragraph" w:customStyle="1" w:styleId="signed">
    <w:name w:val="signed"/>
    <w:basedOn w:val="a6"/>
    <w:uiPriority w:val="99"/>
    <w:rsid w:val="00AC3ACB"/>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AC3ACB"/>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AC3ACB"/>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AC3ACB"/>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AC3ACB"/>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AC3ACB"/>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5">
    <w:name w:val="Заголовок 4 Знак1"/>
    <w:aliases w:val="Заголовок 4 (Приложение) Знак1,heading 4 Знак1"/>
    <w:uiPriority w:val="99"/>
    <w:rsid w:val="00AC3ACB"/>
    <w:rPr>
      <w:rFonts w:ascii="Cambria" w:hAnsi="Cambria"/>
      <w:b/>
      <w:i/>
      <w:color w:val="4F81BD"/>
      <w:sz w:val="22"/>
      <w:lang w:eastAsia="en-US"/>
    </w:rPr>
  </w:style>
  <w:style w:type="paragraph" w:styleId="affffffffff0">
    <w:name w:val="table of figures"/>
    <w:basedOn w:val="a6"/>
    <w:next w:val="a6"/>
    <w:uiPriority w:val="99"/>
    <w:semiHidden/>
    <w:locked/>
    <w:rsid w:val="00AC3ACB"/>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AC3ACB"/>
    <w:rPr>
      <w:sz w:val="24"/>
      <w:lang w:eastAsia="ar-SA" w:bidi="ar-SA"/>
    </w:rPr>
  </w:style>
  <w:style w:type="character" w:customStyle="1" w:styleId="1ffff2">
    <w:name w:val="Красная строка Знак1"/>
    <w:uiPriority w:val="99"/>
    <w:semiHidden/>
    <w:rsid w:val="00AC3ACB"/>
    <w:rPr>
      <w:sz w:val="24"/>
      <w:lang w:eastAsia="ar-SA" w:bidi="ar-SA"/>
    </w:rPr>
  </w:style>
  <w:style w:type="character" w:customStyle="1" w:styleId="161">
    <w:name w:val="Красная строка Знак16"/>
    <w:uiPriority w:val="99"/>
    <w:semiHidden/>
    <w:rsid w:val="00AC3ACB"/>
    <w:rPr>
      <w:sz w:val="24"/>
      <w:lang w:eastAsia="ar-SA" w:bidi="ar-SA"/>
    </w:rPr>
  </w:style>
  <w:style w:type="character" w:customStyle="1" w:styleId="152">
    <w:name w:val="Красная строка Знак15"/>
    <w:uiPriority w:val="99"/>
    <w:semiHidden/>
    <w:rsid w:val="00AC3ACB"/>
    <w:rPr>
      <w:sz w:val="24"/>
      <w:lang w:eastAsia="ar-SA" w:bidi="ar-SA"/>
    </w:rPr>
  </w:style>
  <w:style w:type="character" w:customStyle="1" w:styleId="142">
    <w:name w:val="Красная строка Знак14"/>
    <w:uiPriority w:val="99"/>
    <w:semiHidden/>
    <w:rsid w:val="00AC3ACB"/>
    <w:rPr>
      <w:sz w:val="24"/>
      <w:lang w:eastAsia="ar-SA" w:bidi="ar-SA"/>
    </w:rPr>
  </w:style>
  <w:style w:type="character" w:customStyle="1" w:styleId="133">
    <w:name w:val="Красная строка Знак13"/>
    <w:uiPriority w:val="99"/>
    <w:semiHidden/>
    <w:rsid w:val="00AC3ACB"/>
    <w:rPr>
      <w:sz w:val="24"/>
      <w:lang w:eastAsia="ar-SA" w:bidi="ar-SA"/>
    </w:rPr>
  </w:style>
  <w:style w:type="character" w:customStyle="1" w:styleId="122">
    <w:name w:val="Красная строка Знак12"/>
    <w:uiPriority w:val="99"/>
    <w:semiHidden/>
    <w:rsid w:val="00AC3ACB"/>
    <w:rPr>
      <w:sz w:val="24"/>
      <w:lang w:eastAsia="ar-SA" w:bidi="ar-SA"/>
    </w:rPr>
  </w:style>
  <w:style w:type="character" w:customStyle="1" w:styleId="11a">
    <w:name w:val="Красная строка Знак11"/>
    <w:uiPriority w:val="99"/>
    <w:semiHidden/>
    <w:rsid w:val="00AC3ACB"/>
    <w:rPr>
      <w:sz w:val="24"/>
      <w:lang w:eastAsia="ar-SA" w:bidi="ar-SA"/>
    </w:rPr>
  </w:style>
  <w:style w:type="character" w:customStyle="1" w:styleId="BodyTextFirstIndent2Char1">
    <w:name w:val="Body Text First Indent 2 Char1"/>
    <w:uiPriority w:val="99"/>
    <w:semiHidden/>
    <w:rsid w:val="00AC3ACB"/>
    <w:rPr>
      <w:sz w:val="24"/>
      <w:lang w:eastAsia="ar-SA" w:bidi="ar-SA"/>
    </w:rPr>
  </w:style>
  <w:style w:type="character" w:customStyle="1" w:styleId="21d">
    <w:name w:val="Красная строка 2 Знак1"/>
    <w:uiPriority w:val="99"/>
    <w:semiHidden/>
    <w:rsid w:val="00AC3ACB"/>
    <w:rPr>
      <w:sz w:val="24"/>
      <w:lang w:eastAsia="ar-SA" w:bidi="ar-SA"/>
    </w:rPr>
  </w:style>
  <w:style w:type="character" w:customStyle="1" w:styleId="2160">
    <w:name w:val="Красная строка 2 Знак16"/>
    <w:uiPriority w:val="99"/>
    <w:semiHidden/>
    <w:rsid w:val="00AC3ACB"/>
    <w:rPr>
      <w:sz w:val="24"/>
      <w:lang w:eastAsia="ar-SA" w:bidi="ar-SA"/>
    </w:rPr>
  </w:style>
  <w:style w:type="character" w:customStyle="1" w:styleId="2150">
    <w:name w:val="Красная строка 2 Знак15"/>
    <w:uiPriority w:val="99"/>
    <w:semiHidden/>
    <w:rsid w:val="00AC3ACB"/>
    <w:rPr>
      <w:sz w:val="24"/>
      <w:lang w:eastAsia="ar-SA" w:bidi="ar-SA"/>
    </w:rPr>
  </w:style>
  <w:style w:type="character" w:customStyle="1" w:styleId="2140">
    <w:name w:val="Красная строка 2 Знак14"/>
    <w:uiPriority w:val="99"/>
    <w:semiHidden/>
    <w:rsid w:val="00AC3ACB"/>
    <w:rPr>
      <w:sz w:val="24"/>
      <w:lang w:eastAsia="ar-SA" w:bidi="ar-SA"/>
    </w:rPr>
  </w:style>
  <w:style w:type="character" w:customStyle="1" w:styleId="2130">
    <w:name w:val="Красная строка 2 Знак13"/>
    <w:uiPriority w:val="99"/>
    <w:semiHidden/>
    <w:rsid w:val="00AC3ACB"/>
    <w:rPr>
      <w:sz w:val="24"/>
      <w:lang w:eastAsia="ar-SA" w:bidi="ar-SA"/>
    </w:rPr>
  </w:style>
  <w:style w:type="character" w:customStyle="1" w:styleId="2120">
    <w:name w:val="Красная строка 2 Знак12"/>
    <w:uiPriority w:val="99"/>
    <w:semiHidden/>
    <w:rsid w:val="00AC3ACB"/>
    <w:rPr>
      <w:sz w:val="24"/>
      <w:lang w:eastAsia="ar-SA" w:bidi="ar-SA"/>
    </w:rPr>
  </w:style>
  <w:style w:type="character" w:customStyle="1" w:styleId="2110">
    <w:name w:val="Красная строка 2 Знак11"/>
    <w:uiPriority w:val="99"/>
    <w:semiHidden/>
    <w:rsid w:val="00AC3ACB"/>
    <w:rPr>
      <w:sz w:val="24"/>
      <w:lang w:eastAsia="ar-SA" w:bidi="ar-SA"/>
    </w:rPr>
  </w:style>
  <w:style w:type="character" w:customStyle="1" w:styleId="NoteHeadingChar1">
    <w:name w:val="Note Heading Char1"/>
    <w:uiPriority w:val="99"/>
    <w:semiHidden/>
    <w:rsid w:val="00AC3ACB"/>
    <w:rPr>
      <w:sz w:val="24"/>
      <w:lang w:eastAsia="ar-SA" w:bidi="ar-SA"/>
    </w:rPr>
  </w:style>
  <w:style w:type="character" w:customStyle="1" w:styleId="97">
    <w:name w:val="Заголовок записки Знак9"/>
    <w:uiPriority w:val="99"/>
    <w:semiHidden/>
    <w:rsid w:val="00AC3ACB"/>
    <w:rPr>
      <w:sz w:val="24"/>
      <w:lang w:eastAsia="ar-SA" w:bidi="ar-SA"/>
    </w:rPr>
  </w:style>
  <w:style w:type="character" w:customStyle="1" w:styleId="86">
    <w:name w:val="Заголовок записки Знак8"/>
    <w:uiPriority w:val="99"/>
    <w:semiHidden/>
    <w:rsid w:val="00AC3ACB"/>
    <w:rPr>
      <w:sz w:val="24"/>
      <w:lang w:eastAsia="ar-SA" w:bidi="ar-SA"/>
    </w:rPr>
  </w:style>
  <w:style w:type="character" w:customStyle="1" w:styleId="77">
    <w:name w:val="Заголовок записки Знак7"/>
    <w:uiPriority w:val="99"/>
    <w:semiHidden/>
    <w:rsid w:val="00AC3ACB"/>
    <w:rPr>
      <w:sz w:val="24"/>
      <w:lang w:eastAsia="ar-SA" w:bidi="ar-SA"/>
    </w:rPr>
  </w:style>
  <w:style w:type="character" w:customStyle="1" w:styleId="67">
    <w:name w:val="Заголовок записки Знак6"/>
    <w:uiPriority w:val="99"/>
    <w:semiHidden/>
    <w:rsid w:val="00AC3ACB"/>
    <w:rPr>
      <w:sz w:val="24"/>
      <w:lang w:eastAsia="ar-SA" w:bidi="ar-SA"/>
    </w:rPr>
  </w:style>
  <w:style w:type="character" w:customStyle="1" w:styleId="5c">
    <w:name w:val="Заголовок записки Знак5"/>
    <w:uiPriority w:val="99"/>
    <w:semiHidden/>
    <w:rsid w:val="00AC3ACB"/>
    <w:rPr>
      <w:sz w:val="24"/>
      <w:lang w:eastAsia="ar-SA" w:bidi="ar-SA"/>
    </w:rPr>
  </w:style>
  <w:style w:type="character" w:customStyle="1" w:styleId="4f1">
    <w:name w:val="Заголовок записки Знак4"/>
    <w:uiPriority w:val="99"/>
    <w:semiHidden/>
    <w:rsid w:val="00AC3ACB"/>
    <w:rPr>
      <w:sz w:val="24"/>
      <w:lang w:eastAsia="ar-SA" w:bidi="ar-SA"/>
    </w:rPr>
  </w:style>
  <w:style w:type="character" w:customStyle="1" w:styleId="3fd">
    <w:name w:val="Заголовок записки Знак3"/>
    <w:uiPriority w:val="99"/>
    <w:semiHidden/>
    <w:rsid w:val="00AC3ACB"/>
    <w:rPr>
      <w:sz w:val="24"/>
      <w:lang w:eastAsia="ar-SA" w:bidi="ar-SA"/>
    </w:rPr>
  </w:style>
  <w:style w:type="character" w:customStyle="1" w:styleId="1ffff3">
    <w:name w:val="Заголовок записки Знак1"/>
    <w:uiPriority w:val="99"/>
    <w:rsid w:val="00AC3ACB"/>
    <w:rPr>
      <w:sz w:val="24"/>
      <w:lang w:eastAsia="ar-SA" w:bidi="ar-SA"/>
    </w:rPr>
  </w:style>
  <w:style w:type="character" w:customStyle="1" w:styleId="BodyTextIndent3Char1">
    <w:name w:val="Body Text Indent 3 Char1"/>
    <w:uiPriority w:val="99"/>
    <w:semiHidden/>
    <w:rsid w:val="00AC3ACB"/>
    <w:rPr>
      <w:sz w:val="16"/>
      <w:lang w:eastAsia="ar-SA" w:bidi="ar-SA"/>
    </w:rPr>
  </w:style>
  <w:style w:type="character" w:customStyle="1" w:styleId="390">
    <w:name w:val="Основной текст с отступом 3 Знак9"/>
    <w:uiPriority w:val="99"/>
    <w:semiHidden/>
    <w:rsid w:val="00AC3ACB"/>
    <w:rPr>
      <w:sz w:val="16"/>
      <w:lang w:eastAsia="ar-SA" w:bidi="ar-SA"/>
    </w:rPr>
  </w:style>
  <w:style w:type="character" w:customStyle="1" w:styleId="380">
    <w:name w:val="Основной текст с отступом 3 Знак8"/>
    <w:uiPriority w:val="99"/>
    <w:semiHidden/>
    <w:rsid w:val="00AC3ACB"/>
    <w:rPr>
      <w:sz w:val="16"/>
      <w:lang w:eastAsia="ar-SA" w:bidi="ar-SA"/>
    </w:rPr>
  </w:style>
  <w:style w:type="character" w:customStyle="1" w:styleId="370">
    <w:name w:val="Основной текст с отступом 3 Знак7"/>
    <w:uiPriority w:val="99"/>
    <w:semiHidden/>
    <w:rsid w:val="00AC3ACB"/>
    <w:rPr>
      <w:sz w:val="16"/>
      <w:lang w:eastAsia="ar-SA" w:bidi="ar-SA"/>
    </w:rPr>
  </w:style>
  <w:style w:type="character" w:customStyle="1" w:styleId="361">
    <w:name w:val="Основной текст с отступом 3 Знак6"/>
    <w:uiPriority w:val="99"/>
    <w:semiHidden/>
    <w:rsid w:val="00AC3ACB"/>
    <w:rPr>
      <w:sz w:val="16"/>
      <w:lang w:eastAsia="ar-SA" w:bidi="ar-SA"/>
    </w:rPr>
  </w:style>
  <w:style w:type="character" w:customStyle="1" w:styleId="351">
    <w:name w:val="Основной текст с отступом 3 Знак5"/>
    <w:uiPriority w:val="99"/>
    <w:semiHidden/>
    <w:rsid w:val="00AC3ACB"/>
    <w:rPr>
      <w:sz w:val="16"/>
      <w:lang w:eastAsia="ar-SA" w:bidi="ar-SA"/>
    </w:rPr>
  </w:style>
  <w:style w:type="character" w:customStyle="1" w:styleId="341">
    <w:name w:val="Основной текст с отступом 3 Знак4"/>
    <w:uiPriority w:val="99"/>
    <w:semiHidden/>
    <w:rsid w:val="00AC3ACB"/>
    <w:rPr>
      <w:sz w:val="16"/>
      <w:lang w:eastAsia="ar-SA" w:bidi="ar-SA"/>
    </w:rPr>
  </w:style>
  <w:style w:type="character" w:customStyle="1" w:styleId="331">
    <w:name w:val="Основной текст с отступом 3 Знак3"/>
    <w:uiPriority w:val="99"/>
    <w:semiHidden/>
    <w:rsid w:val="00AC3ACB"/>
    <w:rPr>
      <w:sz w:val="16"/>
      <w:lang w:eastAsia="ar-SA" w:bidi="ar-SA"/>
    </w:rPr>
  </w:style>
  <w:style w:type="paragraph" w:customStyle="1" w:styleId="NoSpacing3">
    <w:name w:val="No Spacing3"/>
    <w:uiPriority w:val="99"/>
    <w:rsid w:val="00AC3ACB"/>
    <w:rPr>
      <w:rFonts w:ascii="Times New Roman" w:eastAsia="Times New Roman" w:hAnsi="Times New Roman"/>
      <w:sz w:val="24"/>
      <w:szCs w:val="24"/>
    </w:rPr>
  </w:style>
  <w:style w:type="paragraph" w:customStyle="1" w:styleId="-312">
    <w:name w:val="Светлый список - Акцент 31"/>
    <w:uiPriority w:val="99"/>
    <w:semiHidden/>
    <w:rsid w:val="00AC3ACB"/>
    <w:rPr>
      <w:rFonts w:ascii="Times New Roman" w:eastAsia="Times New Roman" w:hAnsi="Times New Roman"/>
      <w:lang w:eastAsia="en-US"/>
    </w:rPr>
  </w:style>
  <w:style w:type="character" w:customStyle="1" w:styleId="-33">
    <w:name w:val="Светлая сетка - Акцент 3 Знак"/>
    <w:link w:val="-313"/>
    <w:uiPriority w:val="99"/>
    <w:locked/>
    <w:rsid w:val="00AC3ACB"/>
    <w:rPr>
      <w:sz w:val="20"/>
      <w:szCs w:val="20"/>
    </w:rPr>
  </w:style>
  <w:style w:type="paragraph" w:customStyle="1" w:styleId="-313">
    <w:name w:val="Светлая сетка - Акцент 31"/>
    <w:basedOn w:val="a6"/>
    <w:link w:val="-33"/>
    <w:uiPriority w:val="99"/>
    <w:rsid w:val="00AC3ACB"/>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AC3ACB"/>
    <w:pPr>
      <w:keepLines/>
      <w:numPr>
        <w:numId w:val="8"/>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AC3ACB"/>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AC3ACB"/>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AC3ACB"/>
    <w:rPr>
      <w:rFonts w:ascii="Times New Roman" w:eastAsia="Times New Roman" w:hAnsi="Times New Roman"/>
      <w:sz w:val="20"/>
      <w:szCs w:val="20"/>
    </w:rPr>
  </w:style>
  <w:style w:type="character" w:customStyle="1" w:styleId="2d">
    <w:name w:val="Стиль2 Знак"/>
    <w:link w:val="21"/>
    <w:uiPriority w:val="99"/>
    <w:locked/>
    <w:rsid w:val="00AC3ACB"/>
    <w:rPr>
      <w:rFonts w:ascii="Times New Roman" w:eastAsia="Times New Roman" w:hAnsi="Times New Roman"/>
      <w:b/>
      <w:sz w:val="24"/>
      <w:szCs w:val="20"/>
    </w:rPr>
  </w:style>
  <w:style w:type="paragraph" w:customStyle="1" w:styleId="Normal2">
    <w:name w:val="Normal2"/>
    <w:uiPriority w:val="99"/>
    <w:semiHidden/>
    <w:rsid w:val="00AC3ACB"/>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AC3ACB"/>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AC3ACB"/>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AC3ACB"/>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AC3ACB"/>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AC3AC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AC3ACB"/>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AC3ACB"/>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AC3ACB"/>
    <w:pPr>
      <w:ind w:left="720"/>
    </w:pPr>
    <w:rPr>
      <w:rFonts w:eastAsia="Times New Roman"/>
    </w:rPr>
  </w:style>
  <w:style w:type="paragraph" w:customStyle="1" w:styleId="preformat0">
    <w:name w:val="preformat"/>
    <w:basedOn w:val="a6"/>
    <w:uiPriority w:val="99"/>
    <w:semiHidden/>
    <w:rsid w:val="00AC3ACB"/>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AC3ACB"/>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AC3ACB"/>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AC3ACB"/>
    <w:rPr>
      <w:sz w:val="20"/>
      <w:szCs w:val="20"/>
    </w:rPr>
  </w:style>
  <w:style w:type="paragraph" w:customStyle="1" w:styleId="3fe">
    <w:name w:val="3"/>
    <w:basedOn w:val="a6"/>
    <w:uiPriority w:val="99"/>
    <w:semiHidden/>
    <w:rsid w:val="00AC3ACB"/>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AC3ACB"/>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AC3ACB"/>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AC3ACB"/>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AC3ACB"/>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AC3ACB"/>
    <w:rPr>
      <w:sz w:val="24"/>
      <w:szCs w:val="24"/>
      <w:lang w:val="en-US"/>
    </w:rPr>
  </w:style>
  <w:style w:type="paragraph" w:customStyle="1" w:styleId="a5">
    <w:name w:val="Список: маркер"/>
    <w:basedOn w:val="a6"/>
    <w:link w:val="affffffffff9"/>
    <w:uiPriority w:val="99"/>
    <w:semiHidden/>
    <w:rsid w:val="00AC3ACB"/>
    <w:pPr>
      <w:numPr>
        <w:numId w:val="21"/>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AC3ACB"/>
    <w:rPr>
      <w:sz w:val="24"/>
      <w:szCs w:val="24"/>
      <w:lang w:val="en-US"/>
    </w:rPr>
  </w:style>
  <w:style w:type="paragraph" w:customStyle="1" w:styleId="a4">
    <w:name w:val="Список: нумерация"/>
    <w:basedOn w:val="a6"/>
    <w:link w:val="affffffffffa"/>
    <w:uiPriority w:val="99"/>
    <w:semiHidden/>
    <w:rsid w:val="00AC3ACB"/>
    <w:pPr>
      <w:numPr>
        <w:numId w:val="22"/>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AC3ACB"/>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AC3ACB"/>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AC3ACB"/>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AC3ACB"/>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AC3ACB"/>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AC3ACB"/>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AC3ACB"/>
    <w:rPr>
      <w:sz w:val="24"/>
    </w:rPr>
  </w:style>
  <w:style w:type="paragraph" w:customStyle="1" w:styleId="afffffffffff2">
    <w:name w:val="Обычный для таблиц"/>
    <w:basedOn w:val="a6"/>
    <w:link w:val="afffffffffff1"/>
    <w:uiPriority w:val="99"/>
    <w:semiHidden/>
    <w:rsid w:val="00AC3ACB"/>
    <w:pPr>
      <w:spacing w:after="0" w:line="360" w:lineRule="auto"/>
      <w:jc w:val="both"/>
    </w:pPr>
    <w:rPr>
      <w:rFonts w:cs="Times New Roman"/>
      <w:sz w:val="24"/>
      <w:lang w:eastAsia="ru-RU"/>
    </w:rPr>
  </w:style>
  <w:style w:type="paragraph" w:customStyle="1" w:styleId="Times12">
    <w:name w:val="Times 12"/>
    <w:basedOn w:val="a6"/>
    <w:uiPriority w:val="99"/>
    <w:semiHidden/>
    <w:rsid w:val="00AC3AC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AC3ACB"/>
    <w:pPr>
      <w:ind w:left="720"/>
    </w:pPr>
    <w:rPr>
      <w:rFonts w:eastAsia="Times New Roman"/>
      <w:lang w:eastAsia="ru-RU"/>
    </w:rPr>
  </w:style>
  <w:style w:type="paragraph" w:customStyle="1" w:styleId="xl65">
    <w:name w:val="xl65"/>
    <w:basedOn w:val="a6"/>
    <w:rsid w:val="00AC3ACB"/>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AC3ACB"/>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AC3AC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AC3AC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AC3AC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AC3A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AC3A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AC3AC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AC3A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AC3A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AC3A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AC3A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AC3AC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AC3AC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AC3AC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AC3AC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AC3AC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AC3AC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AC3A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AC3A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AC3A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AC3ACB"/>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AC3AC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AC3AC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AC3AC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AC3ACB"/>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AC3ACB"/>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AC3AC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AC3ACB"/>
  </w:style>
  <w:style w:type="character" w:customStyle="1" w:styleId="Noeeu2">
    <w:name w:val="Noeeu2"/>
    <w:uiPriority w:val="99"/>
    <w:rsid w:val="00AC3ACB"/>
    <w:rPr>
      <w:b/>
      <w:i/>
      <w:lang w:val="ru-RU"/>
    </w:rPr>
  </w:style>
  <w:style w:type="character" w:customStyle="1" w:styleId="362">
    <w:name w:val="Знак Знак36"/>
    <w:uiPriority w:val="99"/>
    <w:rsid w:val="00AC3ACB"/>
    <w:rPr>
      <w:rFonts w:ascii="Times New Roman" w:hAnsi="Times New Roman"/>
      <w:b/>
      <w:caps/>
      <w:kern w:val="28"/>
      <w:sz w:val="20"/>
      <w:lang w:eastAsia="ru-RU"/>
    </w:rPr>
  </w:style>
  <w:style w:type="character" w:customStyle="1" w:styleId="afffffffffff3">
    <w:name w:val="комментарий"/>
    <w:uiPriority w:val="99"/>
    <w:rsid w:val="00AC3ACB"/>
    <w:rPr>
      <w:b/>
      <w:i/>
      <w:shd w:val="clear" w:color="auto" w:fill="FFFF99"/>
    </w:rPr>
  </w:style>
  <w:style w:type="character" w:customStyle="1" w:styleId="9pt">
    <w:name w:val="Основной текст + 9 pt"/>
    <w:aliases w:val="Не курсив,Интервал 0 pt"/>
    <w:uiPriority w:val="99"/>
    <w:rsid w:val="00AC3ACB"/>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AC3ACB"/>
    <w:rPr>
      <w:rFonts w:ascii="Times New Roman" w:hAnsi="Times New Roman"/>
      <w:i/>
      <w:spacing w:val="8"/>
      <w:sz w:val="19"/>
    </w:rPr>
  </w:style>
  <w:style w:type="paragraph" w:customStyle="1" w:styleId="xl63">
    <w:name w:val="xl63"/>
    <w:basedOn w:val="a6"/>
    <w:uiPriority w:val="99"/>
    <w:rsid w:val="00AC3AC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AC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AC3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AC3A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AC3AC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AC3AC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AC3A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AC3A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AC3ACB"/>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AC3ACB"/>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AC3ACB"/>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AC3ACB"/>
    <w:rPr>
      <w:b/>
      <w:sz w:val="23"/>
      <w:shd w:val="clear" w:color="auto" w:fill="FFFFFF"/>
    </w:rPr>
  </w:style>
  <w:style w:type="paragraph" w:customStyle="1" w:styleId="1ffff9">
    <w:name w:val="Заголовок №1"/>
    <w:basedOn w:val="a6"/>
    <w:link w:val="1ffff8"/>
    <w:uiPriority w:val="99"/>
    <w:rsid w:val="00AC3ACB"/>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AC3ACB"/>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AC3ACB"/>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AC3ACB"/>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AC3ACB"/>
  </w:style>
  <w:style w:type="character" w:customStyle="1" w:styleId="FR10">
    <w:name w:val="FR1 Знак"/>
    <w:link w:val="FR1"/>
    <w:uiPriority w:val="99"/>
    <w:locked/>
    <w:rsid w:val="00AC3ACB"/>
    <w:rPr>
      <w:rFonts w:ascii="Times New Roman" w:hAnsi="Times New Roman"/>
    </w:rPr>
  </w:style>
  <w:style w:type="character" w:customStyle="1" w:styleId="js-phone-number">
    <w:name w:val="js-phone-number"/>
    <w:uiPriority w:val="99"/>
    <w:rsid w:val="00AC3ACB"/>
  </w:style>
  <w:style w:type="character" w:customStyle="1" w:styleId="1ffffb">
    <w:name w:val="Дата Знак1"/>
    <w:uiPriority w:val="99"/>
    <w:rsid w:val="00AC3ACB"/>
    <w:rPr>
      <w:sz w:val="24"/>
    </w:rPr>
  </w:style>
  <w:style w:type="table" w:customStyle="1" w:styleId="101">
    <w:name w:val="Сетка таблицы10"/>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AC3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AC3ACB"/>
    <w:pPr>
      <w:keepNext/>
      <w:suppressAutoHyphens/>
      <w:spacing w:before="240" w:after="120" w:line="240" w:lineRule="auto"/>
    </w:pPr>
    <w:rPr>
      <w:rFonts w:ascii="Arial" w:eastAsia="Microsoft YaHei" w:hAnsi="Arial" w:cs="Mangal"/>
      <w:sz w:val="28"/>
      <w:szCs w:val="28"/>
      <w:lang w:eastAsia="zh-CN"/>
    </w:rPr>
  </w:style>
  <w:style w:type="paragraph" w:customStyle="1" w:styleId="3ff">
    <w:name w:val="Текст3"/>
    <w:basedOn w:val="a6"/>
    <w:uiPriority w:val="99"/>
    <w:rsid w:val="00AC3ACB"/>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AC3ACB"/>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AC3ACB"/>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AC3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AC3ACB"/>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uiPriority w:val="99"/>
    <w:rsid w:val="00AC3A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uiPriority w:val="99"/>
    <w:rsid w:val="00AC3A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AC3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AC3A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AC3A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AC3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AC3A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AC3ACB"/>
    <w:rPr>
      <w:rFonts w:ascii="Times New Roman" w:hAnsi="Times New Roman"/>
      <w:sz w:val="26"/>
    </w:rPr>
  </w:style>
  <w:style w:type="numbering" w:styleId="111111">
    <w:name w:val="Outline List 2"/>
    <w:basedOn w:val="a9"/>
    <w:uiPriority w:val="99"/>
    <w:semiHidden/>
    <w:unhideWhenUsed/>
    <w:locked/>
    <w:rsid w:val="00AC3ACB"/>
    <w:pPr>
      <w:numPr>
        <w:numId w:val="23"/>
      </w:numPr>
    </w:pPr>
  </w:style>
  <w:style w:type="numbering" w:customStyle="1" w:styleId="11">
    <w:name w:val="Текущий список1"/>
    <w:rsid w:val="00AC3ACB"/>
    <w:pPr>
      <w:numPr>
        <w:numId w:val="24"/>
      </w:numPr>
    </w:pPr>
  </w:style>
  <w:style w:type="numbering" w:customStyle="1" w:styleId="CourierNew317063">
    <w:name w:val="Стиль маркированный Courier New Слева:  317 см Выступ:  063 см"/>
    <w:rsid w:val="00AC3ACB"/>
    <w:pPr>
      <w:numPr>
        <w:numId w:val="18"/>
      </w:numPr>
    </w:pPr>
  </w:style>
  <w:style w:type="paragraph" w:customStyle="1" w:styleId="afffffffffff4">
    <w:name w:val="Знак Знак"/>
    <w:basedOn w:val="a6"/>
    <w:rsid w:val="00E96DD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106">
    <w:name w:val="s_106"/>
    <w:rsid w:val="00E96DDA"/>
  </w:style>
  <w:style w:type="paragraph" w:customStyle="1" w:styleId="2ff8">
    <w:name w:val="Основной текст2"/>
    <w:basedOn w:val="a6"/>
    <w:rsid w:val="00E96DDA"/>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E9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E96D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944BBE"/>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fffd">
    <w:name w:val="Знак1"/>
    <w:basedOn w:val="a6"/>
    <w:rsid w:val="0057160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23">
    <w:name w:val="Заголовок 3 Знак2"/>
    <w:uiPriority w:val="99"/>
    <w:locked/>
    <w:rsid w:val="00571605"/>
    <w:rPr>
      <w:b/>
      <w:bCs/>
      <w:sz w:val="28"/>
      <w:szCs w:val="24"/>
    </w:rPr>
  </w:style>
  <w:style w:type="character" w:customStyle="1" w:styleId="515">
    <w:name w:val="Заголовок 5 Знак1"/>
    <w:uiPriority w:val="99"/>
    <w:locked/>
    <w:rsid w:val="00571605"/>
    <w:rPr>
      <w:sz w:val="28"/>
      <w:szCs w:val="24"/>
    </w:rPr>
  </w:style>
  <w:style w:type="character" w:customStyle="1" w:styleId="610">
    <w:name w:val="Заголовок 6 Знак1"/>
    <w:uiPriority w:val="99"/>
    <w:locked/>
    <w:rsid w:val="00571605"/>
    <w:rPr>
      <w:b/>
      <w:bCs/>
      <w:sz w:val="28"/>
      <w:szCs w:val="24"/>
    </w:rPr>
  </w:style>
  <w:style w:type="character" w:customStyle="1" w:styleId="711">
    <w:name w:val="Заголовок 7 Знак1"/>
    <w:uiPriority w:val="99"/>
    <w:locked/>
    <w:rsid w:val="00571605"/>
    <w:rPr>
      <w:sz w:val="28"/>
      <w:szCs w:val="24"/>
    </w:rPr>
  </w:style>
  <w:style w:type="character" w:customStyle="1" w:styleId="912">
    <w:name w:val="Заголовок 9 Знак1"/>
    <w:uiPriority w:val="99"/>
    <w:locked/>
    <w:rsid w:val="00571605"/>
    <w:rPr>
      <w:rFonts w:ascii="Cambria" w:hAnsi="Cambria"/>
      <w:sz w:val="22"/>
      <w:szCs w:val="22"/>
      <w:lang w:eastAsia="ar-SA"/>
    </w:rPr>
  </w:style>
  <w:style w:type="character" w:customStyle="1" w:styleId="31b">
    <w:name w:val="Заголовок 3 Знак1"/>
    <w:uiPriority w:val="99"/>
    <w:rsid w:val="00571605"/>
    <w:rPr>
      <w:sz w:val="24"/>
      <w:lang w:val="ru-RU" w:eastAsia="ar-SA" w:bidi="ar-SA"/>
    </w:rPr>
  </w:style>
  <w:style w:type="character" w:customStyle="1" w:styleId="exem1">
    <w:name w:val="exem1"/>
    <w:uiPriority w:val="99"/>
    <w:rsid w:val="00571605"/>
    <w:rPr>
      <w:i/>
    </w:rPr>
  </w:style>
  <w:style w:type="character" w:customStyle="1" w:styleId="afffffffffff5">
    <w:name w:val="знак сноски"/>
    <w:uiPriority w:val="99"/>
    <w:rsid w:val="00571605"/>
    <w:rPr>
      <w:vertAlign w:val="superscript"/>
    </w:rPr>
  </w:style>
  <w:style w:type="character" w:customStyle="1" w:styleId="per1">
    <w:name w:val="per1"/>
    <w:uiPriority w:val="99"/>
    <w:rsid w:val="00571605"/>
    <w:rPr>
      <w:b/>
      <w:color w:val="5C5836"/>
      <w:sz w:val="20"/>
      <w:u w:val="none"/>
    </w:rPr>
  </w:style>
  <w:style w:type="character" w:customStyle="1" w:styleId="prim1">
    <w:name w:val="prim1"/>
    <w:uiPriority w:val="99"/>
    <w:rsid w:val="00571605"/>
    <w:rPr>
      <w:color w:val="5C5836"/>
      <w:sz w:val="16"/>
    </w:rPr>
  </w:style>
  <w:style w:type="character" w:customStyle="1" w:styleId="1ffffe">
    <w:name w:val="Основной текст с отступом Знак1"/>
    <w:uiPriority w:val="99"/>
    <w:rsid w:val="00571605"/>
    <w:rPr>
      <w:sz w:val="28"/>
      <w:szCs w:val="24"/>
    </w:rPr>
  </w:style>
  <w:style w:type="character" w:customStyle="1" w:styleId="1fffff">
    <w:name w:val="Текст выноски Знак1"/>
    <w:rsid w:val="00571605"/>
    <w:rPr>
      <w:rFonts w:ascii="Tahoma" w:hAnsi="Tahoma" w:cs="Tahoma"/>
      <w:sz w:val="16"/>
      <w:szCs w:val="16"/>
      <w:lang w:eastAsia="ar-SA"/>
    </w:rPr>
  </w:style>
  <w:style w:type="paragraph" w:customStyle="1" w:styleId="1fffff0">
    <w:name w:val="1 Обычный"/>
    <w:basedOn w:val="a6"/>
    <w:uiPriority w:val="99"/>
    <w:rsid w:val="00571605"/>
    <w:pPr>
      <w:autoSpaceDE w:val="0"/>
      <w:spacing w:before="120" w:after="120" w:line="360" w:lineRule="auto"/>
      <w:ind w:firstLine="720"/>
      <w:jc w:val="both"/>
    </w:pPr>
    <w:rPr>
      <w:rFonts w:ascii="Arial" w:eastAsia="Times New Roman" w:hAnsi="Arial" w:cs="Arial"/>
      <w:sz w:val="24"/>
      <w:szCs w:val="24"/>
    </w:rPr>
  </w:style>
  <w:style w:type="paragraph" w:customStyle="1" w:styleId="224">
    <w:name w:val="Основной текст с отступом 22"/>
    <w:basedOn w:val="a6"/>
    <w:uiPriority w:val="99"/>
    <w:rsid w:val="00571605"/>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571605"/>
    <w:pPr>
      <w:suppressAutoHyphens/>
      <w:autoSpaceDE w:val="0"/>
      <w:ind w:right="19772" w:firstLine="720"/>
    </w:pPr>
    <w:rPr>
      <w:rFonts w:ascii="Arial" w:eastAsia="Times New Roman" w:hAnsi="Arial" w:cs="Arial"/>
      <w:sz w:val="20"/>
      <w:szCs w:val="20"/>
      <w:lang w:eastAsia="ar-SA"/>
    </w:rPr>
  </w:style>
  <w:style w:type="paragraph" w:customStyle="1" w:styleId="afffffffffff6">
    <w:name w:val="Ðàçäåë"/>
    <w:basedOn w:val="a6"/>
    <w:uiPriority w:val="99"/>
    <w:rsid w:val="00571605"/>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571605"/>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7">
    <w:name w:val="Содержание"/>
    <w:basedOn w:val="a6"/>
    <w:uiPriority w:val="99"/>
    <w:rsid w:val="00571605"/>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8">
    <w:name w:val="текст сноски"/>
    <w:basedOn w:val="a6"/>
    <w:uiPriority w:val="99"/>
    <w:rsid w:val="00571605"/>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571605"/>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571605"/>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571605"/>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571605"/>
    <w:rPr>
      <w:rFonts w:cs="Times New Roman"/>
      <w:lang w:bidi="ar-SA"/>
    </w:rPr>
  </w:style>
  <w:style w:type="character" w:customStyle="1" w:styleId="1fffff3">
    <w:name w:val="Текст примечания Знак1"/>
    <w:uiPriority w:val="99"/>
    <w:rsid w:val="00571605"/>
  </w:style>
  <w:style w:type="paragraph" w:customStyle="1" w:styleId="1fffff4">
    <w:name w:val="Знак Знак Знак Знак Знак Знак Знак Знак Знак Знак Знак Знак1 Знак Знак Знак Знак"/>
    <w:basedOn w:val="a6"/>
    <w:uiPriority w:val="99"/>
    <w:rsid w:val="00571605"/>
    <w:pPr>
      <w:spacing w:after="160" w:line="240" w:lineRule="exact"/>
    </w:pPr>
    <w:rPr>
      <w:rFonts w:ascii="Verdana" w:eastAsia="Times New Roman" w:hAnsi="Verdana" w:cs="Times New Roman"/>
      <w:sz w:val="20"/>
      <w:szCs w:val="20"/>
      <w:lang w:val="en-US"/>
    </w:rPr>
  </w:style>
  <w:style w:type="paragraph" w:customStyle="1" w:styleId="afffffffffff9">
    <w:name w:val="Знак Знак"/>
    <w:basedOn w:val="a6"/>
    <w:rsid w:val="0057160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n2r">
    <w:name w:val="fn2r"/>
    <w:basedOn w:val="a6"/>
    <w:rsid w:val="00A86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a">
    <w:name w:val="Знак Знак Знак Знак Знак Знак Знак Знак"/>
    <w:basedOn w:val="a6"/>
    <w:rsid w:val="00A86236"/>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b">
    <w:name w:val="Знак Знак Знак Знак Знак Знак Знак Знак Знак Знак Знак"/>
    <w:basedOn w:val="a6"/>
    <w:rsid w:val="00A8623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A86236"/>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A86236"/>
    <w:pPr>
      <w:suppressLineNumbers/>
    </w:pPr>
  </w:style>
  <w:style w:type="numbering" w:customStyle="1" w:styleId="3ff0">
    <w:name w:val="Нет списка3"/>
    <w:next w:val="a9"/>
    <w:semiHidden/>
    <w:rsid w:val="00EF02E6"/>
  </w:style>
  <w:style w:type="table" w:customStyle="1" w:styleId="31c">
    <w:name w:val="Сетка таблицы31"/>
    <w:basedOn w:val="a8"/>
    <w:next w:val="afc"/>
    <w:rsid w:val="00EF02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9"/>
    <w:uiPriority w:val="99"/>
    <w:semiHidden/>
    <w:unhideWhenUsed/>
    <w:rsid w:val="00EF02E6"/>
  </w:style>
  <w:style w:type="table" w:customStyle="1" w:styleId="1101">
    <w:name w:val="Сетка таблицы110"/>
    <w:basedOn w:val="a8"/>
    <w:next w:val="afc"/>
    <w:rsid w:val="00EF02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2">
    <w:name w:val="Нет списка4"/>
    <w:next w:val="a9"/>
    <w:uiPriority w:val="99"/>
    <w:semiHidden/>
    <w:rsid w:val="00615C72"/>
  </w:style>
  <w:style w:type="table" w:customStyle="1" w:styleId="324">
    <w:name w:val="Сетка таблицы32"/>
    <w:basedOn w:val="a8"/>
    <w:next w:val="afc"/>
    <w:rsid w:val="00615C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6">
    <w:name w:val="111111"/>
    <w:pPr>
      <w:numPr>
        <w:numId w:val="23"/>
      </w:numPr>
    </w:pPr>
  </w:style>
  <w:style w:type="numbering" w:customStyle="1" w:styleId="24">
    <w:name w:val="11"/>
    <w:pPr>
      <w:numPr>
        <w:numId w:val="24"/>
      </w:numPr>
    </w:pPr>
  </w:style>
  <w:style w:type="numbering" w:customStyle="1" w:styleId="33">
    <w:name w:val="CourierNew317063"/>
    <w:pPr>
      <w:numPr>
        <w:numId w:val="18"/>
      </w:numPr>
    </w:pPr>
  </w:style>
</w:styles>
</file>

<file path=word/webSettings.xml><?xml version="1.0" encoding="utf-8"?>
<w:webSettings xmlns:r="http://schemas.openxmlformats.org/officeDocument/2006/relationships" xmlns:w="http://schemas.openxmlformats.org/wordprocessingml/2006/main">
  <w:divs>
    <w:div w:id="960919104">
      <w:bodyDiv w:val="1"/>
      <w:marLeft w:val="0"/>
      <w:marRight w:val="0"/>
      <w:marTop w:val="0"/>
      <w:marBottom w:val="0"/>
      <w:divBdr>
        <w:top w:val="none" w:sz="0" w:space="0" w:color="auto"/>
        <w:left w:val="none" w:sz="0" w:space="0" w:color="auto"/>
        <w:bottom w:val="none" w:sz="0" w:space="0" w:color="auto"/>
        <w:right w:val="none" w:sz="0" w:space="0" w:color="auto"/>
      </w:divBdr>
    </w:div>
    <w:div w:id="1027677174">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E6D708428EA2A95096F2A1E9E1CBA031D885D77C2F8AB0073BC0294CE7F88FD772B04B6D6E9348A9B3DCDC70F2C194AC5C5DCE8C06416686FC2El9REM" TargetMode="External"/><Relationship Id="rId21" Type="http://schemas.openxmlformats.org/officeDocument/2006/relationships/hyperlink" Target="http://pravo-search.minjust.ru:8080/bigs/showDocument.html?id=17EFDF25-592A-4662-871D-9782B1A135CF" TargetMode="External"/><Relationship Id="rId42"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15D4560C-D530-4955-BF7E-F734337AE80B" TargetMode="External"/><Relationship Id="rId138"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5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07" Type="http://schemas.openxmlformats.org/officeDocument/2006/relationships/hyperlink" Target="http://pravo-search.minjust.ru:8080/bigs/showDocument.html?id=EB042C48-DE0E-4DBE-8305-4D48DDDB63A2" TargetMode="External"/><Relationship Id="rId1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1088;&#1077;&#1096;&#1077;&#1085;&#1080;&#1077;%20&#1059;&#1057;&#1058;&#1040;&#1042;.doc" TargetMode="External"/><Relationship Id="rId32" Type="http://schemas.openxmlformats.org/officeDocument/2006/relationships/hyperlink" Target="http://pravo-search.minjust.ru:8080/bigs/showDocument.html?id=5E86BA18-39DC-4AE0-9539-3BCE347FEB24" TargetMode="External"/><Relationship Id="rId53" Type="http://schemas.openxmlformats.org/officeDocument/2006/relationships/hyperlink" Target="http://pravo-search.minjust.ru:8080/bigs/showDocument.html?id=EB042C48-DE0E-4DBE-8305-4D48DDDB63A2" TargetMode="External"/><Relationship Id="rId74" Type="http://schemas.openxmlformats.org/officeDocument/2006/relationships/hyperlink" Target="http://pravo-search.minjust.ru:8080/bigs/showDocument.html?id=23BFA9AF-B847-4F54-8403-F2E327C4305A" TargetMode="External"/><Relationship Id="rId128" Type="http://schemas.openxmlformats.org/officeDocument/2006/relationships/hyperlink" Target="consultantplus://offline/ref=3A77F01302E6D3255CB22BFCFDF9F09096FFA7E182D64A77C5386B94FA944D067F228B5CA8509B38NBbAH" TargetMode="External"/><Relationship Id="rId149" Type="http://schemas.openxmlformats.org/officeDocument/2006/relationships/hyperlink" Target="consultantplus://offline/ref=8353031F54591517117A3A8067315CEA67EE8FFF004C8C72424B1174D54F7DB2D816FFD4B4391E4BNFk4L"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EA4730E2-0388-4AEE-BD89-0CBC2C54574B" TargetMode="External"/><Relationship Id="rId16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1" Type="http://schemas.openxmlformats.org/officeDocument/2006/relationships/hyperlink" Target="consultantplus://offline/ref=8353031F54591517117A3A8067315CEA67EE8FFF004C8C72424B1174D54F7DB2D816FFD6B53EN1kCL" TargetMode="External"/><Relationship Id="rId21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2" Type="http://schemas.openxmlformats.org/officeDocument/2006/relationships/hyperlink" Target="http://pravo-search.minjust.ru:8080/bigs/showDocument.html?id=E999DCF9-926B-4FA1-9B51-8FD631C66B00" TargetMode="External"/><Relationship Id="rId27"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23BFA9AF-B847-4F54-8403-F2E327C4305A"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AA48369-618A-4BB4-B4B8-AE15F2B7EBF6" TargetMode="External"/><Relationship Id="rId113" Type="http://schemas.openxmlformats.org/officeDocument/2006/relationships/hyperlink" Target="http://dostup.scli.ru:8111/content/act/f9a48f56-5bcc-40b8-bcd8-351761940742.html" TargetMode="External"/><Relationship Id="rId118" Type="http://schemas.openxmlformats.org/officeDocument/2006/relationships/hyperlink" Target="consultantplus://offline/main?base=LAW;n=114339;fld=134;dst=100008" TargetMode="External"/><Relationship Id="rId13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3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80" Type="http://schemas.openxmlformats.org/officeDocument/2006/relationships/hyperlink" Target="http://pravo-search.minjust.ru:8080/bigs/showDocument.html?id=6785A26F-52A6-439E-A2E4-93801511E564" TargetMode="External"/><Relationship Id="rId85" Type="http://schemas.openxmlformats.org/officeDocument/2006/relationships/hyperlink" Target="http://pravo-search.minjust.ru:8080/bigs/showDocument.html?id=8F21B21C-A408-42C4-B9FE-A939B863C84A" TargetMode="External"/><Relationship Id="rId150" Type="http://schemas.openxmlformats.org/officeDocument/2006/relationships/hyperlink" Target="consultantplus://offline/ref=8353031F54591517117A3A8067315CEA67EE8FFF004C8C72424B1174D54F7DB2D816FFD6B53EN1kCL" TargetMode="External"/><Relationship Id="rId15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22" Type="http://schemas.openxmlformats.org/officeDocument/2006/relationships/fontTable" Target="fontTable.xml"/><Relationship Id="rId1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1088;&#1077;&#1096;&#1077;&#1085;&#1080;&#1077;%20&#1059;&#1057;&#1058;&#1040;&#1042;.doc" TargetMode="External"/><Relationship Id="rId17" Type="http://schemas.openxmlformats.org/officeDocument/2006/relationships/hyperlink" Target="http://pravo-search.minjust.ru:8080/bigs/showDocument.html?id=F7DE1846-3C6A-47AB-B440-B8E4CEA90C68" TargetMode="External"/><Relationship Id="rId33" Type="http://schemas.openxmlformats.org/officeDocument/2006/relationships/hyperlink" Target="http://pravo-search.minjust.ru:8080/bigs/showDocument.html?id=6785A26F-52A6-439E-A2E4-93801511E564" TargetMode="External"/><Relationship Id="rId38" Type="http://schemas.openxmlformats.org/officeDocument/2006/relationships/hyperlink" Target="http://pravo-search.minjust.ru:8080/bigs/showDocument.html?id=8F21B21C-A408-42C4-B9FE-A939B863C84A" TargetMode="External"/><Relationship Id="rId59" Type="http://schemas.openxmlformats.org/officeDocument/2006/relationships/hyperlink" Target="http://pravo-search.minjust.ru:8080/bigs/showDocument.html?id=23BFA9AF-B847-4F54-8403-F2E327C4305A"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consultantplus://offline/main?base=LAW;n=108531;fld=134;dst=100038" TargetMode="External"/><Relationship Id="rId129" Type="http://schemas.openxmlformats.org/officeDocument/2006/relationships/hyperlink" Target="consultantplus://offline/ref=3A77F01302E6D3255CB22BFCFDF9F09096FFA7E182D64A77C5386B94FA944D067F228B5CA8509B3ENBb9H"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23BFA9AF-B847-4F54-8403-F2E327C4305A" TargetMode="External"/><Relationship Id="rId75" Type="http://schemas.openxmlformats.org/officeDocument/2006/relationships/hyperlink" Target="http://pravo-search.minjust.ru:8080/bigs/showDocument.html?id=EB042C48-DE0E-4DBE-8305-4D48DDDB63A2"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7781A9E6-B12D-4220-B08E-BA037E7838A7" TargetMode="External"/><Relationship Id="rId140" Type="http://schemas.openxmlformats.org/officeDocument/2006/relationships/hyperlink" Target="consultantplus://offline/ref=5C7C1667558645F6E54C0A89D4EA63C20C12C415CA12F9596B9344C6A70158FD74003CECFFFABA63p4p1H" TargetMode="External"/><Relationship Id="rId14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6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6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3" Type="http://schemas.openxmlformats.org/officeDocument/2006/relationships/hyperlink" Target="http://pravo-search.minjust.ru:8080/bigs/showDocument.html?id=18B68750-B18F-40EC-84A9-896627BB71D9" TargetMode="External"/><Relationship Id="rId28"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EB042C48-DE0E-4DBE-8305-4D48DDDB63A2" TargetMode="External"/><Relationship Id="rId114" Type="http://schemas.openxmlformats.org/officeDocument/2006/relationships/hyperlink" Target="consultantplus://offline/ref=1FE6D708428EA2A95096F2A1E9E1CBA031D885D77C2C8AB8073BC0294CE7F88FD772B04B6D6E9348A0B5DBD370F2C194AC5C5DCE8C06416686FC2El9REM" TargetMode="External"/><Relationship Id="rId119" Type="http://schemas.openxmlformats.org/officeDocument/2006/relationships/hyperlink" Target="consultantplus://offline/main?base=LAW;n=108531;fld=134;dst=100035" TargetMode="External"/><Relationship Id="rId44" Type="http://schemas.openxmlformats.org/officeDocument/2006/relationships/hyperlink" Target="http://pravo-search.minjust.ru:8080/bigs/showDocument.html?id=4F48675C-2DC2-4B7B-8F43-C7D17AB9072F" TargetMode="External"/><Relationship Id="rId60" Type="http://schemas.openxmlformats.org/officeDocument/2006/relationships/hyperlink" Target="http://pravo-search.minjust.ru:8080/bigs/showDocument.html?id=EB042C48-DE0E-4DBE-8305-4D48DDDB63A2" TargetMode="External"/><Relationship Id="rId65"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BBF89570-6239-4CFB-BDBA-5B454C14E321" TargetMode="External"/><Relationship Id="rId86" Type="http://schemas.openxmlformats.org/officeDocument/2006/relationships/hyperlink" Target="http://pravo-search.minjust.ru:8080/bigs/showDocument.html?id=8F21B21C-A408-42C4-B9FE-A939B863C84A" TargetMode="External"/><Relationship Id="rId130" Type="http://schemas.openxmlformats.org/officeDocument/2006/relationships/hyperlink" Target="file:///\\192.168.146.2\&#1054;&#1073;&#1097;&#1072;&#1103;%20&#1087;&#1072;&#1087;&#1082;&#1072;\&#1050;&#1086;&#1084;&#1080;&#1090;&#1077;&#1090;%20&#1087;&#1086;%20&#1057;&#1061;\&#1044;&#1088;&#1072;&#1075;&#1091;&#1085;&#1086;&#1074;&#1072;%20&#1054;.&#1042;\Documents%20and%20Settings\&#1040;&#1076;&#1084;&#1080;&#1085;&#1080;&#1089;&#1090;&#1088;&#1072;&#1090;&#1086;&#1088;\&#1056;&#1072;&#1073;&#1086;&#1095;&#1080;&#1081;%20&#1089;&#1090;&#1086;&#1083;\&#1055;&#1088;&#1086;&#1075;&#1088;&#1072;&#1084;&#1084;&#1099;%20&#1082;%20&#1073;&#1102;&#1076;&#1078;&#1077;&#1090;&#1091;\&#1055;&#1088;&#1086;&#1075;&#1088;&#1072;&#1084;&#1084;&#1099;\&#1055;&#1056;&#1054;&#1043;&#1056;&#1040;&#1052;&#1052;&#1040;%20%20&#1085;&#1086;&#1074;&#1072;&#1103;%202014.doc" TargetMode="External"/><Relationship Id="rId13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51" Type="http://schemas.openxmlformats.org/officeDocument/2006/relationships/hyperlink" Target="consultantplus://offline/ref=8353031F54591517117A3A8067315CEA67EE8FFF004C8C72424B1174D54F7DB2D816FFD4B4391E4BNFk4L" TargetMode="External"/><Relationship Id="rId15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8"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7" Type="http://schemas.openxmlformats.org/officeDocument/2006/relationships/hyperlink" Target="consultantplus://offline/ref=8353031F54591517117A3A8067315CEA64EB82F3074A8C72424B1174D5N4kFL" TargetMode="External"/><Relationship Id="rId223" Type="http://schemas.openxmlformats.org/officeDocument/2006/relationships/theme" Target="theme/theme1.xml"/><Relationship Id="rId13" Type="http://schemas.openxmlformats.org/officeDocument/2006/relationships/hyperlink" Target="http://pravo-search.minjust.ru:8080/bigs/showDocument.html?id=97AA2F57-B570-42A8-9E41-6953225EB217" TargetMode="External"/><Relationship Id="rId18" Type="http://schemas.openxmlformats.org/officeDocument/2006/relationships/hyperlink" Target="http://pravo-search.minjust.ru:8080/bigs/showDocument.html?id=387507C3-B80D-4C0D-9291-8CDC81673F2B"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6785A26F-52A6-439E-A2E4-93801511E564"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15D4560C-D530-4955-BF7E-F734337AE80B"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consultantplus://offline/main?base=LAW;n=107396;fld=134;dst=101673" TargetMode="External"/><Relationship Id="rId125" Type="http://schemas.openxmlformats.org/officeDocument/2006/relationships/hyperlink" Target="consultantplus://offline/main?base=LAW;n=108531;fld=134;dst=100038" TargetMode="External"/><Relationship Id="rId141" Type="http://schemas.openxmlformats.org/officeDocument/2006/relationships/hyperlink" Target="consultantplus://offline/ref=5C7C1667558645F6E54C0A89D4EA63C20C10CC10C215F9596B9344C6A7p0p1H" TargetMode="External"/><Relationship Id="rId14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6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8"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7" Type="http://schemas.openxmlformats.org/officeDocument/2006/relationships/endnotes" Target="endnotes.xml"/><Relationship Id="rId71" Type="http://schemas.openxmlformats.org/officeDocument/2006/relationships/hyperlink" Target="http://pravo-search.minjust.ru:8080/bigs/showDocument.html?id=EB042C48-DE0E-4DBE-8305-4D48DDDB63A2" TargetMode="External"/><Relationship Id="rId92" Type="http://schemas.openxmlformats.org/officeDocument/2006/relationships/hyperlink" Target="http://pravo-search.minjust.ru:8080/bigs/showDocument.html?id=8F21B21C-A408-42C4-B9FE-A939B863C84A" TargetMode="External"/><Relationship Id="rId16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8" Type="http://schemas.openxmlformats.org/officeDocument/2006/relationships/hyperlink" Target="file:///M:\&#1054;&#1056;&#1043;&#1054;&#1058;&#1044;&#1045;&#1051;\&#1052;&#1086;&#1079;&#1075;&#1086;&#1074;&#1072;&#1103;%20&#1042;.&#1053;\&#1087;&#1088;&#1086;&#1077;&#1082;&#1090;&#1099;%20&#1087;&#1086;&#1089;&#1090;&#1072;&#1085;&#1086;&#1074;&#1083;&#1077;&#1085;&#1080;&#1081;\&#1087;&#1088;&#1086;&#1077;&#1082;&#1090;&#1087;&#1088;&#1086;&#1075;&#1088;&#1072;&#1084;&#1084;&#1099;%20&#1087;&#1088;&#1086;&#1090;&#1080;&#1074;&#1086;&#1076;&#1077;&#1081;&#1089;&#1090;&#1074;&#1080;&#1077;%20&#1082;&#1086;&#1088;&#1088;&#1091;&#1087;&#1094;&#1080;&#1080;.docx"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6785A26F-52A6-439E-A2E4-93801511E564"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15D4560C-D530-4955-BF7E-F734337AE80B"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8F21B21C-A408-42C4-B9FE-A939B863C84A" TargetMode="External"/><Relationship Id="rId110" Type="http://schemas.openxmlformats.org/officeDocument/2006/relationships/hyperlink" Target="http://pravo-search.minjust.ru:8080/bigs/showDocument.html?id=FA342573-3710-42FB-8902-A3BE5A65F924" TargetMode="External"/><Relationship Id="rId115" Type="http://schemas.openxmlformats.org/officeDocument/2006/relationships/hyperlink" Target="consultantplus://offline/ref=1FE6D708428EA2A95096F2A1E9E1CBA031D885D77C2C8AB8073BC0294CE7F88FD772B04B6D6E9348A0B5DBD370F2C194AC5C5DCE8C06416686FC2El9REM" TargetMode="External"/><Relationship Id="rId131" Type="http://schemas.openxmlformats.org/officeDocument/2006/relationships/hyperlink" Target="file:///\\192.168.146.2\&#1054;&#1073;&#1097;&#1072;&#1103;%20&#1087;&#1072;&#1087;&#1082;&#1072;\&#1050;&#1086;&#1084;&#1080;&#1090;&#1077;&#1090;%20&#1087;&#1086;%20&#1057;&#1061;\&#1044;&#1088;&#1072;&#1075;&#1091;&#1085;&#1086;&#1074;&#1072;%20&#1054;.&#1042;\Documents%20and%20Settings\&#1040;&#1076;&#1084;&#1080;&#1085;&#1080;&#1089;&#1090;&#1088;&#1072;&#1090;&#1086;&#1088;\&#1056;&#1072;&#1073;&#1086;&#1095;&#1080;&#1081;%20&#1089;&#1090;&#1086;&#1083;\&#1055;&#1088;&#1086;&#1075;&#1088;&#1072;&#1084;&#1084;&#1099;%20&#1082;%20&#1073;&#1102;&#1076;&#1078;&#1077;&#1090;&#1091;\&#1055;&#1088;&#1086;&#1075;&#1088;&#1072;&#1084;&#1084;&#1099;\&#1055;&#1056;&#1054;&#1043;&#1056;&#1040;&#1052;&#1052;&#1040;%20%20&#1085;&#1086;&#1074;&#1072;&#1103;%202014.doc" TargetMode="External"/><Relationship Id="rId13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5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8" Type="http://schemas.openxmlformats.org/officeDocument/2006/relationships/hyperlink" Target="consultantplus://offline/ref=8353031F54591517117A3A8067315CEA67EE8FFF004C8C72424B1174D54F7DB2D816FFD6B53EN1kCL"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8" Type="http://schemas.openxmlformats.org/officeDocument/2006/relationships/hyperlink" Target="consultantplus://offline/ref=8353031F54591517117A3A8067315CEA64EB82F3074A8C72424B1174D5N4kFL" TargetMode="External"/><Relationship Id="rId19" Type="http://schemas.openxmlformats.org/officeDocument/2006/relationships/hyperlink" Target="http://pravo-search.minjust.ru:8080/bigs/showDocument.html?id=387507C3-B80D-4C0D-9291-8CDC81673F2B" TargetMode="External"/><Relationship Id="rId224" Type="http://schemas.microsoft.com/office/2007/relationships/stylesWithEffects" Target="stylesWithEffects.xml"/><Relationship Id="rId14" Type="http://schemas.openxmlformats.org/officeDocument/2006/relationships/hyperlink" Target="http://pravo-search.minjust.ru:8080/bigs/showDocument.html?id=97AA2F57-B570-42A8-9E41-6953225EB217" TargetMode="External"/><Relationship Id="rId30" Type="http://schemas.openxmlformats.org/officeDocument/2006/relationships/hyperlink" Target="http://pravo-search.minjust.ru:8080/bigs/showDocument.html?id=6785A26F-52A6-439E-A2E4-93801511E564" TargetMode="External"/><Relationship Id="rId35" Type="http://schemas.openxmlformats.org/officeDocument/2006/relationships/hyperlink" Target="http://pravo-search.minjust.ru:8080/bigs/showDocument.html?id=6785A26F-52A6-439E-A2E4-93801511E564"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15D4560C-D530-4955-BF7E-F734337AE80B"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consultantplus://offline/ref=3A77F01302E6D3255CB22BFCFDF9F09096FFA7E182D64A77C5386B94FA944D067F228B5CA8509B3ENBb9H" TargetMode="External"/><Relationship Id="rId147" Type="http://schemas.openxmlformats.org/officeDocument/2006/relationships/hyperlink" Target="consultantplus://offline/ref=8353031F54591517117A3A8067315CEA67EF8DF900488C72424B1174D54F7DB2D816FFD4B5N3k8L" TargetMode="External"/><Relationship Id="rId168"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8" Type="http://schemas.openxmlformats.org/officeDocument/2006/relationships/image" Target="media/image1.png"/><Relationship Id="rId51" Type="http://schemas.openxmlformats.org/officeDocument/2006/relationships/hyperlink" Target="http://pravo-search.minjust.ru:8080/bigs/showDocument.html?id=9AA48369-618A-4BB4-B4B8-AE15F2B7EBF6"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8F21B21C-A408-42C4-B9FE-A939B863C84A" TargetMode="External"/><Relationship Id="rId98" Type="http://schemas.openxmlformats.org/officeDocument/2006/relationships/hyperlink" Target="http://pravo-search.minjust.ru:8080/bigs/showDocument.html?id=FA342573-3710-42FB-8902-A3BE5A65F924" TargetMode="External"/><Relationship Id="rId121" Type="http://schemas.openxmlformats.org/officeDocument/2006/relationships/hyperlink" Target="consultantplus://offline/main?base=LAW;n=108531;fld=134;dst=100033" TargetMode="External"/><Relationship Id="rId142" Type="http://schemas.openxmlformats.org/officeDocument/2006/relationships/hyperlink" Target="consultantplus://offline/ref=5C7C1667558645F6E54C0A89D4EA63C20C11CD17CC1FF9596B9344C6A70158FD74003CECpFp6H" TargetMode="External"/><Relationship Id="rId16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9" Type="http://schemas.openxmlformats.org/officeDocument/2006/relationships/hyperlink" Target="mailto:adm.volot@mail.ru" TargetMode="External"/><Relationship Id="rId3" Type="http://schemas.openxmlformats.org/officeDocument/2006/relationships/styles" Target="styles.xml"/><Relationship Id="rId21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5" Type="http://schemas.openxmlformats.org/officeDocument/2006/relationships/hyperlink" Target="http://pravo-search.minjust.ru:8080/bigs/showDocument.html?id=111863D6-B7F1-481B-9BDF-5A9EFF92F0AA" TargetMode="External"/><Relationship Id="rId46" Type="http://schemas.openxmlformats.org/officeDocument/2006/relationships/hyperlink" Target="http://pravo-search.minjust.ru:8080/bigs/showDocument.html?id=6785A26F-52A6-439E-A2E4-93801511E564"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consultantplus://offline/ref=1FE6D708428EA2A95096F2A1E9E1CBA031D885D77C2F8AB1003BC0294CE7F88FD772B04B6D6E9348A9B3DED770F2C194AC5C5DCE8C06416686FC2El9REM" TargetMode="External"/><Relationship Id="rId137"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58"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 Type="http://schemas.openxmlformats.org/officeDocument/2006/relationships/hyperlink" Target="http://pravo-search.minjust.ru:8080/bigs/showDocument.html?id=387507C3-B80D-4C0D-9291-8CDC81673F2B" TargetMode="External"/><Relationship Id="rId41" Type="http://schemas.openxmlformats.org/officeDocument/2006/relationships/hyperlink" Target="http://pravo-search.minjust.ru:8080/bigs/showDocument.html?id=FA342573-3710-42FB-8902-A3BE5A65F924" TargetMode="External"/><Relationship Id="rId62" Type="http://schemas.openxmlformats.org/officeDocument/2006/relationships/hyperlink" Target="http://pravo-search.minjust.ru:8080/bigs/showDocument.html?id=0C443B0D-6463-4F3B-B1AB-C52910EC78DE"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8F21B21C-A408-42C4-B9FE-A939B863C84A" TargetMode="External"/><Relationship Id="rId111" Type="http://schemas.openxmlformats.org/officeDocument/2006/relationships/hyperlink" Target="consultantplus://offline/ref=01C6AE8BA2359926FF5B2E290AC7248AA84607B15578DFCC2DE50D7DAD6A19D2EB1B25C4F6453B1AFF69B83050F33E979656734F3C2Ea3x0G" TargetMode="External"/><Relationship Id="rId132" Type="http://schemas.openxmlformats.org/officeDocument/2006/relationships/hyperlink" Target="consultantplus://offline/ref=1DF8018907C7BF0C3000B3A09F959081E7E252661E86C24743CB6397D19794052C1A0B4BB33185C3A6ED77y9yDL" TargetMode="External"/><Relationship Id="rId15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9" Type="http://schemas.openxmlformats.org/officeDocument/2006/relationships/hyperlink" Target="consultantplus://offline/ref=8353031F54591517117A3A8067315CEA67EE8FFF004C8C72424B1174D54F7DB2D816FFD6B53EN1kCL" TargetMode="External"/><Relationship Id="rId19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20" Type="http://schemas.openxmlformats.org/officeDocument/2006/relationships/header" Target="header1.xml"/><Relationship Id="rId15"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23BFA9AF-B847-4F54-8403-F2E327C4305A" TargetMode="External"/><Relationship Id="rId127" Type="http://schemas.openxmlformats.org/officeDocument/2006/relationships/hyperlink" Target="consultantplus://offline/ref=3A77F01302E6D3255CB22BFCFDF9F09096FFA7E182D64A77C5386B94FA944D067F228B5CA8509B39NBbFH" TargetMode="External"/><Relationship Id="rId1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1088;&#1077;&#1096;&#1077;&#1085;&#1080;&#1077;%20&#1059;&#1057;&#1058;&#1040;&#1042;.doc" TargetMode="External"/><Relationship Id="rId31" Type="http://schemas.openxmlformats.org/officeDocument/2006/relationships/hyperlink" Target="http://pravo-search.minjust.ru:8080/bigs/showDocument.html?id=6785A26F-52A6-439E-A2E4-93801511E564" TargetMode="External"/><Relationship Id="rId52" Type="http://schemas.openxmlformats.org/officeDocument/2006/relationships/hyperlink" Target="http://pravo-search.minjust.ru:8080/bigs/showDocument.html?id=23BFA9AF-B847-4F54-8403-F2E327C4305A" TargetMode="External"/><Relationship Id="rId73" Type="http://schemas.openxmlformats.org/officeDocument/2006/relationships/hyperlink" Target="http://pravo-search.minjust.ru:8080/bigs/showDocument.html?id=9AA48369-618A-4BB4-B4B8-AE15F2B7EBF6"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3658A2F0-13F2-4925-A536-3EF779CFF4CC" TargetMode="External"/><Relationship Id="rId99" Type="http://schemas.openxmlformats.org/officeDocument/2006/relationships/hyperlink" Target="http://pravo-search.minjust.ru:8080/bigs/showDocument.html?id=15D4560C-D530-4955-BF7E-F734337AE80B" TargetMode="External"/><Relationship Id="rId101" Type="http://schemas.openxmlformats.org/officeDocument/2006/relationships/hyperlink" Target="http://pravo-search.minjust.ru:8080/bigs/showDocument.html?id=15D4560C-D530-4955-BF7E-F734337AE80B" TargetMode="External"/><Relationship Id="rId122" Type="http://schemas.openxmlformats.org/officeDocument/2006/relationships/hyperlink" Target="consultantplus://offline/main?base=LAW;n=108531;fld=134;dst=100033" TargetMode="External"/><Relationship Id="rId143" Type="http://schemas.openxmlformats.org/officeDocument/2006/relationships/hyperlink" Target="consultantplus://offline/ref=5C7C1667558645F6E54C0A89D4EA63C20C18C214C817F9596B9344C6A7p0p1H" TargetMode="External"/><Relationship Id="rId148" Type="http://schemas.openxmlformats.org/officeDocument/2006/relationships/hyperlink" Target="consultantplus://offline/ref=8353031F54591517117A3A8067315CEA67EE8FFF004C8C72424B1174D54F7DB2D816FFD6B53EN1kCL" TargetMode="External"/><Relationship Id="rId16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69"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4" Type="http://schemas.openxmlformats.org/officeDocument/2006/relationships/settings" Target="settings.xml"/><Relationship Id="rId9" Type="http://schemas.openxmlformats.org/officeDocument/2006/relationships/hyperlink" Target="consultantplus://offline/ref=2AAED12CFC8038972927E6775E5C1B24676245CC725FEE28FF32E7501F3421CEA894030983685637zFb8Q" TargetMode="External"/><Relationship Id="rId18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1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6"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AA48369-618A-4BB4-B4B8-AE15F2B7EBF6" TargetMode="External"/><Relationship Id="rId68" Type="http://schemas.openxmlformats.org/officeDocument/2006/relationships/hyperlink" Target="http://pravo-search.minjust.ru:8080/bigs/showDocument.html?id=9AA48369-618A-4BB4-B4B8-AE15F2B7EBF6" TargetMode="External"/><Relationship Id="rId89" Type="http://schemas.openxmlformats.org/officeDocument/2006/relationships/hyperlink" Target="http://pravo-search.minjust.ru:8080/bigs/showDocument.html?id=8F21B21C-A408-42C4-B9FE-A939B863C84A" TargetMode="External"/><Relationship Id="rId112" Type="http://schemas.openxmlformats.org/officeDocument/2006/relationships/hyperlink" Target="consultantplus://offline/ref=723D205F3C9668908B7AF079035D8EF0E842BBFB80D6F1EB6572007D43EBB2A67CB2FBD5A538BF9415DA31B3A705D36B309E450F2626489Fv7z9N" TargetMode="External"/><Relationship Id="rId133"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54"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7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9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200"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6" Type="http://schemas.openxmlformats.org/officeDocument/2006/relationships/hyperlink" Target="http://pravo-search.minjust.ru:8080/bigs/showDocument.html?id=96E20C02-1B12-465A-B64C-24AA92270007" TargetMode="External"/><Relationship Id="rId221" Type="http://schemas.openxmlformats.org/officeDocument/2006/relationships/header" Target="header2.xml"/><Relationship Id="rId37"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9AA48369-618A-4BB4-B4B8-AE15F2B7EBF6" TargetMode="External"/><Relationship Id="rId79" Type="http://schemas.openxmlformats.org/officeDocument/2006/relationships/hyperlink" Target="http://pravo-search.minjust.ru:8080/bigs/showDocument.html?id=EA4730E2-0388-4AEE-BD89-0CBC2C54574B"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consultantplus://offline/main?base=LAW;n=108531;fld=134;dst=100035" TargetMode="External"/><Relationship Id="rId144" Type="http://schemas.openxmlformats.org/officeDocument/2006/relationships/hyperlink" Target="consultantplus://offline/ref=5C7C1667558645F6E54C0A89D4EA63C20C18C210CB11F9596B9344C6A70158FD74003CECFFFABA63p4p6H" TargetMode="External"/><Relationship Id="rId9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 Id="rId186"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O:\&#1059;&#1055;&#1056;&#1040;&#1042;&#1051;&#1045;&#1053;&#1048;&#1045;%20&#1044;&#1045;&#1051;&#1040;&#1052;&#1048;\&#1055;&#1056;&#1054;&#1045;&#1050;&#1058;&#1067;%20&#1053;&#1055;&#1040;\&#1087;&#1088;&#1086;&#1077;&#1082;&#1090;&#1099;%20&#1088;&#1072;&#1089;&#1087;&#1086;&#1088;&#1103;&#1078;&#1077;&#1085;&#1080;&#1081;%20&#1088;&#1079;%20&#1088;&#1075;\&#8470;%20000%20&#1085;&#1086;&#1074;&#1099;&#1081;%20&#1087;&#1086;&#1088;&#1103;&#1076;&#1086;&#1082;%20&#1085;&#1072;%20&#1080;&#1085;&#1099;&#1077;%20&#1094;&#1077;&#1083;&#1080;%20(&#1040;&#1074;&#1090;&#1086;&#1089;&#1086;&#1093;&#1088;&#1072;&#1085;&#1077;&#1085;&#1085;&#1099;&#10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09B5-B407-4CA7-B546-EF8A259B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78</Pages>
  <Words>89886</Words>
  <Characters>512356</Characters>
  <Application>Microsoft Office Word</Application>
  <DocSecurity>0</DocSecurity>
  <Lines>4269</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9</cp:revision>
  <cp:lastPrinted>2021-02-07T17:46:00Z</cp:lastPrinted>
  <dcterms:created xsi:type="dcterms:W3CDTF">2021-02-02T20:40:00Z</dcterms:created>
  <dcterms:modified xsi:type="dcterms:W3CDTF">2021-02-07T18:00:00Z</dcterms:modified>
</cp:coreProperties>
</file>