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67EE7">
        <w:trPr>
          <w:trHeight w:hRule="exact" w:val="3031"/>
        </w:trPr>
        <w:tc>
          <w:tcPr>
            <w:tcW w:w="10716" w:type="dxa"/>
          </w:tcPr>
          <w:p w:rsidR="00667EE7" w:rsidRDefault="001C2ABB">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667EE7">
        <w:trPr>
          <w:trHeight w:hRule="exact" w:val="8335"/>
        </w:trPr>
        <w:tc>
          <w:tcPr>
            <w:tcW w:w="10716" w:type="dxa"/>
            <w:vAlign w:val="center"/>
          </w:tcPr>
          <w:p w:rsidR="00667EE7" w:rsidRDefault="00667EE7">
            <w:pPr>
              <w:pStyle w:val="ConsPlusTitlePage"/>
              <w:jc w:val="center"/>
              <w:rPr>
                <w:sz w:val="48"/>
                <w:szCs w:val="48"/>
              </w:rPr>
            </w:pPr>
            <w:r>
              <w:rPr>
                <w:sz w:val="48"/>
                <w:szCs w:val="48"/>
              </w:rPr>
              <w:t>Постановление Правительства Новгородской области от 03.02.2014 N 45</w:t>
            </w:r>
            <w:r>
              <w:rPr>
                <w:sz w:val="48"/>
                <w:szCs w:val="48"/>
              </w:rPr>
              <w:br/>
              <w:t>(ред. от 09.02.2018)</w:t>
            </w:r>
            <w:r>
              <w:rPr>
                <w:sz w:val="48"/>
                <w:szCs w:val="48"/>
              </w:rPr>
              <w:br/>
              <w:t>"Об утверждении Порядка учета лиц, желающих усыновить детей, на территории Новгородской области"</w:t>
            </w:r>
          </w:p>
        </w:tc>
      </w:tr>
      <w:tr w:rsidR="00667EE7">
        <w:trPr>
          <w:trHeight w:hRule="exact" w:val="3031"/>
        </w:trPr>
        <w:tc>
          <w:tcPr>
            <w:tcW w:w="10716" w:type="dxa"/>
            <w:vAlign w:val="center"/>
          </w:tcPr>
          <w:p w:rsidR="00667EE7" w:rsidRDefault="00667EE7">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11.05.2019</w:t>
            </w:r>
            <w:r>
              <w:rPr>
                <w:sz w:val="28"/>
                <w:szCs w:val="28"/>
              </w:rPr>
              <w:br/>
              <w:t> </w:t>
            </w:r>
          </w:p>
        </w:tc>
      </w:tr>
    </w:tbl>
    <w:p w:rsidR="00667EE7" w:rsidRDefault="00667EE7">
      <w:pPr>
        <w:widowControl w:val="0"/>
        <w:autoSpaceDE w:val="0"/>
        <w:autoSpaceDN w:val="0"/>
        <w:adjustRightInd w:val="0"/>
        <w:spacing w:after="0" w:line="240" w:lineRule="auto"/>
        <w:rPr>
          <w:rFonts w:ascii="Arial" w:hAnsi="Arial" w:cs="Arial"/>
          <w:sz w:val="24"/>
          <w:szCs w:val="24"/>
        </w:rPr>
        <w:sectPr w:rsidR="00667EE7">
          <w:pgSz w:w="11906" w:h="16838"/>
          <w:pgMar w:top="841" w:right="595" w:bottom="841" w:left="595" w:header="0" w:footer="0" w:gutter="0"/>
          <w:cols w:space="720"/>
          <w:noEndnote/>
        </w:sectPr>
      </w:pPr>
    </w:p>
    <w:p w:rsidR="00667EE7" w:rsidRDefault="00667EE7">
      <w:pPr>
        <w:pStyle w:val="ConsPlusNormal"/>
        <w:ind w:firstLine="540"/>
        <w:jc w:val="both"/>
        <w:outlineLvl w:val="0"/>
      </w:pPr>
    </w:p>
    <w:p w:rsidR="00667EE7" w:rsidRDefault="00667EE7">
      <w:pPr>
        <w:pStyle w:val="ConsPlusTitle"/>
        <w:jc w:val="center"/>
        <w:outlineLvl w:val="0"/>
      </w:pPr>
      <w:r>
        <w:t>ПРАВИТЕЛЬСТВО НОВГОРОДСКОЙ ОБЛАСТИ</w:t>
      </w:r>
    </w:p>
    <w:p w:rsidR="00667EE7" w:rsidRDefault="00667EE7">
      <w:pPr>
        <w:pStyle w:val="ConsPlusTitle"/>
        <w:jc w:val="center"/>
      </w:pPr>
    </w:p>
    <w:p w:rsidR="00667EE7" w:rsidRDefault="00667EE7">
      <w:pPr>
        <w:pStyle w:val="ConsPlusTitle"/>
        <w:jc w:val="center"/>
      </w:pPr>
      <w:r>
        <w:t>ПОСТАНОВЛЕНИЕ</w:t>
      </w:r>
    </w:p>
    <w:p w:rsidR="00667EE7" w:rsidRDefault="00667EE7">
      <w:pPr>
        <w:pStyle w:val="ConsPlusTitle"/>
        <w:jc w:val="center"/>
      </w:pPr>
      <w:r>
        <w:t>от 3 февраля 2014 г. N 45</w:t>
      </w:r>
    </w:p>
    <w:p w:rsidR="00667EE7" w:rsidRDefault="00667EE7">
      <w:pPr>
        <w:pStyle w:val="ConsPlusTitle"/>
        <w:jc w:val="center"/>
      </w:pPr>
    </w:p>
    <w:p w:rsidR="00667EE7" w:rsidRDefault="00667EE7">
      <w:pPr>
        <w:pStyle w:val="ConsPlusTitle"/>
        <w:jc w:val="center"/>
      </w:pPr>
      <w:r>
        <w:t>ОБ УТВЕРЖДЕНИИ ПОРЯДКА УЧЕТА ЛИЦ, ЖЕЛАЮЩИХ УСЫНОВИТЬ ДЕТЕЙ,</w:t>
      </w:r>
    </w:p>
    <w:p w:rsidR="00667EE7" w:rsidRDefault="00667EE7">
      <w:pPr>
        <w:pStyle w:val="ConsPlusTitle"/>
        <w:jc w:val="center"/>
      </w:pPr>
      <w:r>
        <w:t>НА ТЕРРИТОРИИ НОВГОРОДСКОЙ ОБЛАСТИ</w:t>
      </w:r>
    </w:p>
    <w:p w:rsidR="00667EE7" w:rsidRDefault="00667EE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67EE7">
        <w:trPr>
          <w:jc w:val="center"/>
        </w:trPr>
        <w:tc>
          <w:tcPr>
            <w:tcW w:w="10147" w:type="dxa"/>
            <w:tcBorders>
              <w:left w:val="single" w:sz="24" w:space="0" w:color="CED3F1"/>
              <w:right w:val="single" w:sz="24" w:space="0" w:color="F4F3F8"/>
            </w:tcBorders>
            <w:shd w:val="clear" w:color="auto" w:fill="F4F3F8"/>
          </w:tcPr>
          <w:p w:rsidR="00667EE7" w:rsidRDefault="00667EE7">
            <w:pPr>
              <w:pStyle w:val="ConsPlusNormal"/>
              <w:jc w:val="center"/>
              <w:rPr>
                <w:color w:val="392C69"/>
              </w:rPr>
            </w:pPr>
            <w:r>
              <w:rPr>
                <w:color w:val="392C69"/>
              </w:rPr>
              <w:t>Список изменяющих документов</w:t>
            </w:r>
          </w:p>
          <w:p w:rsidR="00667EE7" w:rsidRDefault="00667EE7">
            <w:pPr>
              <w:pStyle w:val="ConsPlusNormal"/>
              <w:jc w:val="center"/>
              <w:rPr>
                <w:color w:val="392C69"/>
              </w:rPr>
            </w:pPr>
            <w:r>
              <w:rPr>
                <w:color w:val="392C69"/>
              </w:rPr>
              <w:t>(в ред. постановлений Правительства Новгородской области</w:t>
            </w:r>
          </w:p>
          <w:p w:rsidR="00667EE7" w:rsidRDefault="00667EE7">
            <w:pPr>
              <w:pStyle w:val="ConsPlusNormal"/>
              <w:jc w:val="center"/>
              <w:rPr>
                <w:color w:val="392C69"/>
              </w:rPr>
            </w:pPr>
            <w:r>
              <w:rPr>
                <w:color w:val="392C69"/>
              </w:rPr>
              <w:t xml:space="preserve">от 25.07.2014 </w:t>
            </w:r>
            <w:hyperlink r:id="rId9" w:tooltip="Постановление Правительства Новгородской области от 25.07.2014 N 396 &quot;О внесении изменений в Порядок учета лиц, желающих усыновить детей, на территории Новгородской области&quot;{КонсультантПлюс}" w:history="1">
              <w:r>
                <w:rPr>
                  <w:color w:val="0000FF"/>
                </w:rPr>
                <w:t>N 396</w:t>
              </w:r>
            </w:hyperlink>
            <w:r>
              <w:rPr>
                <w:color w:val="392C69"/>
              </w:rPr>
              <w:t xml:space="preserve">, от 26.04.2016 </w:t>
            </w:r>
            <w:hyperlink r:id="rId10" w:tooltip="Постановление Правительства Новгородской области от 26.04.2016 N 154 &quot;О внесении изменений в Порядок учета лиц, желающих усыновить детей, на территории Новгородской области&quot;{КонсультантПлюс}" w:history="1">
              <w:r>
                <w:rPr>
                  <w:color w:val="0000FF"/>
                </w:rPr>
                <w:t>N 154</w:t>
              </w:r>
            </w:hyperlink>
            <w:r>
              <w:rPr>
                <w:color w:val="392C69"/>
              </w:rPr>
              <w:t xml:space="preserve">, от 09.02.2018 </w:t>
            </w:r>
            <w:hyperlink r:id="rId11" w:tooltip="Постановление Правительства Новгородской области от 09.02.2018 N 52 &quot;О внесении изменений в Порядок учета лиц, желающих усыновить детей, на территории Новгородской области&quot;{КонсультантПлюс}" w:history="1">
              <w:r>
                <w:rPr>
                  <w:color w:val="0000FF"/>
                </w:rPr>
                <w:t>N 52</w:t>
              </w:r>
            </w:hyperlink>
            <w:r>
              <w:rPr>
                <w:color w:val="392C69"/>
              </w:rPr>
              <w:t>)</w:t>
            </w:r>
          </w:p>
        </w:tc>
      </w:tr>
    </w:tbl>
    <w:p w:rsidR="00667EE7" w:rsidRDefault="00667EE7">
      <w:pPr>
        <w:pStyle w:val="ConsPlusNormal"/>
        <w:ind w:firstLine="540"/>
        <w:jc w:val="both"/>
      </w:pPr>
    </w:p>
    <w:p w:rsidR="00667EE7" w:rsidRDefault="00667EE7">
      <w:pPr>
        <w:pStyle w:val="ConsPlusNormal"/>
        <w:ind w:firstLine="540"/>
        <w:jc w:val="both"/>
      </w:pPr>
      <w:r>
        <w:t xml:space="preserve">В соответствии с </w:t>
      </w:r>
      <w:hyperlink r:id="rId12" w:tooltip="&quot;Семейный кодекс Российской Федерации&quot; от 29.12.1995 N 223-ФЗ (ред. от 18.03.2019){КонсультантПлюс}" w:history="1">
        <w:r>
          <w:rPr>
            <w:color w:val="0000FF"/>
          </w:rPr>
          <w:t>пунктом 2 статьи 126</w:t>
        </w:r>
      </w:hyperlink>
      <w:r>
        <w:t xml:space="preserve"> Семейного кодекса Российской Федерации Правительство Новгородской области постановляет:</w:t>
      </w:r>
    </w:p>
    <w:p w:rsidR="00667EE7" w:rsidRDefault="00667EE7">
      <w:pPr>
        <w:pStyle w:val="ConsPlusNormal"/>
        <w:ind w:firstLine="540"/>
        <w:jc w:val="both"/>
      </w:pPr>
    </w:p>
    <w:p w:rsidR="00667EE7" w:rsidRDefault="00667EE7">
      <w:pPr>
        <w:pStyle w:val="ConsPlusNormal"/>
        <w:ind w:firstLine="540"/>
        <w:jc w:val="both"/>
      </w:pPr>
      <w:r>
        <w:t xml:space="preserve">1. Утвердить прилагаемый </w:t>
      </w:r>
      <w:hyperlink w:anchor="Par34" w:tooltip="ПОРЯДОК" w:history="1">
        <w:r>
          <w:rPr>
            <w:color w:val="0000FF"/>
          </w:rPr>
          <w:t>Порядок</w:t>
        </w:r>
      </w:hyperlink>
      <w:r>
        <w:t xml:space="preserve"> учета лиц, желающих усыновить детей, на территории Новгородской области.</w:t>
      </w:r>
    </w:p>
    <w:p w:rsidR="00667EE7" w:rsidRDefault="00667EE7">
      <w:pPr>
        <w:pStyle w:val="ConsPlusNormal"/>
        <w:ind w:firstLine="540"/>
        <w:jc w:val="both"/>
      </w:pPr>
    </w:p>
    <w:p w:rsidR="00667EE7" w:rsidRDefault="00667EE7">
      <w:pPr>
        <w:pStyle w:val="ConsPlusNormal"/>
        <w:ind w:firstLine="540"/>
        <w:jc w:val="both"/>
      </w:pPr>
      <w:r>
        <w:t>2. Признать утратившими силу постановления Администрации области:</w:t>
      </w:r>
    </w:p>
    <w:p w:rsidR="00667EE7" w:rsidRDefault="00667EE7">
      <w:pPr>
        <w:pStyle w:val="ConsPlusNormal"/>
        <w:spacing w:before="200"/>
        <w:ind w:firstLine="540"/>
        <w:jc w:val="both"/>
      </w:pPr>
      <w:r>
        <w:t xml:space="preserve">от 05.08.2008 </w:t>
      </w:r>
      <w:hyperlink r:id="rId13" w:tooltip="Постановление Администрации Новгородской области от 05.08.2008 N 267 (ред. от 10.03.2011) &quot;Об утверждении Порядка учета лиц, желающих усыновить детей, на территории Новгородской области&quot;------------ Утратил силу или отменен{КонсультантПлюс}" w:history="1">
        <w:r>
          <w:rPr>
            <w:color w:val="0000FF"/>
          </w:rPr>
          <w:t>N 267</w:t>
        </w:r>
      </w:hyperlink>
      <w:r>
        <w:t xml:space="preserve"> "Об утверждении Порядка учета лиц, желающих усыновить детей, на территории Новгородской области";</w:t>
      </w:r>
    </w:p>
    <w:p w:rsidR="00667EE7" w:rsidRDefault="00667EE7">
      <w:pPr>
        <w:pStyle w:val="ConsPlusNormal"/>
        <w:spacing w:before="200"/>
        <w:ind w:firstLine="540"/>
        <w:jc w:val="both"/>
      </w:pPr>
      <w:r>
        <w:t xml:space="preserve">от 10.03.2011 </w:t>
      </w:r>
      <w:hyperlink r:id="rId14" w:tooltip="Постановление Администрации Новгородской области от 10.03.2011 N 85 &quot;О внесении изменений в постановление Администрации области от 05.08.2008 N 267&quot;------------ Утратил силу или отменен{КонсультантПлюс}" w:history="1">
        <w:r>
          <w:rPr>
            <w:color w:val="0000FF"/>
          </w:rPr>
          <w:t>N 85</w:t>
        </w:r>
      </w:hyperlink>
      <w:r>
        <w:t xml:space="preserve"> "О внесении изменений в постановление Администрации области от 05.08.2008 N 267".</w:t>
      </w:r>
    </w:p>
    <w:p w:rsidR="00667EE7" w:rsidRDefault="00667EE7">
      <w:pPr>
        <w:pStyle w:val="ConsPlusNormal"/>
        <w:ind w:firstLine="540"/>
        <w:jc w:val="both"/>
      </w:pPr>
    </w:p>
    <w:p w:rsidR="00667EE7" w:rsidRDefault="00667EE7">
      <w:pPr>
        <w:pStyle w:val="ConsPlusNormal"/>
        <w:ind w:firstLine="540"/>
        <w:jc w:val="both"/>
      </w:pPr>
      <w:r>
        <w:t>3. Постановление вступает в силу через 10 дней после его официального опубликования.</w:t>
      </w:r>
    </w:p>
    <w:p w:rsidR="00667EE7" w:rsidRDefault="00667EE7">
      <w:pPr>
        <w:pStyle w:val="ConsPlusNormal"/>
        <w:ind w:firstLine="540"/>
        <w:jc w:val="both"/>
      </w:pPr>
    </w:p>
    <w:p w:rsidR="00667EE7" w:rsidRDefault="00667EE7">
      <w:pPr>
        <w:pStyle w:val="ConsPlusNormal"/>
        <w:jc w:val="right"/>
      </w:pPr>
      <w:r>
        <w:t>Губернатор Новгородской области</w:t>
      </w:r>
    </w:p>
    <w:p w:rsidR="00667EE7" w:rsidRDefault="00667EE7">
      <w:pPr>
        <w:pStyle w:val="ConsPlusNormal"/>
        <w:jc w:val="right"/>
      </w:pPr>
      <w:r>
        <w:t>С.Г.МИТИН</w:t>
      </w:r>
    </w:p>
    <w:p w:rsidR="00667EE7" w:rsidRDefault="00667EE7">
      <w:pPr>
        <w:pStyle w:val="ConsPlusNormal"/>
        <w:ind w:firstLine="540"/>
        <w:jc w:val="both"/>
      </w:pPr>
    </w:p>
    <w:p w:rsidR="00667EE7" w:rsidRDefault="00667EE7">
      <w:pPr>
        <w:pStyle w:val="ConsPlusNormal"/>
        <w:ind w:firstLine="540"/>
        <w:jc w:val="both"/>
      </w:pPr>
    </w:p>
    <w:p w:rsidR="00667EE7" w:rsidRDefault="00667EE7">
      <w:pPr>
        <w:pStyle w:val="ConsPlusNormal"/>
        <w:ind w:firstLine="540"/>
        <w:jc w:val="both"/>
      </w:pPr>
    </w:p>
    <w:p w:rsidR="00667EE7" w:rsidRDefault="00667EE7">
      <w:pPr>
        <w:pStyle w:val="ConsPlusNormal"/>
        <w:ind w:firstLine="540"/>
        <w:jc w:val="both"/>
      </w:pPr>
    </w:p>
    <w:p w:rsidR="00667EE7" w:rsidRDefault="00667EE7">
      <w:pPr>
        <w:pStyle w:val="ConsPlusNormal"/>
        <w:ind w:firstLine="540"/>
        <w:jc w:val="both"/>
      </w:pPr>
    </w:p>
    <w:p w:rsidR="00667EE7" w:rsidRDefault="00667EE7">
      <w:pPr>
        <w:pStyle w:val="ConsPlusNormal"/>
        <w:jc w:val="right"/>
        <w:outlineLvl w:val="0"/>
      </w:pPr>
      <w:r>
        <w:t>Утвержден</w:t>
      </w:r>
    </w:p>
    <w:p w:rsidR="00667EE7" w:rsidRDefault="00667EE7">
      <w:pPr>
        <w:pStyle w:val="ConsPlusNormal"/>
        <w:jc w:val="right"/>
      </w:pPr>
      <w:r>
        <w:t>постановлением</w:t>
      </w:r>
    </w:p>
    <w:p w:rsidR="00667EE7" w:rsidRDefault="00667EE7">
      <w:pPr>
        <w:pStyle w:val="ConsPlusNormal"/>
        <w:jc w:val="right"/>
      </w:pPr>
      <w:r>
        <w:t>Правительства Новгородской области</w:t>
      </w:r>
    </w:p>
    <w:p w:rsidR="00667EE7" w:rsidRDefault="00667EE7">
      <w:pPr>
        <w:pStyle w:val="ConsPlusNormal"/>
        <w:jc w:val="right"/>
      </w:pPr>
      <w:r>
        <w:t>от 03.02.2014 N 45</w:t>
      </w:r>
    </w:p>
    <w:p w:rsidR="00667EE7" w:rsidRDefault="00667EE7">
      <w:pPr>
        <w:pStyle w:val="ConsPlusNormal"/>
        <w:ind w:firstLine="540"/>
        <w:jc w:val="both"/>
      </w:pPr>
    </w:p>
    <w:p w:rsidR="00667EE7" w:rsidRDefault="00667EE7">
      <w:pPr>
        <w:pStyle w:val="ConsPlusTitle"/>
        <w:jc w:val="center"/>
      </w:pPr>
      <w:bookmarkStart w:id="0" w:name="Par34"/>
      <w:bookmarkEnd w:id="0"/>
      <w:r>
        <w:t>ПОРЯДОК</w:t>
      </w:r>
    </w:p>
    <w:p w:rsidR="00667EE7" w:rsidRDefault="00667EE7">
      <w:pPr>
        <w:pStyle w:val="ConsPlusTitle"/>
        <w:jc w:val="center"/>
      </w:pPr>
      <w:r>
        <w:t>УЧЕТА ЛИЦ, ЖЕЛАЮЩИХ УСЫНОВИТЬ ДЕТЕЙ, НА ТЕРРИТОРИИ</w:t>
      </w:r>
    </w:p>
    <w:p w:rsidR="00667EE7" w:rsidRDefault="00667EE7">
      <w:pPr>
        <w:pStyle w:val="ConsPlusTitle"/>
        <w:jc w:val="center"/>
      </w:pPr>
      <w:r>
        <w:t>НОВГОРОДСКОЙ ОБЛАСТИ</w:t>
      </w:r>
    </w:p>
    <w:p w:rsidR="00667EE7" w:rsidRDefault="00667EE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67EE7">
        <w:trPr>
          <w:jc w:val="center"/>
        </w:trPr>
        <w:tc>
          <w:tcPr>
            <w:tcW w:w="10147" w:type="dxa"/>
            <w:tcBorders>
              <w:left w:val="single" w:sz="24" w:space="0" w:color="CED3F1"/>
              <w:right w:val="single" w:sz="24" w:space="0" w:color="F4F3F8"/>
            </w:tcBorders>
            <w:shd w:val="clear" w:color="auto" w:fill="F4F3F8"/>
          </w:tcPr>
          <w:p w:rsidR="00667EE7" w:rsidRDefault="00667EE7">
            <w:pPr>
              <w:pStyle w:val="ConsPlusNormal"/>
              <w:jc w:val="center"/>
              <w:rPr>
                <w:color w:val="392C69"/>
              </w:rPr>
            </w:pPr>
            <w:r>
              <w:rPr>
                <w:color w:val="392C69"/>
              </w:rPr>
              <w:t>Список изменяющих документов</w:t>
            </w:r>
          </w:p>
          <w:p w:rsidR="00667EE7" w:rsidRDefault="00667EE7">
            <w:pPr>
              <w:pStyle w:val="ConsPlusNormal"/>
              <w:jc w:val="center"/>
              <w:rPr>
                <w:color w:val="392C69"/>
              </w:rPr>
            </w:pPr>
            <w:r>
              <w:rPr>
                <w:color w:val="392C69"/>
              </w:rPr>
              <w:t>(в ред. постановлений Правительства Новгородской области</w:t>
            </w:r>
          </w:p>
          <w:p w:rsidR="00667EE7" w:rsidRDefault="00667EE7">
            <w:pPr>
              <w:pStyle w:val="ConsPlusNormal"/>
              <w:jc w:val="center"/>
              <w:rPr>
                <w:color w:val="392C69"/>
              </w:rPr>
            </w:pPr>
            <w:r>
              <w:rPr>
                <w:color w:val="392C69"/>
              </w:rPr>
              <w:t xml:space="preserve">от 25.07.2014 </w:t>
            </w:r>
            <w:hyperlink r:id="rId15" w:tooltip="Постановление Правительства Новгородской области от 25.07.2014 N 396 &quot;О внесении изменений в Порядок учета лиц, желающих усыновить детей, на территории Новгородской области&quot;{КонсультантПлюс}" w:history="1">
              <w:r>
                <w:rPr>
                  <w:color w:val="0000FF"/>
                </w:rPr>
                <w:t>N 396</w:t>
              </w:r>
            </w:hyperlink>
            <w:r>
              <w:rPr>
                <w:color w:val="392C69"/>
              </w:rPr>
              <w:t xml:space="preserve">, от 26.04.2016 </w:t>
            </w:r>
            <w:hyperlink r:id="rId16" w:tooltip="Постановление Правительства Новгородской области от 26.04.2016 N 154 &quot;О внесении изменений в Порядок учета лиц, желающих усыновить детей, на территории Новгородской области&quot;{КонсультантПлюс}" w:history="1">
              <w:r>
                <w:rPr>
                  <w:color w:val="0000FF"/>
                </w:rPr>
                <w:t>N 154</w:t>
              </w:r>
            </w:hyperlink>
            <w:r>
              <w:rPr>
                <w:color w:val="392C69"/>
              </w:rPr>
              <w:t xml:space="preserve">, от 09.02.2018 </w:t>
            </w:r>
            <w:hyperlink r:id="rId17" w:tooltip="Постановление Правительства Новгородской области от 09.02.2018 N 52 &quot;О внесении изменений в Порядок учета лиц, желающих усыновить детей, на территории Новгородской области&quot;{КонсультантПлюс}" w:history="1">
              <w:r>
                <w:rPr>
                  <w:color w:val="0000FF"/>
                </w:rPr>
                <w:t>N 52</w:t>
              </w:r>
            </w:hyperlink>
            <w:r>
              <w:rPr>
                <w:color w:val="392C69"/>
              </w:rPr>
              <w:t>)</w:t>
            </w:r>
          </w:p>
        </w:tc>
      </w:tr>
    </w:tbl>
    <w:p w:rsidR="00667EE7" w:rsidRDefault="00667EE7">
      <w:pPr>
        <w:pStyle w:val="ConsPlusNormal"/>
        <w:ind w:firstLine="540"/>
        <w:jc w:val="both"/>
      </w:pPr>
    </w:p>
    <w:p w:rsidR="00667EE7" w:rsidRDefault="00667EE7">
      <w:pPr>
        <w:pStyle w:val="ConsPlusNormal"/>
        <w:jc w:val="center"/>
        <w:outlineLvl w:val="1"/>
      </w:pPr>
      <w:r>
        <w:t>1. Общие положения</w:t>
      </w:r>
    </w:p>
    <w:p w:rsidR="00667EE7" w:rsidRDefault="00667EE7">
      <w:pPr>
        <w:pStyle w:val="ConsPlusNormal"/>
        <w:ind w:firstLine="540"/>
        <w:jc w:val="both"/>
      </w:pPr>
    </w:p>
    <w:p w:rsidR="00667EE7" w:rsidRDefault="00667EE7">
      <w:pPr>
        <w:pStyle w:val="ConsPlusNormal"/>
        <w:ind w:firstLine="540"/>
        <w:jc w:val="both"/>
      </w:pPr>
      <w:r>
        <w:t>1.1. Порядок учета лиц, желающих усыновить детей, на территории Новгородской области (далее - Порядок) устанавливает правила организации учета:</w:t>
      </w:r>
    </w:p>
    <w:p w:rsidR="00667EE7" w:rsidRDefault="00667EE7">
      <w:pPr>
        <w:pStyle w:val="ConsPlusNormal"/>
        <w:spacing w:before="200"/>
        <w:ind w:firstLine="540"/>
        <w:jc w:val="both"/>
      </w:pPr>
      <w:r>
        <w:t xml:space="preserve">граждан Российской Федерации, желающих усыновить детей, являющихся гражданами Российской </w:t>
      </w:r>
      <w:r>
        <w:lastRenderedPageBreak/>
        <w:t>Федерации и проживающих на территории Новгородской области;</w:t>
      </w:r>
    </w:p>
    <w:p w:rsidR="00667EE7" w:rsidRDefault="00667EE7">
      <w:pPr>
        <w:pStyle w:val="ConsPlusNormal"/>
        <w:spacing w:before="200"/>
        <w:ind w:firstLine="540"/>
        <w:jc w:val="both"/>
      </w:pPr>
      <w:r>
        <w:t>граждан Российской Федерации, постоянно проживающих за пределами Российской Федерации, иностранных граждан или лиц без гражданства, желающих усыновить детей, являющихся гражданами Российской Федерации и проживающих на территории Новгородской области.</w:t>
      </w:r>
    </w:p>
    <w:p w:rsidR="00667EE7" w:rsidRDefault="00667EE7">
      <w:pPr>
        <w:pStyle w:val="ConsPlusNormal"/>
        <w:spacing w:before="200"/>
        <w:ind w:firstLine="540"/>
        <w:jc w:val="both"/>
      </w:pPr>
      <w:r>
        <w:t xml:space="preserve">1.2. Перечень лиц, имеющих право быть усыновителями, определен </w:t>
      </w:r>
      <w:hyperlink r:id="rId18" w:tooltip="&quot;Семейный кодекс Российской Федерации&quot; от 29.12.1995 N 223-ФЗ (ред. от 18.03.2019){КонсультантПлюс}" w:history="1">
        <w:r>
          <w:rPr>
            <w:color w:val="0000FF"/>
          </w:rPr>
          <w:t>статьей 127</w:t>
        </w:r>
      </w:hyperlink>
      <w:r>
        <w:t xml:space="preserve"> Семейного кодекса Российской Федерации.</w:t>
      </w:r>
    </w:p>
    <w:p w:rsidR="00667EE7" w:rsidRDefault="00667EE7">
      <w:pPr>
        <w:pStyle w:val="ConsPlusNormal"/>
        <w:spacing w:before="200"/>
        <w:ind w:firstLine="540"/>
        <w:jc w:val="both"/>
      </w:pPr>
      <w:r>
        <w:t xml:space="preserve">1.3. Учет лиц, желающих усыновить детей, на территории Новгородской области осуществляется органами местного самоуправления, наделенными отдельными государственными полномочиями областным </w:t>
      </w:r>
      <w:hyperlink r:id="rId19" w:tooltip="Областной закон Новгородской области от 23.12.2008 N 455-ОЗ (ред. от 27.11.2017)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17.12.2008 N 882-ОД){КонсультантПлюс}" w:history="1">
        <w:r>
          <w:rPr>
            <w:color w:val="0000FF"/>
          </w:rPr>
          <w:t>законом</w:t>
        </w:r>
      </w:hyperlink>
      <w:r>
        <w:t xml:space="preserve"> от 23.12.2008 N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(далее - органы опеки и попечительства).</w:t>
      </w:r>
    </w:p>
    <w:p w:rsidR="00667EE7" w:rsidRDefault="00667EE7">
      <w:pPr>
        <w:pStyle w:val="ConsPlusNormal"/>
        <w:jc w:val="both"/>
      </w:pPr>
      <w:r>
        <w:t xml:space="preserve">(в ред. </w:t>
      </w:r>
      <w:hyperlink r:id="rId20" w:tooltip="Постановление Правительства Новгородской области от 09.02.2018 N 52 &quot;О внесении изменений в Порядок учета лиц, желающих усыновить детей, на территории Новгородской области&quot;{КонсультантПлюс}" w:history="1">
        <w:r>
          <w:rPr>
            <w:color w:val="0000FF"/>
          </w:rPr>
          <w:t>Постановления</w:t>
        </w:r>
      </w:hyperlink>
      <w:r>
        <w:t xml:space="preserve"> Правительства Новгородской области от 09.02.2018 N 52)</w:t>
      </w:r>
    </w:p>
    <w:p w:rsidR="00667EE7" w:rsidRDefault="00667EE7">
      <w:pPr>
        <w:pStyle w:val="ConsPlusNormal"/>
        <w:ind w:firstLine="540"/>
        <w:jc w:val="both"/>
      </w:pPr>
    </w:p>
    <w:p w:rsidR="00667EE7" w:rsidRDefault="00667EE7">
      <w:pPr>
        <w:pStyle w:val="ConsPlusNormal"/>
        <w:jc w:val="center"/>
        <w:outlineLvl w:val="1"/>
      </w:pPr>
      <w:r>
        <w:t>2. Учет граждан Российской Федерации,</w:t>
      </w:r>
    </w:p>
    <w:p w:rsidR="00667EE7" w:rsidRDefault="00667EE7">
      <w:pPr>
        <w:pStyle w:val="ConsPlusNormal"/>
        <w:jc w:val="center"/>
      </w:pPr>
      <w:r>
        <w:t>желающих усыновить детей</w:t>
      </w:r>
    </w:p>
    <w:p w:rsidR="00667EE7" w:rsidRDefault="00667EE7">
      <w:pPr>
        <w:pStyle w:val="ConsPlusNormal"/>
        <w:jc w:val="center"/>
      </w:pPr>
      <w:r>
        <w:t xml:space="preserve">(в ред. </w:t>
      </w:r>
      <w:hyperlink r:id="rId21" w:tooltip="Постановление Правительства Новгородской области от 26.04.2016 N 154 &quot;О внесении изменений в Порядок учета лиц, желающих усыновить детей, на территории Новгородской области&quot;{КонсультантПлюс}" w:history="1">
        <w:r>
          <w:rPr>
            <w:color w:val="0000FF"/>
          </w:rPr>
          <w:t>Постановления</w:t>
        </w:r>
      </w:hyperlink>
      <w:r>
        <w:t xml:space="preserve"> Правительства Новгородской области</w:t>
      </w:r>
    </w:p>
    <w:p w:rsidR="00667EE7" w:rsidRDefault="00667EE7">
      <w:pPr>
        <w:pStyle w:val="ConsPlusNormal"/>
        <w:jc w:val="center"/>
      </w:pPr>
      <w:r>
        <w:t>от 26.04.2016 N 154)</w:t>
      </w:r>
    </w:p>
    <w:p w:rsidR="00667EE7" w:rsidRDefault="00667EE7">
      <w:pPr>
        <w:pStyle w:val="ConsPlusNormal"/>
        <w:ind w:firstLine="540"/>
        <w:jc w:val="both"/>
      </w:pPr>
    </w:p>
    <w:p w:rsidR="00667EE7" w:rsidRDefault="00667EE7">
      <w:pPr>
        <w:pStyle w:val="ConsPlusNormal"/>
        <w:ind w:firstLine="540"/>
        <w:jc w:val="both"/>
      </w:pPr>
      <w:r>
        <w:t>2.1. Учет граждан Российской Федерации, желающих усыновить детей, осуществляется на территории Новгородской области органами опеки и попечительства и министерством образования Новгородской области, на которое возложены полномочия регионального оператора государственного банка данных о детях, оставшихся без попечения родителей, и по организации устройства детей-сирот и детей, оставшихся без попечения родителей, на воспитание в семьи (далее - региональный оператор).</w:t>
      </w:r>
    </w:p>
    <w:p w:rsidR="00667EE7" w:rsidRDefault="00667EE7">
      <w:pPr>
        <w:pStyle w:val="ConsPlusNormal"/>
        <w:jc w:val="both"/>
      </w:pPr>
      <w:r>
        <w:t xml:space="preserve">(в ред. </w:t>
      </w:r>
      <w:hyperlink r:id="rId22" w:tooltip="Постановление Правительства Новгородской области от 09.02.2018 N 52 &quot;О внесении изменений в Порядок учета лиц, желающих усыновить детей, на территории Новгородской области&quot;{КонсультантПлюс}" w:history="1">
        <w:r>
          <w:rPr>
            <w:color w:val="0000FF"/>
          </w:rPr>
          <w:t>Постановления</w:t>
        </w:r>
      </w:hyperlink>
      <w:r>
        <w:t xml:space="preserve"> Правительства Новгородской области от 09.02.2018 N 52)</w:t>
      </w:r>
    </w:p>
    <w:p w:rsidR="00667EE7" w:rsidRDefault="00667EE7">
      <w:pPr>
        <w:pStyle w:val="ConsPlusNormal"/>
        <w:spacing w:before="200"/>
        <w:ind w:firstLine="540"/>
        <w:jc w:val="both"/>
      </w:pPr>
      <w:r>
        <w:t>2.2. Основанием для постановки на учет граждан Российской Федерации, желающих усыновить детей, на территории Новгородской области является:</w:t>
      </w:r>
    </w:p>
    <w:p w:rsidR="00667EE7" w:rsidRDefault="00667EE7">
      <w:pPr>
        <w:pStyle w:val="ConsPlusNormal"/>
        <w:spacing w:before="200"/>
        <w:ind w:firstLine="540"/>
        <w:jc w:val="both"/>
      </w:pPr>
      <w:r>
        <w:t xml:space="preserve">заключение о возможности гражданина быть усыновителем, выданное в порядке, установленном </w:t>
      </w:r>
      <w:hyperlink r:id="rId23" w:tooltip="Постановление Правительства РФ от 29.03.2000 N 275 (ред. от 19.12.2018)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quot;{КонсультантПлюс}"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года N 275;</w:t>
      </w:r>
    </w:p>
    <w:p w:rsidR="00667EE7" w:rsidRDefault="00667EE7">
      <w:pPr>
        <w:pStyle w:val="ConsPlusNormal"/>
        <w:spacing w:before="200"/>
        <w:ind w:firstLine="540"/>
        <w:jc w:val="both"/>
      </w:pPr>
      <w:r>
        <w:t xml:space="preserve">заключение о возможности гражданина быть опекуном, выданное в порядке, установленном </w:t>
      </w:r>
      <w:hyperlink r:id="rId24" w:tooltip="Постановление Правительства РФ от 18.05.2009 N 423 (ред. от 21.12.2018)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quot;Правилами осуществления отдельных полномочий о{КонсультантПлюс}" w:history="1">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года N 423.</w:t>
      </w:r>
    </w:p>
    <w:p w:rsidR="00667EE7" w:rsidRDefault="00667EE7">
      <w:pPr>
        <w:pStyle w:val="ConsPlusNormal"/>
        <w:spacing w:before="200"/>
        <w:ind w:firstLine="540"/>
        <w:jc w:val="both"/>
      </w:pPr>
      <w:bookmarkStart w:id="1" w:name="Par60"/>
      <w:bookmarkEnd w:id="1"/>
      <w:r>
        <w:t>2.3. Гражданин Российской Федерации, желающий усыновить детей (далее - российский гражданин), предъявляет в орган опеки и попечительства или региональному оператору по своему выбору документ, удостоверяющий его личность, и представляет:</w:t>
      </w:r>
    </w:p>
    <w:p w:rsidR="00667EE7" w:rsidRDefault="00667EE7">
      <w:pPr>
        <w:pStyle w:val="ConsPlusNormal"/>
        <w:spacing w:before="200"/>
        <w:ind w:firstLine="540"/>
        <w:jc w:val="both"/>
      </w:pPr>
      <w:hyperlink r:id="rId25"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заявление</w:t>
        </w:r>
      </w:hyperlink>
      <w:r>
        <w:t xml:space="preserve">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17 февраля 2015 года N 101 (далее - Порядок Министерства образования и науки Российской Федерации);</w:t>
      </w:r>
    </w:p>
    <w:p w:rsidR="00667EE7" w:rsidRDefault="00667EE7">
      <w:pPr>
        <w:pStyle w:val="ConsPlusNormal"/>
        <w:spacing w:before="200"/>
        <w:ind w:firstLine="540"/>
        <w:jc w:val="both"/>
      </w:pPr>
      <w:r>
        <w:t xml:space="preserve">заполненный </w:t>
      </w:r>
      <w:hyperlink r:id="rId26"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раздел 1 анкеты</w:t>
        </w:r>
      </w:hyperlink>
      <w:r>
        <w:t xml:space="preserve"> гражданина по форме согласно приложению N 11 к Порядку Министерства образования и науки Российской Федерации;</w:t>
      </w:r>
    </w:p>
    <w:p w:rsidR="00667EE7" w:rsidRDefault="00667EE7">
      <w:pPr>
        <w:pStyle w:val="ConsPlusNormal"/>
        <w:spacing w:before="200"/>
        <w:ind w:firstLine="540"/>
        <w:jc w:val="both"/>
      </w:pPr>
      <w:hyperlink r:id="rId27"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заключение</w:t>
        </w:r>
      </w:hyperlink>
      <w:r>
        <w:t xml:space="preserve"> органа опеки и попечительства, выданное по месту жительства гражданина, о </w:t>
      </w:r>
      <w:r>
        <w:lastRenderedPageBreak/>
        <w:t>возможности гражданина быть усыновителем или опекуном (попечителем) по форме согласно приложению N 13 к Порядку Министерства образования и науки Российской Федерации.</w:t>
      </w:r>
    </w:p>
    <w:p w:rsidR="00667EE7" w:rsidRDefault="00667EE7">
      <w:pPr>
        <w:pStyle w:val="ConsPlusNormal"/>
        <w:spacing w:before="200"/>
        <w:ind w:firstLine="540"/>
        <w:jc w:val="both"/>
      </w:pPr>
      <w:r>
        <w:t xml:space="preserve">Все поля </w:t>
      </w:r>
      <w:hyperlink r:id="rId28"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раздела 1 анкеты</w:t>
        </w:r>
      </w:hyperlink>
      <w:r>
        <w:t xml:space="preserve"> гражданина должны быть заполнены российским гражданином лично.</w:t>
      </w:r>
    </w:p>
    <w:p w:rsidR="00667EE7" w:rsidRDefault="00667EE7">
      <w:pPr>
        <w:pStyle w:val="ConsPlusNormal"/>
        <w:spacing w:before="200"/>
        <w:ind w:firstLine="540"/>
        <w:jc w:val="both"/>
      </w:pPr>
      <w:r>
        <w:t xml:space="preserve">Если российский гражданин желает принять на воспитание в свою семью несколько детей, количество подразделов "Информация о ребенке (детях), которого (которых) гражданин желал бы принять в семью" </w:t>
      </w:r>
      <w:hyperlink r:id="rId29"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раздела 1 анкеты</w:t>
        </w:r>
      </w:hyperlink>
      <w:r>
        <w:t xml:space="preserve"> гражданина должно соответствовать количеству детей, которых российский гражданин желает принять в семью.</w:t>
      </w:r>
    </w:p>
    <w:p w:rsidR="00667EE7" w:rsidRDefault="00667EE7">
      <w:pPr>
        <w:pStyle w:val="ConsPlusNormal"/>
        <w:spacing w:before="200"/>
        <w:ind w:firstLine="540"/>
        <w:jc w:val="both"/>
      </w:pPr>
      <w:bookmarkStart w:id="2" w:name="Par66"/>
      <w:bookmarkEnd w:id="2"/>
      <w:r>
        <w:t xml:space="preserve">2.4.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60" w:tooltip="2.3. Гражданин Российской Федерации, желающий усыновить детей (далее - российский гражданин), предъявляет в орган опеки и попечительства или региональному оператору по своему выбору документ, удостоверяющий его личность, и представляет:" w:history="1">
        <w:r>
          <w:rPr>
            <w:color w:val="0000FF"/>
          </w:rPr>
          <w:t>пункте 2.3</w:t>
        </w:r>
      </w:hyperlink>
      <w:r>
        <w:t xml:space="preserve"> Порядка, представляет следующие документы:</w:t>
      </w:r>
    </w:p>
    <w:p w:rsidR="00667EE7" w:rsidRDefault="00667EE7">
      <w:pPr>
        <w:pStyle w:val="ConsPlusNormal"/>
        <w:spacing w:before="200"/>
        <w:ind w:firstLine="540"/>
        <w:jc w:val="both"/>
      </w:pPr>
      <w:r>
        <w:t xml:space="preserve">2.4.1.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согласно </w:t>
      </w:r>
      <w:hyperlink r:id="rId30"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приложениям NN 14</w:t>
        </w:r>
      </w:hyperlink>
      <w:r>
        <w:t xml:space="preserve">, </w:t>
      </w:r>
      <w:hyperlink r:id="rId31"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15</w:t>
        </w:r>
      </w:hyperlink>
      <w:r>
        <w:t xml:space="preserve"> к Порядку Министерства образования и науки Российской Федерации;</w:t>
      </w:r>
    </w:p>
    <w:p w:rsidR="00667EE7" w:rsidRDefault="00667EE7">
      <w:pPr>
        <w:pStyle w:val="ConsPlusNormal"/>
        <w:spacing w:before="200"/>
        <w:ind w:firstLine="540"/>
        <w:jc w:val="both"/>
      </w:pPr>
      <w:r>
        <w:t>2.4.2.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подпункте 2.4.1 настоящего пункта.</w:t>
      </w:r>
    </w:p>
    <w:p w:rsidR="00667EE7" w:rsidRDefault="00667EE7">
      <w:pPr>
        <w:pStyle w:val="ConsPlusNormal"/>
        <w:spacing w:before="200"/>
        <w:ind w:firstLine="540"/>
        <w:jc w:val="both"/>
      </w:pPr>
      <w:r>
        <w:t xml:space="preserve">Документы должны быть легализованы в порядке, установленном Федеральным </w:t>
      </w:r>
      <w:hyperlink r:id="rId32" w:tooltip="Федеральный закон от 05.07.2010 N 154-ФЗ (ред. от 29.12.2017) &quot;Консульский устав Российской Федерации&quot;{КонсультантПлюс}" w:history="1">
        <w:r>
          <w:rPr>
            <w:color w:val="0000FF"/>
          </w:rPr>
          <w:t>законом</w:t>
        </w:r>
      </w:hyperlink>
      <w:r>
        <w:t xml:space="preserve"> от 5 июля 2010 года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667EE7" w:rsidRDefault="00667EE7">
      <w:pPr>
        <w:pStyle w:val="ConsPlusNormal"/>
        <w:spacing w:before="200"/>
        <w:ind w:firstLine="540"/>
        <w:jc w:val="both"/>
      </w:pPr>
      <w:r>
        <w:t>Документы принимаются к рассмотрению в течение одного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667EE7" w:rsidRDefault="00667EE7">
      <w:pPr>
        <w:pStyle w:val="ConsPlusNormal"/>
        <w:spacing w:before="200"/>
        <w:ind w:firstLine="540"/>
        <w:jc w:val="both"/>
      </w:pPr>
      <w:r>
        <w:t xml:space="preserve">2.5. Орган опеки и попечительства либо региональный оператор в течение 10 дней со дня получения заявления и документов, предусмотренных </w:t>
      </w:r>
      <w:hyperlink w:anchor="Par60" w:tooltip="2.3. Гражданин Российской Федерации, желающий усыновить детей (далее - российский гражданин), предъявляет в орган опеки и попечительства или региональному оператору по своему выбору документ, удостоверяющий его личность, и представляет:" w:history="1">
        <w:r>
          <w:rPr>
            <w:color w:val="0000FF"/>
          </w:rPr>
          <w:t>пунктами 2.3</w:t>
        </w:r>
      </w:hyperlink>
      <w:r>
        <w:t xml:space="preserve">, </w:t>
      </w:r>
      <w:hyperlink w:anchor="Par66" w:tooltip="2.4.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2.3 Порядка, представляет следующие документы:" w:history="1">
        <w:r>
          <w:rPr>
            <w:color w:val="0000FF"/>
          </w:rPr>
          <w:t>2.4</w:t>
        </w:r>
      </w:hyperlink>
      <w:r>
        <w:t xml:space="preserve"> Порядка, рассматривает их по существу, вносит сведения о российском гражданине в региональный банк данных о детях.</w:t>
      </w:r>
    </w:p>
    <w:p w:rsidR="00667EE7" w:rsidRDefault="00667EE7">
      <w:pPr>
        <w:pStyle w:val="ConsPlusNormal"/>
        <w:spacing w:before="200"/>
        <w:ind w:firstLine="540"/>
        <w:jc w:val="both"/>
      </w:pPr>
      <w:r>
        <w:t>Учет сведений о российском гражданине в региональном банке данных о детях осуществляется в электронном виде с использованием прикладного программного обеспечения государственного банка данных о детях (далее - ППО ГБД о детях).</w:t>
      </w:r>
    </w:p>
    <w:p w:rsidR="00667EE7" w:rsidRDefault="00667EE7">
      <w:pPr>
        <w:pStyle w:val="ConsPlusNormal"/>
        <w:spacing w:before="200"/>
        <w:ind w:firstLine="540"/>
        <w:jc w:val="both"/>
      </w:pPr>
      <w:r>
        <w:t>Передача анкет граждан в региональный банк данных о детях осуществляется органом опеки и попечительства:</w:t>
      </w:r>
    </w:p>
    <w:p w:rsidR="00667EE7" w:rsidRDefault="00667EE7">
      <w:pPr>
        <w:pStyle w:val="ConsPlusNormal"/>
        <w:spacing w:before="200"/>
        <w:ind w:firstLine="540"/>
        <w:jc w:val="both"/>
      </w:pPr>
      <w:r>
        <w:t>в виде копии на бумажном носителе - лично сотрудником органа опеки и попечительства, который осуществляет учет граждан, желающих принять ребенка на воспитание в семью, либо заказным письмом с уведомлением о вручении, либо курьером в запечатанном конверте, скрепленном печатью органа опеки и попечительства;</w:t>
      </w:r>
    </w:p>
    <w:p w:rsidR="00667EE7" w:rsidRDefault="00667EE7">
      <w:pPr>
        <w:pStyle w:val="ConsPlusNormal"/>
        <w:spacing w:before="200"/>
        <w:ind w:firstLine="540"/>
        <w:jc w:val="both"/>
      </w:pPr>
      <w:r>
        <w:t>в электронном виде - с использованием ППО ГБД о детях по защищенному каналу связи.</w:t>
      </w:r>
    </w:p>
    <w:p w:rsidR="00667EE7" w:rsidRDefault="00667EE7">
      <w:pPr>
        <w:pStyle w:val="ConsPlusNormal"/>
        <w:spacing w:before="200"/>
        <w:ind w:firstLine="540"/>
        <w:jc w:val="both"/>
      </w:pPr>
      <w:r>
        <w:t>В случае заполнения анкеты российского гражданина на бумажном носителе ее передача органом опеки и попечительства в региональный банк данных о детях осуществляется с сопроводительным письмом, в котором указываются фамилия, имя, отчество (при наличии) гражданина.</w:t>
      </w:r>
    </w:p>
    <w:p w:rsidR="00667EE7" w:rsidRDefault="00667EE7">
      <w:pPr>
        <w:pStyle w:val="ConsPlusNormal"/>
        <w:spacing w:before="200"/>
        <w:ind w:firstLine="540"/>
        <w:jc w:val="both"/>
      </w:pPr>
      <w:r>
        <w:lastRenderedPageBreak/>
        <w:t>Анкета гражданина хранится в личном деле российского гражданина в органе опеки и попечительства.</w:t>
      </w:r>
    </w:p>
    <w:p w:rsidR="00667EE7" w:rsidRDefault="00667EE7">
      <w:pPr>
        <w:pStyle w:val="ConsPlusNormal"/>
        <w:spacing w:before="200"/>
        <w:ind w:firstLine="540"/>
        <w:jc w:val="both"/>
      </w:pPr>
      <w:r>
        <w:t xml:space="preserve">В региональный банк данных о детях вносятся сведения о российских гражданах, предусмотренные </w:t>
      </w:r>
      <w:hyperlink r:id="rId33"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анкетой</w:t>
        </w:r>
      </w:hyperlink>
      <w:r>
        <w:t xml:space="preserve"> гражданина, желающего принять ребенка на воспитание в свою семью, по форме согласно приложению N 11 к Порядку Министерства образования и науки Российской Федерации.</w:t>
      </w:r>
    </w:p>
    <w:p w:rsidR="00667EE7" w:rsidRDefault="00667EE7">
      <w:pPr>
        <w:pStyle w:val="ConsPlusNormal"/>
        <w:spacing w:before="200"/>
        <w:ind w:firstLine="540"/>
        <w:jc w:val="both"/>
      </w:pPr>
      <w:r>
        <w:t>2.6. Основаниями для отказа в учете сведений о российском гражданине являются:</w:t>
      </w:r>
    </w:p>
    <w:p w:rsidR="00667EE7" w:rsidRDefault="00667EE7">
      <w:pPr>
        <w:pStyle w:val="ConsPlusNormal"/>
        <w:spacing w:before="200"/>
        <w:ind w:firstLine="540"/>
        <w:jc w:val="both"/>
      </w:pPr>
      <w:r>
        <w:t>несоответствие представленных документов установленным требованиям к содержанию или оформлению;</w:t>
      </w:r>
    </w:p>
    <w:p w:rsidR="00667EE7" w:rsidRDefault="00667EE7">
      <w:pPr>
        <w:pStyle w:val="ConsPlusNormal"/>
        <w:spacing w:before="200"/>
        <w:ind w:firstLine="540"/>
        <w:jc w:val="both"/>
      </w:pPr>
      <w:r>
        <w:t xml:space="preserve">непредставление документов, указанных в </w:t>
      </w:r>
      <w:hyperlink w:anchor="Par60" w:tooltip="2.3. Гражданин Российской Федерации, желающий усыновить детей (далее - российский гражданин), предъявляет в орган опеки и попечительства или региональному оператору по своему выбору документ, удостоверяющий его личность, и представляет:" w:history="1">
        <w:r>
          <w:rPr>
            <w:color w:val="0000FF"/>
          </w:rPr>
          <w:t>пунктах 2.3</w:t>
        </w:r>
      </w:hyperlink>
      <w:r>
        <w:t xml:space="preserve">, </w:t>
      </w:r>
      <w:hyperlink w:anchor="Par66" w:tooltip="2.4.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2.3 Порядка, представляет следующие документы:" w:history="1">
        <w:r>
          <w:rPr>
            <w:color w:val="0000FF"/>
          </w:rPr>
          <w:t>2.4</w:t>
        </w:r>
      </w:hyperlink>
      <w:r>
        <w:t xml:space="preserve"> Порядка.</w:t>
      </w:r>
    </w:p>
    <w:p w:rsidR="00667EE7" w:rsidRDefault="00667EE7">
      <w:pPr>
        <w:pStyle w:val="ConsPlusNormal"/>
        <w:spacing w:before="200"/>
        <w:ind w:firstLine="540"/>
        <w:jc w:val="both"/>
      </w:pPr>
      <w:r>
        <w:t>Российский гражданин имеет право повторно обратиться в орган опеки и попечительства по своему выбору или к региональному оператору после устранения предусмотренных настоящим пунктом оснований для отказа.</w:t>
      </w:r>
    </w:p>
    <w:p w:rsidR="00667EE7" w:rsidRDefault="00667EE7">
      <w:pPr>
        <w:pStyle w:val="ConsPlusNormal"/>
        <w:spacing w:before="200"/>
        <w:ind w:firstLine="540"/>
        <w:jc w:val="both"/>
      </w:pPr>
      <w:r>
        <w:t>В случае отказа в учете сведений о российском гражданине орган опеки и попечительства либо региональный оператор уведомляет об этом гражданина путем направления письма в течение 10 рабочих дней со дня принятия решения об отказе в учете сведений о российском гражданине и возвращает представленные документы.</w:t>
      </w:r>
    </w:p>
    <w:p w:rsidR="00667EE7" w:rsidRDefault="00667EE7">
      <w:pPr>
        <w:pStyle w:val="ConsPlusNormal"/>
        <w:spacing w:before="200"/>
        <w:ind w:firstLine="540"/>
        <w:jc w:val="both"/>
      </w:pPr>
      <w:bookmarkStart w:id="3" w:name="Par84"/>
      <w:bookmarkEnd w:id="3"/>
      <w:r>
        <w:t>2.7. Учет в региональном банке данных о детях сведений о российском гражданине прекращается в случаях:</w:t>
      </w:r>
    </w:p>
    <w:p w:rsidR="00667EE7" w:rsidRDefault="00667EE7">
      <w:pPr>
        <w:pStyle w:val="ConsPlusNormal"/>
        <w:spacing w:before="200"/>
        <w:ind w:firstLine="540"/>
        <w:jc w:val="both"/>
      </w:pPr>
      <w:r>
        <w:t>принятия гражданином ребенка, оставшегося без попечения родителей, на воспитание в свою семью. Если гражданин изъявил желание принять на воспитание в свою семью более одного ребенка, учет сведений о гражданине в региональном банке данных о детях прекращается в случае передачи в семью гражданина того количества детей, оставшихся без попечения родителей, которое указано в анкете гражданина и не превышает количества детей, которое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667EE7" w:rsidRDefault="00667EE7">
      <w:pPr>
        <w:pStyle w:val="ConsPlusNormal"/>
        <w:spacing w:before="200"/>
        <w:ind w:firstLine="540"/>
        <w:jc w:val="both"/>
      </w:pPr>
      <w:r>
        <w:t>представления гражданином заявления в письменной форме о прекращении учета сведений о нем в региональном банке данных о детях;</w:t>
      </w:r>
    </w:p>
    <w:p w:rsidR="00667EE7" w:rsidRDefault="00667EE7">
      <w:pPr>
        <w:pStyle w:val="ConsPlusNormal"/>
        <w:spacing w:before="200"/>
        <w:ind w:firstLine="540"/>
        <w:jc w:val="both"/>
      </w:pPr>
      <w:r>
        <w:t>изменения обстоятельств, которые предоставляли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667EE7" w:rsidRDefault="00667EE7">
      <w:pPr>
        <w:pStyle w:val="ConsPlusNormal"/>
        <w:spacing w:before="200"/>
        <w:ind w:firstLine="540"/>
        <w:jc w:val="both"/>
      </w:pPr>
      <w:r>
        <w:t>смерти гражданина.</w:t>
      </w:r>
    </w:p>
    <w:p w:rsidR="00667EE7" w:rsidRDefault="00667EE7">
      <w:pPr>
        <w:pStyle w:val="ConsPlusNormal"/>
        <w:ind w:firstLine="540"/>
        <w:jc w:val="both"/>
      </w:pPr>
    </w:p>
    <w:p w:rsidR="00667EE7" w:rsidRDefault="00667EE7">
      <w:pPr>
        <w:pStyle w:val="ConsPlusNormal"/>
        <w:jc w:val="center"/>
        <w:outlineLvl w:val="1"/>
      </w:pPr>
      <w:r>
        <w:t>3. Учет граждан Российской Федерации, постоянно проживающих</w:t>
      </w:r>
    </w:p>
    <w:p w:rsidR="00667EE7" w:rsidRDefault="00667EE7">
      <w:pPr>
        <w:pStyle w:val="ConsPlusNormal"/>
        <w:jc w:val="center"/>
      </w:pPr>
      <w:r>
        <w:t>за пределами Российской Федерации, иностранных граждан</w:t>
      </w:r>
    </w:p>
    <w:p w:rsidR="00667EE7" w:rsidRDefault="00667EE7">
      <w:pPr>
        <w:pStyle w:val="ConsPlusNormal"/>
        <w:jc w:val="center"/>
      </w:pPr>
      <w:r>
        <w:t>или лиц без гражданства, желающих усыновить детей</w:t>
      </w:r>
    </w:p>
    <w:p w:rsidR="00667EE7" w:rsidRDefault="00667EE7">
      <w:pPr>
        <w:pStyle w:val="ConsPlusNormal"/>
        <w:jc w:val="center"/>
      </w:pPr>
      <w:r>
        <w:t xml:space="preserve">(в ред. </w:t>
      </w:r>
      <w:hyperlink r:id="rId34" w:tooltip="Постановление Правительства Новгородской области от 26.04.2016 N 154 &quot;О внесении изменений в Порядок учета лиц, желающих усыновить детей, на территории Новгородской области&quot;{КонсультантПлюс}" w:history="1">
        <w:r>
          <w:rPr>
            <w:color w:val="0000FF"/>
          </w:rPr>
          <w:t>Постановления</w:t>
        </w:r>
      </w:hyperlink>
      <w:r>
        <w:t xml:space="preserve"> Правительства Новгородской области</w:t>
      </w:r>
    </w:p>
    <w:p w:rsidR="00667EE7" w:rsidRDefault="00667EE7">
      <w:pPr>
        <w:pStyle w:val="ConsPlusNormal"/>
        <w:jc w:val="center"/>
      </w:pPr>
      <w:r>
        <w:t>от 26.04.2016 N 154)</w:t>
      </w:r>
    </w:p>
    <w:p w:rsidR="00667EE7" w:rsidRDefault="00667EE7">
      <w:pPr>
        <w:pStyle w:val="ConsPlusNormal"/>
        <w:ind w:firstLine="540"/>
        <w:jc w:val="both"/>
      </w:pPr>
    </w:p>
    <w:p w:rsidR="00667EE7" w:rsidRDefault="00667EE7">
      <w:pPr>
        <w:pStyle w:val="ConsPlusNormal"/>
        <w:ind w:firstLine="540"/>
        <w:jc w:val="both"/>
      </w:pPr>
      <w:r>
        <w:t>3.1. Учет граждан Российской Федерации, постоянно проживающих за пределами Российской Федерации, иностранных граждан или лиц без гражданства, желающих усыновить детей, являющихся гражданами Российской Федерации и проживающих на территории Новгородской области (далее - иностранный гражданин), осуществляется региональным оператором.</w:t>
      </w:r>
    </w:p>
    <w:p w:rsidR="00667EE7" w:rsidRDefault="00667EE7">
      <w:pPr>
        <w:pStyle w:val="ConsPlusNormal"/>
        <w:spacing w:before="200"/>
        <w:ind w:firstLine="540"/>
        <w:jc w:val="both"/>
      </w:pPr>
      <w:r>
        <w:t xml:space="preserve">Учет сведений об иностранном гражданине, предусмотренных </w:t>
      </w:r>
      <w:hyperlink r:id="rId35"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анкетой</w:t>
        </w:r>
      </w:hyperlink>
      <w:r>
        <w:t xml:space="preserve"> гражданина по форме согласно приложению N 11 к Порядку Министерства образования и науки Российской Федерации, в региональном банке данных о детях осуществляется только в электронном виде с использованием ППО </w:t>
      </w:r>
      <w:r>
        <w:lastRenderedPageBreak/>
        <w:t>ГБД о детях.</w:t>
      </w:r>
    </w:p>
    <w:p w:rsidR="00667EE7" w:rsidRDefault="00667EE7">
      <w:pPr>
        <w:pStyle w:val="ConsPlusNormal"/>
        <w:spacing w:before="200"/>
        <w:ind w:firstLine="540"/>
        <w:jc w:val="both"/>
      </w:pPr>
      <w:r>
        <w:t>Учет сведений об иностранном гражданине - родственнике ребенка осуществляется органом опеки и попечительства, к которому обратился иностранный гражданин.</w:t>
      </w:r>
    </w:p>
    <w:p w:rsidR="00667EE7" w:rsidRDefault="00667EE7">
      <w:pPr>
        <w:pStyle w:val="ConsPlusNormal"/>
        <w:spacing w:before="200"/>
        <w:ind w:firstLine="540"/>
        <w:jc w:val="both"/>
      </w:pPr>
      <w:r>
        <w:t xml:space="preserve">3.2. Сведения об иностранных гражданах, представивших документы, предусмотренные </w:t>
      </w:r>
      <w:hyperlink w:anchor="Par102" w:tooltip="3.3. Иностранный гражданин представляет региональному оператору:" w:history="1">
        <w:r>
          <w:rPr>
            <w:color w:val="0000FF"/>
          </w:rPr>
          <w:t>пунктами 3.3</w:t>
        </w:r>
      </w:hyperlink>
      <w:r>
        <w:t xml:space="preserve"> - </w:t>
      </w:r>
      <w:hyperlink w:anchor="Par120" w:tooltip="3.5. Иностранный гражданин, постоянно проживающий на территории государства, гражданином которого он не является, помимо документов, указанных в подпунктах 3.3.1 - 3.3.5, 3.3.9, представляет документы, указанные в подпунктах 3.3.6 - 3.3.8, 3.3.10 - 3.3.13 Порядка, выданные компетентным органом государства, в котором он имеет постоянное место жительства." w:history="1">
        <w:r>
          <w:rPr>
            <w:color w:val="0000FF"/>
          </w:rPr>
          <w:t>3.5</w:t>
        </w:r>
      </w:hyperlink>
      <w:r>
        <w:t xml:space="preserve"> Порядка, подлежат учету в региональном банке данных о детях:</w:t>
      </w:r>
    </w:p>
    <w:p w:rsidR="00667EE7" w:rsidRDefault="00667EE7">
      <w:pPr>
        <w:pStyle w:val="ConsPlusNormal"/>
        <w:spacing w:before="200"/>
        <w:ind w:firstLine="540"/>
        <w:jc w:val="both"/>
      </w:pPr>
      <w:r>
        <w:t>лично региональным оператором;</w:t>
      </w:r>
    </w:p>
    <w:p w:rsidR="00667EE7" w:rsidRDefault="00667EE7">
      <w:pPr>
        <w:pStyle w:val="ConsPlusNormal"/>
        <w:spacing w:before="200"/>
        <w:ind w:firstLine="540"/>
        <w:jc w:val="both"/>
      </w:pPr>
      <w:r>
        <w:t>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получивших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667EE7" w:rsidRDefault="00667EE7">
      <w:pPr>
        <w:pStyle w:val="ConsPlusNormal"/>
        <w:spacing w:before="200"/>
        <w:ind w:firstLine="540"/>
        <w:jc w:val="both"/>
      </w:pPr>
      <w:bookmarkStart w:id="4" w:name="Par102"/>
      <w:bookmarkEnd w:id="4"/>
      <w:r>
        <w:t>3.3. Иностранный гражданин представляет региональному оператору:</w:t>
      </w:r>
    </w:p>
    <w:p w:rsidR="00667EE7" w:rsidRDefault="00667EE7">
      <w:pPr>
        <w:pStyle w:val="ConsPlusNormal"/>
        <w:spacing w:before="200"/>
        <w:ind w:firstLine="540"/>
        <w:jc w:val="both"/>
      </w:pPr>
      <w:bookmarkStart w:id="5" w:name="Par103"/>
      <w:bookmarkEnd w:id="5"/>
      <w:r>
        <w:t xml:space="preserve">3.3.1. </w:t>
      </w:r>
      <w:hyperlink r:id="rId36"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Заявление</w:t>
        </w:r>
      </w:hyperlink>
      <w:r>
        <w:t xml:space="preserve">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согласно приложению N 12 к Порядку Министерства образования и науки Российской Федерации;</w:t>
      </w:r>
    </w:p>
    <w:p w:rsidR="00667EE7" w:rsidRDefault="00667EE7">
      <w:pPr>
        <w:pStyle w:val="ConsPlusNormal"/>
        <w:spacing w:before="200"/>
        <w:ind w:firstLine="540"/>
        <w:jc w:val="both"/>
      </w:pPr>
      <w:r>
        <w:t xml:space="preserve">3.3.2. Заполненный </w:t>
      </w:r>
      <w:hyperlink r:id="rId37"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раздел 1 анкеты</w:t>
        </w:r>
      </w:hyperlink>
      <w:r>
        <w:t xml:space="preserve"> гражданина по форме согласно приложению N 11 к Порядку Министерства образования и науки Российской Федерации;</w:t>
      </w:r>
    </w:p>
    <w:p w:rsidR="00667EE7" w:rsidRDefault="00667EE7">
      <w:pPr>
        <w:pStyle w:val="ConsPlusNormal"/>
        <w:spacing w:before="200"/>
        <w:ind w:firstLine="540"/>
        <w:jc w:val="both"/>
      </w:pPr>
      <w:r>
        <w:t xml:space="preserve">3.3.3. </w:t>
      </w:r>
      <w:hyperlink r:id="rId38"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Обязательство</w:t>
        </w:r>
      </w:hyperlink>
      <w:r>
        <w:t xml:space="preserve"> поставить на учет в соответствующем консульском учреждении Российской Федерации усыновленного (удочеренного) им ребенка по форме согласно приложению N 16 к Порядку Министерства образования и науки Российской Федерации;</w:t>
      </w:r>
    </w:p>
    <w:p w:rsidR="00667EE7" w:rsidRDefault="00667EE7">
      <w:pPr>
        <w:pStyle w:val="ConsPlusNormal"/>
        <w:spacing w:before="200"/>
        <w:ind w:firstLine="540"/>
        <w:jc w:val="both"/>
      </w:pPr>
      <w:bookmarkStart w:id="6" w:name="Par106"/>
      <w:bookmarkEnd w:id="6"/>
      <w:r>
        <w:t xml:space="preserve">3.3.4. </w:t>
      </w:r>
      <w:hyperlink r:id="rId39"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Обязательство</w:t>
        </w:r>
      </w:hyperlink>
      <w:r>
        <w:t xml:space="preserve"> предоставлять возможность для обследования условий жизни и воспитания усыновленного (удочеренного) ребенка по форме согласно приложению N 17 к Порядку Министерства образования и науки Российской Федерации;</w:t>
      </w:r>
    </w:p>
    <w:p w:rsidR="00667EE7" w:rsidRDefault="00667EE7">
      <w:pPr>
        <w:pStyle w:val="ConsPlusNormal"/>
        <w:spacing w:before="200"/>
        <w:ind w:firstLine="540"/>
        <w:jc w:val="both"/>
      </w:pPr>
      <w:bookmarkStart w:id="7" w:name="Par107"/>
      <w:bookmarkEnd w:id="7"/>
      <w:r>
        <w:t>3.3.5. Копию документа, удостоверяющего личность иностранного гражданина и признаваемого Российской Федерацией в этом качестве;</w:t>
      </w:r>
    </w:p>
    <w:p w:rsidR="00667EE7" w:rsidRDefault="00667EE7">
      <w:pPr>
        <w:pStyle w:val="ConsPlusNormal"/>
        <w:spacing w:before="200"/>
        <w:ind w:firstLine="540"/>
        <w:jc w:val="both"/>
      </w:pPr>
      <w:bookmarkStart w:id="8" w:name="Par108"/>
      <w:bookmarkEnd w:id="8"/>
      <w:r>
        <w:t>3.3.6.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667EE7" w:rsidRDefault="00667EE7">
      <w:pPr>
        <w:pStyle w:val="ConsPlusNormal"/>
        <w:spacing w:before="200"/>
        <w:ind w:firstLine="540"/>
        <w:jc w:val="both"/>
      </w:pPr>
      <w:r>
        <w:t xml:space="preserve">3.3.7. </w:t>
      </w:r>
      <w:hyperlink r:id="rId40"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(удочерителя) по форме согласно приложению N 14 к Порядку Министерства образования и науки Российской Федерации и в порядке, установленном </w:t>
      </w:r>
      <w:hyperlink r:id="rId41" w:tooltip="Постановление Правительства РФ от 04.11.2006 N 654 (ред. от 19.12.2018) &quo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quot;{КонсультантПлюс}" w:history="1">
        <w:r>
          <w:rPr>
            <w:color w:val="0000FF"/>
          </w:rPr>
          <w:t>пунктом 22</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4 ноября 2006 года N 654. </w:t>
      </w:r>
      <w:hyperlink r:id="rId42"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Отчеты</w:t>
        </w:r>
      </w:hyperlink>
      <w:r>
        <w:t xml:space="preserve"> об условиях жизни и воспитания ребенка в семье усыновителя (удочерителя) представляются по форме согласно приложению N 18 к Порядку Министерства образования и науки Российской Федерации и в порядке, установленном </w:t>
      </w:r>
      <w:hyperlink r:id="rId43" w:tooltip="Постановление Правительства РФ от 04.11.2006 N 654 (ред. от 19.12.2018) &quo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quot;{КонсультантПлюс}" w:history="1">
        <w:r>
          <w:rPr>
            <w:color w:val="0000FF"/>
          </w:rPr>
          <w:t>пунктом 22</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4 ноября 2006 года N 654;</w:t>
      </w:r>
    </w:p>
    <w:p w:rsidR="00667EE7" w:rsidRDefault="00667EE7">
      <w:pPr>
        <w:pStyle w:val="ConsPlusNormal"/>
        <w:spacing w:before="200"/>
        <w:ind w:firstLine="540"/>
        <w:jc w:val="both"/>
      </w:pPr>
      <w:bookmarkStart w:id="9" w:name="Par110"/>
      <w:bookmarkEnd w:id="9"/>
      <w:r>
        <w:t xml:space="preserve">3.3.8. </w:t>
      </w:r>
      <w:hyperlink r:id="rId44"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Обязательство</w:t>
        </w:r>
      </w:hyperlink>
      <w:r>
        <w:t xml:space="preserve"> компетентного органа государства проживания гражданина Российской </w:t>
      </w:r>
      <w:r>
        <w:lastRenderedPageBreak/>
        <w:t>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согласно приложению N 15 к Порядку Министерства образования и науки Российской Федерации и в сроки, установленные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года N 275;</w:t>
      </w:r>
    </w:p>
    <w:p w:rsidR="00667EE7" w:rsidRDefault="00667EE7">
      <w:pPr>
        <w:pStyle w:val="ConsPlusNormal"/>
        <w:spacing w:before="200"/>
        <w:ind w:firstLine="540"/>
        <w:jc w:val="both"/>
      </w:pPr>
      <w:bookmarkStart w:id="10" w:name="Par111"/>
      <w:bookmarkEnd w:id="10"/>
      <w:r>
        <w:t>3.3.9.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667EE7" w:rsidRDefault="00667EE7">
      <w:pPr>
        <w:pStyle w:val="ConsPlusNormal"/>
        <w:spacing w:before="200"/>
        <w:ind w:firstLine="540"/>
        <w:jc w:val="both"/>
      </w:pPr>
      <w:bookmarkStart w:id="11" w:name="Par112"/>
      <w:bookmarkEnd w:id="11"/>
      <w:r>
        <w:t xml:space="preserve">3.3.10.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108" w:tooltip="3.3.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 w:history="1">
        <w:r>
          <w:rPr>
            <w:color w:val="0000FF"/>
          </w:rPr>
          <w:t>подпунктах 3.3.6</w:t>
        </w:r>
      </w:hyperlink>
      <w:r>
        <w:t xml:space="preserve"> - </w:t>
      </w:r>
      <w:hyperlink w:anchor="Par111" w:tooltip="3.3.9.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 w:history="1">
        <w:r>
          <w:rPr>
            <w:color w:val="0000FF"/>
          </w:rPr>
          <w:t>3.3.9</w:t>
        </w:r>
      </w:hyperlink>
      <w:r>
        <w:t xml:space="preserve"> Порядка;</w:t>
      </w:r>
    </w:p>
    <w:p w:rsidR="00667EE7" w:rsidRDefault="00667EE7">
      <w:pPr>
        <w:pStyle w:val="ConsPlusNormal"/>
        <w:spacing w:before="200"/>
        <w:ind w:firstLine="540"/>
        <w:jc w:val="both"/>
      </w:pPr>
      <w:bookmarkStart w:id="12" w:name="Par113"/>
      <w:bookmarkEnd w:id="12"/>
      <w:r>
        <w:t>3.3.11.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667EE7" w:rsidRDefault="00667EE7">
      <w:pPr>
        <w:pStyle w:val="ConsPlusNormal"/>
        <w:spacing w:before="200"/>
        <w:ind w:firstLine="540"/>
        <w:jc w:val="both"/>
      </w:pPr>
      <w:r>
        <w:t>3.3.12.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rsidR="00667EE7" w:rsidRDefault="00667EE7">
      <w:pPr>
        <w:pStyle w:val="ConsPlusNormal"/>
        <w:spacing w:before="200"/>
        <w:ind w:firstLine="540"/>
        <w:jc w:val="both"/>
      </w:pPr>
      <w:bookmarkStart w:id="13" w:name="Par115"/>
      <w:bookmarkEnd w:id="13"/>
      <w:r>
        <w:t>3.3.13.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667EE7" w:rsidRDefault="00667EE7">
      <w:pPr>
        <w:pStyle w:val="ConsPlusNormal"/>
        <w:spacing w:before="200"/>
        <w:ind w:firstLine="540"/>
        <w:jc w:val="both"/>
      </w:pPr>
      <w:r>
        <w:t xml:space="preserve">3.4.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03" w:tooltip="3.3.1.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согласно приложению N 12 к Порядку Министерства образования и науки Российской Федерации;" w:history="1">
        <w:r>
          <w:rPr>
            <w:color w:val="0000FF"/>
          </w:rPr>
          <w:t>подпунктах 3.3.1</w:t>
        </w:r>
      </w:hyperlink>
      <w:r>
        <w:t xml:space="preserve"> - </w:t>
      </w:r>
      <w:hyperlink w:anchor="Par107" w:tooltip="3.3.5. Копию документа, удостоверяющего личность иностранного гражданина и признаваемого Российской Федерацией в этом качестве;" w:history="1">
        <w:r>
          <w:rPr>
            <w:color w:val="0000FF"/>
          </w:rPr>
          <w:t>3.3.5</w:t>
        </w:r>
      </w:hyperlink>
      <w:r>
        <w:t xml:space="preserve">, </w:t>
      </w:r>
      <w:hyperlink w:anchor="Par111" w:tooltip="3.3.9.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 w:history="1">
        <w:r>
          <w:rPr>
            <w:color w:val="0000FF"/>
          </w:rPr>
          <w:t>3.3.9</w:t>
        </w:r>
      </w:hyperlink>
      <w:r>
        <w:t xml:space="preserve">, </w:t>
      </w:r>
      <w:hyperlink w:anchor="Par113" w:tooltip="3.3.11.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Pr>
            <w:color w:val="0000FF"/>
          </w:rPr>
          <w:t>3.3.11</w:t>
        </w:r>
      </w:hyperlink>
      <w:r>
        <w:t xml:space="preserve"> - </w:t>
      </w:r>
      <w:hyperlink w:anchor="Par115" w:tooltip="3.3.13.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Pr>
            <w:color w:val="0000FF"/>
          </w:rPr>
          <w:t>3.3.13</w:t>
        </w:r>
      </w:hyperlink>
      <w:r>
        <w:t xml:space="preserve"> Порядка, представляет следующие документы:</w:t>
      </w:r>
    </w:p>
    <w:p w:rsidR="00667EE7" w:rsidRDefault="00667EE7">
      <w:pPr>
        <w:pStyle w:val="ConsPlusNormal"/>
        <w:spacing w:before="200"/>
        <w:ind w:firstLine="540"/>
        <w:jc w:val="both"/>
      </w:pPr>
      <w:bookmarkStart w:id="14" w:name="Par117"/>
      <w:bookmarkEnd w:id="14"/>
      <w:r>
        <w:t>3.4.1.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667EE7" w:rsidRDefault="00667EE7">
      <w:pPr>
        <w:pStyle w:val="ConsPlusNormal"/>
        <w:spacing w:before="200"/>
        <w:ind w:firstLine="540"/>
        <w:jc w:val="both"/>
      </w:pPr>
      <w:bookmarkStart w:id="15" w:name="Par118"/>
      <w:bookmarkEnd w:id="15"/>
      <w:r>
        <w:t>3.4.2.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667EE7" w:rsidRDefault="00667EE7">
      <w:pPr>
        <w:pStyle w:val="ConsPlusNormal"/>
        <w:spacing w:before="200"/>
        <w:ind w:firstLine="540"/>
        <w:jc w:val="both"/>
      </w:pPr>
      <w:bookmarkStart w:id="16" w:name="Par119"/>
      <w:bookmarkEnd w:id="16"/>
      <w:r>
        <w:t xml:space="preserve">3.4.3.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117" w:tooltip="3.4.1.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 w:history="1">
        <w:r>
          <w:rPr>
            <w:color w:val="0000FF"/>
          </w:rPr>
          <w:t>подпунктах 3.4.1</w:t>
        </w:r>
      </w:hyperlink>
      <w:r>
        <w:t xml:space="preserve">, </w:t>
      </w:r>
      <w:hyperlink w:anchor="Par118" w:tooltip="3.4.2.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w:history="1">
        <w:r>
          <w:rPr>
            <w:color w:val="0000FF"/>
          </w:rPr>
          <w:t>3.4.2</w:t>
        </w:r>
      </w:hyperlink>
      <w:r>
        <w:t xml:space="preserve"> Порядка.</w:t>
      </w:r>
    </w:p>
    <w:p w:rsidR="00667EE7" w:rsidRDefault="00667EE7">
      <w:pPr>
        <w:pStyle w:val="ConsPlusNormal"/>
        <w:spacing w:before="200"/>
        <w:ind w:firstLine="540"/>
        <w:jc w:val="both"/>
      </w:pPr>
      <w:bookmarkStart w:id="17" w:name="Par120"/>
      <w:bookmarkEnd w:id="17"/>
      <w:r>
        <w:t xml:space="preserve">3.5.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ar103" w:tooltip="3.3.1.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согласно приложению N 12 к Порядку Министерства образования и науки Российской Федерации;" w:history="1">
        <w:r>
          <w:rPr>
            <w:color w:val="0000FF"/>
          </w:rPr>
          <w:t>подпунктах 3.3.1</w:t>
        </w:r>
      </w:hyperlink>
      <w:r>
        <w:t xml:space="preserve"> - </w:t>
      </w:r>
      <w:hyperlink w:anchor="Par107" w:tooltip="3.3.5. Копию документа, удостоверяющего личность иностранного гражданина и признаваемого Российской Федерацией в этом качестве;" w:history="1">
        <w:r>
          <w:rPr>
            <w:color w:val="0000FF"/>
          </w:rPr>
          <w:t>3.3.5</w:t>
        </w:r>
      </w:hyperlink>
      <w:r>
        <w:t xml:space="preserve">, </w:t>
      </w:r>
      <w:hyperlink w:anchor="Par111" w:tooltip="3.3.9.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 w:history="1">
        <w:r>
          <w:rPr>
            <w:color w:val="0000FF"/>
          </w:rPr>
          <w:t>3.3.9</w:t>
        </w:r>
      </w:hyperlink>
      <w:r>
        <w:t xml:space="preserve">, представляет документы, указанные в </w:t>
      </w:r>
      <w:hyperlink w:anchor="Par108" w:tooltip="3.3.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 w:history="1">
        <w:r>
          <w:rPr>
            <w:color w:val="0000FF"/>
          </w:rPr>
          <w:t>подпунктах 3.3.6</w:t>
        </w:r>
      </w:hyperlink>
      <w:r>
        <w:t xml:space="preserve"> - </w:t>
      </w:r>
      <w:hyperlink w:anchor="Par110" w:tooltip="3.3.8.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согласно приложению N 15 к Порядку Министерства образования и науки Российской Федерации и в сроки, установленные Правилами постановки на учет консульскими учреждениями Российской Федерации детей, явл..." w:history="1">
        <w:r>
          <w:rPr>
            <w:color w:val="0000FF"/>
          </w:rPr>
          <w:t>3.3.8</w:t>
        </w:r>
      </w:hyperlink>
      <w:r>
        <w:t xml:space="preserve">, </w:t>
      </w:r>
      <w:hyperlink w:anchor="Par112" w:tooltip="3.3.10.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3.3.6 - 3.3.9 Порядка;" w:history="1">
        <w:r>
          <w:rPr>
            <w:color w:val="0000FF"/>
          </w:rPr>
          <w:t>3.3.10</w:t>
        </w:r>
      </w:hyperlink>
      <w:r>
        <w:t xml:space="preserve"> - </w:t>
      </w:r>
      <w:hyperlink w:anchor="Par115" w:tooltip="3.3.13.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Pr>
            <w:color w:val="0000FF"/>
          </w:rPr>
          <w:t>3.3.13</w:t>
        </w:r>
      </w:hyperlink>
      <w:r>
        <w:t xml:space="preserve"> Порядка, выданные компетентным органом государства, в котором он имеет постоянное место жительства.</w:t>
      </w:r>
    </w:p>
    <w:p w:rsidR="00667EE7" w:rsidRDefault="00667EE7">
      <w:pPr>
        <w:pStyle w:val="ConsPlusNormal"/>
        <w:spacing w:before="200"/>
        <w:ind w:firstLine="540"/>
        <w:jc w:val="both"/>
      </w:pPr>
      <w:r>
        <w:t xml:space="preserve">3.6.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ar102" w:tooltip="3.3. Иностранный гражданин представляет региональному оператору:" w:history="1">
        <w:r>
          <w:rPr>
            <w:color w:val="0000FF"/>
          </w:rPr>
          <w:t>пунктами 3.3</w:t>
        </w:r>
      </w:hyperlink>
      <w:r>
        <w:t xml:space="preserve"> - </w:t>
      </w:r>
      <w:hyperlink w:anchor="Par120" w:tooltip="3.5. Иностранный гражданин, постоянно проживающий на территории государства, гражданином которого он не является, помимо документов, указанных в подпунктах 3.3.1 - 3.3.5, 3.3.9, представляет документы, указанные в подпунктах 3.3.6 - 3.3.8, 3.3.10 - 3.3.13 Порядка, выданные компетентным органом государства, в котором он имеет постоянное место жительства." w:history="1">
        <w:r>
          <w:rPr>
            <w:color w:val="0000FF"/>
          </w:rPr>
          <w:t>3.5</w:t>
        </w:r>
      </w:hyperlink>
      <w:r>
        <w:t xml:space="preserve"> Порядка, представляет в органы опеки и попечительства документы, подтверждающие факт своего родства с усыновляемым ребенком.</w:t>
      </w:r>
    </w:p>
    <w:p w:rsidR="00667EE7" w:rsidRDefault="00667EE7">
      <w:pPr>
        <w:pStyle w:val="ConsPlusNormal"/>
        <w:spacing w:before="200"/>
        <w:ind w:firstLine="540"/>
        <w:jc w:val="both"/>
      </w:pPr>
      <w:r>
        <w:t xml:space="preserve">3.7. Все документы, представляемые согласно </w:t>
      </w:r>
      <w:hyperlink w:anchor="Par102" w:tooltip="3.3. Иностранный гражданин представляет региональному оператору:" w:history="1">
        <w:r>
          <w:rPr>
            <w:color w:val="0000FF"/>
          </w:rPr>
          <w:t>пунктам 3.3</w:t>
        </w:r>
      </w:hyperlink>
      <w:r>
        <w:t xml:space="preserve"> - </w:t>
      </w:r>
      <w:hyperlink w:anchor="Par120" w:tooltip="3.5. Иностранный гражданин, постоянно проживающий на территории государства, гражданином которого он не является, помимо документов, указанных в подпунктах 3.3.1 - 3.3.5, 3.3.9, представляет документы, указанные в подпунктах 3.3.6 - 3.3.8, 3.3.10 - 3.3.13 Порядка, выданные компетентным органом государства, в котором он имеет постоянное место жительства." w:history="1">
        <w:r>
          <w:rPr>
            <w:color w:val="0000FF"/>
          </w:rPr>
          <w:t>3.5</w:t>
        </w:r>
      </w:hyperlink>
      <w:r>
        <w:t xml:space="preserve"> Порядка, должны быть легализованы в порядке, установленном Федеральным </w:t>
      </w:r>
      <w:hyperlink r:id="rId45" w:tooltip="Федеральный закон от 05.07.2010 N 154-ФЗ (ред. от 29.12.2017) &quot;Консульский устав Российской Федерации&quot;{КонсультантПлюс}" w:history="1">
        <w:r>
          <w:rPr>
            <w:color w:val="0000FF"/>
          </w:rPr>
          <w:t>законом</w:t>
        </w:r>
      </w:hyperlink>
      <w:r>
        <w:t xml:space="preserve"> от 5 июля 2010 года N 154-ФЗ "Консульский устав Российской Федерации", если иное не предусмотрено законодательством Российской Федерации или </w:t>
      </w:r>
      <w:r>
        <w:lastRenderedPageBreak/>
        <w:t>международным договором Российской Федерации, переведены на русский язык,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
    <w:p w:rsidR="00667EE7" w:rsidRDefault="00667EE7">
      <w:pPr>
        <w:pStyle w:val="ConsPlusNormal"/>
        <w:spacing w:before="200"/>
        <w:ind w:firstLine="540"/>
        <w:jc w:val="both"/>
      </w:pPr>
      <w:r>
        <w:t xml:space="preserve">Документы, указанные в </w:t>
      </w:r>
      <w:hyperlink w:anchor="Par103" w:tooltip="3.3.1.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согласно приложению N 12 к Порядку Министерства образования и науки Российской Федерации;" w:history="1">
        <w:r>
          <w:rPr>
            <w:color w:val="0000FF"/>
          </w:rPr>
          <w:t>подпунктах 3.3.1</w:t>
        </w:r>
      </w:hyperlink>
      <w:r>
        <w:t xml:space="preserve"> - </w:t>
      </w:r>
      <w:hyperlink w:anchor="Par106" w:tooltip="3.3.4. Обязательство предоставлять возможность для обследования условий жизни и воспитания усыновленного (удочеренного) ребенка по форме согласно приложению N 17 к Порядку Министерства образования и науки Российской Федерации;" w:history="1">
        <w:r>
          <w:rPr>
            <w:color w:val="0000FF"/>
          </w:rPr>
          <w:t>3.3.4</w:t>
        </w:r>
      </w:hyperlink>
      <w:r>
        <w:t xml:space="preserve"> Порядка, принимаются к рассмотрению в течение года с даты их составления, а указанные в </w:t>
      </w:r>
      <w:hyperlink w:anchor="Par108" w:tooltip="3.3.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 w:history="1">
        <w:r>
          <w:rPr>
            <w:color w:val="0000FF"/>
          </w:rPr>
          <w:t>подпунктах 3.3.6</w:t>
        </w:r>
      </w:hyperlink>
      <w:r>
        <w:t xml:space="preserve"> - </w:t>
      </w:r>
      <w:hyperlink w:anchor="Par112" w:tooltip="3.3.10.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3.3.6 - 3.3.9 Порядка;" w:history="1">
        <w:r>
          <w:rPr>
            <w:color w:val="0000FF"/>
          </w:rPr>
          <w:t>3.3.10</w:t>
        </w:r>
      </w:hyperlink>
      <w:r>
        <w:t xml:space="preserve">, </w:t>
      </w:r>
      <w:hyperlink w:anchor="Par117" w:tooltip="3.4.1.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 w:history="1">
        <w:r>
          <w:rPr>
            <w:color w:val="0000FF"/>
          </w:rPr>
          <w:t>3.4.1</w:t>
        </w:r>
      </w:hyperlink>
      <w:r>
        <w:t xml:space="preserve"> - </w:t>
      </w:r>
      <w:hyperlink w:anchor="Par119" w:tooltip="3.4.3.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3.4.1, 3.4.2 Порядка." w:history="1">
        <w:r>
          <w:rPr>
            <w:color w:val="0000FF"/>
          </w:rPr>
          <w:t>3.4.3</w:t>
        </w:r>
      </w:hyperlink>
      <w:r>
        <w:t xml:space="preserve"> Порядка, - в течение года со дня их выдачи. Документы, указанные в </w:t>
      </w:r>
      <w:hyperlink w:anchor="Par113" w:tooltip="3.3.11.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Pr>
            <w:color w:val="0000FF"/>
          </w:rPr>
          <w:t>подпунктах 3.3.11</w:t>
        </w:r>
      </w:hyperlink>
      <w:r>
        <w:t xml:space="preserve"> - </w:t>
      </w:r>
      <w:hyperlink w:anchor="Par115" w:tooltip="3.3.13.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Pr>
            <w:color w:val="0000FF"/>
          </w:rPr>
          <w:t>3.3.13</w:t>
        </w:r>
      </w:hyperlink>
      <w:r>
        <w:t xml:space="preserve"> Порядка, не имеют срока действия.</w:t>
      </w:r>
    </w:p>
    <w:p w:rsidR="00667EE7" w:rsidRDefault="00667EE7">
      <w:pPr>
        <w:pStyle w:val="ConsPlusNormal"/>
        <w:spacing w:before="200"/>
        <w:ind w:firstLine="540"/>
        <w:jc w:val="both"/>
      </w:pPr>
      <w:r>
        <w:t xml:space="preserve">Если законодательством иностранного государства предусмотрен иной срок действия документов, указанных в подпунктах </w:t>
      </w:r>
      <w:hyperlink w:anchor="Par108" w:tooltip="3.3.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 w:history="1">
        <w:r>
          <w:rPr>
            <w:color w:val="0000FF"/>
          </w:rPr>
          <w:t>3.3.6</w:t>
        </w:r>
      </w:hyperlink>
      <w:r>
        <w:t xml:space="preserve"> - </w:t>
      </w:r>
      <w:hyperlink w:anchor="Par115" w:tooltip="3.3.13.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Pr>
            <w:color w:val="0000FF"/>
          </w:rPr>
          <w:t>3.3.13</w:t>
        </w:r>
      </w:hyperlink>
      <w:r>
        <w:t xml:space="preserve">, </w:t>
      </w:r>
      <w:hyperlink w:anchor="Par117" w:tooltip="3.4.1.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 w:history="1">
        <w:r>
          <w:rPr>
            <w:color w:val="0000FF"/>
          </w:rPr>
          <w:t>3.4.1</w:t>
        </w:r>
      </w:hyperlink>
      <w:r>
        <w:t xml:space="preserve"> - </w:t>
      </w:r>
      <w:hyperlink w:anchor="Par119" w:tooltip="3.4.3.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3.4.1, 3.4.2 Порядка." w:history="1">
        <w:r>
          <w:rPr>
            <w:color w:val="0000FF"/>
          </w:rPr>
          <w:t>3.4.3</w:t>
        </w:r>
      </w:hyperlink>
      <w:r>
        <w:t xml:space="preserve"> Порядка, то они могут рассматриваться в течение срока, установленного законодательством соответствующего государства.</w:t>
      </w:r>
    </w:p>
    <w:p w:rsidR="00667EE7" w:rsidRDefault="00667EE7">
      <w:pPr>
        <w:pStyle w:val="ConsPlusNormal"/>
        <w:spacing w:before="200"/>
        <w:ind w:firstLine="540"/>
        <w:jc w:val="both"/>
      </w:pPr>
      <w:r>
        <w:t xml:space="preserve">3.8. Региональный оператор в течение 10 дней со дня получения заявления и документов, предусмотренных </w:t>
      </w:r>
      <w:hyperlink w:anchor="Par102" w:tooltip="3.3. Иностранный гражданин представляет региональному оператору:" w:history="1">
        <w:r>
          <w:rPr>
            <w:color w:val="0000FF"/>
          </w:rPr>
          <w:t>пунктами 3.3</w:t>
        </w:r>
      </w:hyperlink>
      <w:r>
        <w:t xml:space="preserve"> - </w:t>
      </w:r>
      <w:hyperlink w:anchor="Par120" w:tooltip="3.5. Иностранный гражданин, постоянно проживающий на территории государства, гражданином которого он не является, помимо документов, указанных в подпунктах 3.3.1 - 3.3.5, 3.3.9, представляет документы, указанные в подпунктах 3.3.6 - 3.3.8, 3.3.10 - 3.3.13 Порядка, выданные компетентным органом государства, в котором он имеет постоянное место жительства." w:history="1">
        <w:r>
          <w:rPr>
            <w:color w:val="0000FF"/>
          </w:rPr>
          <w:t>3.5</w:t>
        </w:r>
      </w:hyperlink>
      <w:r>
        <w:t xml:space="preserve"> Порядка, рассматривает их по существу, вносит сведения об иностранном гражданине в региональный банк данных о детях.</w:t>
      </w:r>
    </w:p>
    <w:p w:rsidR="00667EE7" w:rsidRDefault="00667EE7">
      <w:pPr>
        <w:pStyle w:val="ConsPlusNormal"/>
        <w:spacing w:before="200"/>
        <w:ind w:firstLine="540"/>
        <w:jc w:val="both"/>
      </w:pPr>
      <w:r>
        <w:t>3.9. Основаниями для отказа в учете сведений об иностранном гражданине являются:</w:t>
      </w:r>
    </w:p>
    <w:p w:rsidR="00667EE7" w:rsidRDefault="00667EE7">
      <w:pPr>
        <w:pStyle w:val="ConsPlusNormal"/>
        <w:spacing w:before="200"/>
        <w:ind w:firstLine="540"/>
        <w:jc w:val="both"/>
      </w:pPr>
      <w:r>
        <w:t>несоответствие представленных документов установленным требованиям к содержанию или оформлению;</w:t>
      </w:r>
    </w:p>
    <w:p w:rsidR="00667EE7" w:rsidRDefault="00667EE7">
      <w:pPr>
        <w:pStyle w:val="ConsPlusNormal"/>
        <w:spacing w:before="200"/>
        <w:ind w:firstLine="540"/>
        <w:jc w:val="both"/>
      </w:pPr>
      <w:r>
        <w:t xml:space="preserve">непредставление документов, указанных в </w:t>
      </w:r>
      <w:hyperlink w:anchor="Par102" w:tooltip="3.3. Иностранный гражданин представляет региональному оператору:" w:history="1">
        <w:r>
          <w:rPr>
            <w:color w:val="0000FF"/>
          </w:rPr>
          <w:t>пунктах 3.3</w:t>
        </w:r>
      </w:hyperlink>
      <w:r>
        <w:t xml:space="preserve"> - </w:t>
      </w:r>
      <w:hyperlink w:anchor="Par120" w:tooltip="3.5. Иностранный гражданин, постоянно проживающий на территории государства, гражданином которого он не является, помимо документов, указанных в подпунктах 3.3.1 - 3.3.5, 3.3.9, представляет документы, указанные в подпунктах 3.3.6 - 3.3.8, 3.3.10 - 3.3.13 Порядка, выданные компетентным органом государства, в котором он имеет постоянное место жительства." w:history="1">
        <w:r>
          <w:rPr>
            <w:color w:val="0000FF"/>
          </w:rPr>
          <w:t>3.5</w:t>
        </w:r>
      </w:hyperlink>
      <w:r>
        <w:t xml:space="preserve"> Порядка.</w:t>
      </w:r>
    </w:p>
    <w:p w:rsidR="00667EE7" w:rsidRDefault="00667EE7">
      <w:pPr>
        <w:pStyle w:val="ConsPlusNormal"/>
        <w:spacing w:before="200"/>
        <w:ind w:firstLine="540"/>
        <w:jc w:val="both"/>
      </w:pPr>
      <w:r>
        <w:t>Иностранный гражданин имеет право повторно обратиться к региональному оператору после устранения предусмотренных настоящим пунктом оснований для отказа.</w:t>
      </w:r>
    </w:p>
    <w:p w:rsidR="00667EE7" w:rsidRDefault="00667EE7">
      <w:pPr>
        <w:pStyle w:val="ConsPlusNormal"/>
        <w:spacing w:before="200"/>
        <w:ind w:firstLine="540"/>
        <w:jc w:val="both"/>
      </w:pPr>
      <w:r>
        <w:t>В случае отказа в учете сведений об иностранном гражданине региональный оператор уведомляет об этом гражданина путем направления в течение 10 рабочих дней со дня принятия решения об отказе в учете сведений о российском гражданине письма и возвращает представленные документы.</w:t>
      </w:r>
    </w:p>
    <w:p w:rsidR="00667EE7" w:rsidRDefault="00667EE7">
      <w:pPr>
        <w:pStyle w:val="ConsPlusNormal"/>
        <w:spacing w:before="200"/>
        <w:ind w:firstLine="540"/>
        <w:jc w:val="both"/>
      </w:pPr>
      <w:r>
        <w:t xml:space="preserve">3.10. Учет в региональном банке данных о детях сведений об иностранном гражданине прекращается в случаях, предусмотренных </w:t>
      </w:r>
      <w:hyperlink w:anchor="Par84" w:tooltip="2.7. Учет в региональном банке данных о детях сведений о российском гражданине прекращается в случаях:" w:history="1">
        <w:r>
          <w:rPr>
            <w:color w:val="0000FF"/>
          </w:rPr>
          <w:t>пунктом 2.7</w:t>
        </w:r>
      </w:hyperlink>
      <w:r>
        <w:t xml:space="preserve"> Порядка.</w:t>
      </w:r>
    </w:p>
    <w:p w:rsidR="00667EE7" w:rsidRDefault="00667EE7">
      <w:pPr>
        <w:pStyle w:val="ConsPlusNormal"/>
        <w:ind w:firstLine="540"/>
        <w:jc w:val="both"/>
      </w:pPr>
    </w:p>
    <w:p w:rsidR="00667EE7" w:rsidRDefault="00667EE7">
      <w:pPr>
        <w:pStyle w:val="ConsPlusNormal"/>
        <w:ind w:firstLine="540"/>
        <w:jc w:val="both"/>
      </w:pPr>
    </w:p>
    <w:p w:rsidR="00667EE7" w:rsidRDefault="00667EE7">
      <w:pPr>
        <w:pStyle w:val="ConsPlusNormal"/>
        <w:pBdr>
          <w:top w:val="single" w:sz="6" w:space="0" w:color="auto"/>
        </w:pBdr>
        <w:spacing w:before="100" w:after="100"/>
        <w:jc w:val="both"/>
        <w:rPr>
          <w:sz w:val="2"/>
          <w:szCs w:val="2"/>
        </w:rPr>
      </w:pPr>
    </w:p>
    <w:sectPr w:rsidR="00667EE7">
      <w:headerReference w:type="default" r:id="rId46"/>
      <w:footerReference w:type="default" r:id="rId4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21" w:rsidRDefault="00CD7F21">
      <w:pPr>
        <w:spacing w:after="0" w:line="240" w:lineRule="auto"/>
      </w:pPr>
      <w:r>
        <w:separator/>
      </w:r>
    </w:p>
  </w:endnote>
  <w:endnote w:type="continuationSeparator" w:id="0">
    <w:p w:rsidR="00CD7F21" w:rsidRDefault="00CD7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E7" w:rsidRDefault="00667EE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67EE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67EE7" w:rsidRDefault="00667EE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67EE7" w:rsidRDefault="00667EE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67EE7" w:rsidRDefault="00667EE7">
          <w:pPr>
            <w:pStyle w:val="ConsPlusNormal"/>
            <w:jc w:val="right"/>
          </w:pPr>
          <w:r>
            <w:t xml:space="preserve">Страница </w:t>
          </w:r>
          <w:fldSimple w:instr="\PAGE">
            <w:r w:rsidR="001C2ABB">
              <w:rPr>
                <w:noProof/>
              </w:rPr>
              <w:t>8</w:t>
            </w:r>
          </w:fldSimple>
          <w:r>
            <w:t xml:space="preserve"> из </w:t>
          </w:r>
          <w:fldSimple w:instr="\NUMPAGES">
            <w:r w:rsidR="001C2ABB">
              <w:rPr>
                <w:noProof/>
              </w:rPr>
              <w:t>8</w:t>
            </w:r>
          </w:fldSimple>
        </w:p>
      </w:tc>
    </w:tr>
  </w:tbl>
  <w:p w:rsidR="00667EE7" w:rsidRDefault="00667EE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21" w:rsidRDefault="00CD7F21">
      <w:pPr>
        <w:spacing w:after="0" w:line="240" w:lineRule="auto"/>
      </w:pPr>
      <w:r>
        <w:separator/>
      </w:r>
    </w:p>
  </w:footnote>
  <w:footnote w:type="continuationSeparator" w:id="0">
    <w:p w:rsidR="00CD7F21" w:rsidRDefault="00CD7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67EE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67EE7" w:rsidRDefault="00667EE7">
          <w:pPr>
            <w:pStyle w:val="ConsPlusNormal"/>
            <w:rPr>
              <w:sz w:val="16"/>
              <w:szCs w:val="16"/>
            </w:rPr>
          </w:pPr>
          <w:r>
            <w:rPr>
              <w:sz w:val="16"/>
              <w:szCs w:val="16"/>
            </w:rPr>
            <w:t>Постановление Правительства Новгородской области от 03.02.2014 N 45</w:t>
          </w:r>
          <w:r>
            <w:rPr>
              <w:sz w:val="16"/>
              <w:szCs w:val="16"/>
            </w:rPr>
            <w:br/>
            <w:t>(ред. от 09.02.2018)</w:t>
          </w:r>
          <w:r>
            <w:rPr>
              <w:sz w:val="16"/>
              <w:szCs w:val="16"/>
            </w:rPr>
            <w:br/>
            <w:t>"Об утверждении Порядка учета л...</w:t>
          </w:r>
        </w:p>
      </w:tc>
      <w:tc>
        <w:tcPr>
          <w:tcW w:w="2" w:type="pct"/>
          <w:tcBorders>
            <w:top w:val="none" w:sz="2" w:space="0" w:color="auto"/>
            <w:left w:val="none" w:sz="2" w:space="0" w:color="auto"/>
            <w:bottom w:val="none" w:sz="2" w:space="0" w:color="auto"/>
            <w:right w:val="none" w:sz="2" w:space="0" w:color="auto"/>
          </w:tcBorders>
          <w:vAlign w:val="center"/>
        </w:tcPr>
        <w:p w:rsidR="00667EE7" w:rsidRDefault="00667EE7">
          <w:pPr>
            <w:pStyle w:val="ConsPlusNormal"/>
            <w:jc w:val="center"/>
            <w:rPr>
              <w:sz w:val="24"/>
              <w:szCs w:val="24"/>
            </w:rPr>
          </w:pPr>
        </w:p>
        <w:p w:rsidR="00667EE7" w:rsidRDefault="00667EE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67EE7" w:rsidRDefault="00667EE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11.05.2019</w:t>
          </w:r>
        </w:p>
      </w:tc>
    </w:tr>
  </w:tbl>
  <w:p w:rsidR="00667EE7" w:rsidRDefault="00667EE7">
    <w:pPr>
      <w:pStyle w:val="ConsPlusNormal"/>
      <w:pBdr>
        <w:bottom w:val="single" w:sz="12" w:space="0" w:color="auto"/>
      </w:pBdr>
      <w:jc w:val="center"/>
      <w:rPr>
        <w:sz w:val="2"/>
        <w:szCs w:val="2"/>
      </w:rPr>
    </w:pPr>
  </w:p>
  <w:p w:rsidR="00667EE7" w:rsidRDefault="00667EE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F58C5"/>
    <w:rsid w:val="001C2ABB"/>
    <w:rsid w:val="001F58C5"/>
    <w:rsid w:val="00667EE7"/>
    <w:rsid w:val="00721DEA"/>
    <w:rsid w:val="00CD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F58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5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CEF47DB12035DF6CAB683AAC1F69CA4E86F125E6C464914316D2D738561856F5FC02E14072A3D1882F33C1566E3F4CD4L8O" TargetMode="External"/><Relationship Id="rId18" Type="http://schemas.openxmlformats.org/officeDocument/2006/relationships/hyperlink" Target="consultantplus://offline/ref=55CEF47DB12035DF6CAB7637BA7336C2498FAF2CE0C66EC51D49898A6F5F1201B2B35BB10427ABD8813A67950C39324C4046A8C9F2C3A88EDEL4O" TargetMode="External"/><Relationship Id="rId26" Type="http://schemas.openxmlformats.org/officeDocument/2006/relationships/hyperlink" Target="consultantplus://offline/ref=55CEF47DB12035DF6CAB7637BA7336C24B84A92EE1CD6EC51D49898A6F5F1201B2B35BB10427ABD38D3A67950C39324C4046A8C9F2C3A88EDEL4O" TargetMode="External"/><Relationship Id="rId39" Type="http://schemas.openxmlformats.org/officeDocument/2006/relationships/hyperlink" Target="consultantplus://offline/ref=55CEF47DB12035DF6CAB7637BA7336C24B84A92EE1CD6EC51D49898A6F5F1201B2B35BB10427A8D08E3A67950C39324C4046A8C9F2C3A88EDEL4O" TargetMode="External"/><Relationship Id="rId3" Type="http://schemas.openxmlformats.org/officeDocument/2006/relationships/webSettings" Target="webSettings.xml"/><Relationship Id="rId21" Type="http://schemas.openxmlformats.org/officeDocument/2006/relationships/hyperlink" Target="consultantplus://offline/ref=55CEF47DB12035DF6CAB683AAC1F69CA4E86F125E3C560924216D2D738561856F5FC02F3402AAFD0893133C143386E091455A9CDF2C1AD91EF0E30DAL4O" TargetMode="External"/><Relationship Id="rId34" Type="http://schemas.openxmlformats.org/officeDocument/2006/relationships/hyperlink" Target="consultantplus://offline/ref=55CEF47DB12035DF6CAB683AAC1F69CA4E86F125E3C560924216D2D738561856F5FC02F3402AAFD0893133C143386E091455A9CDF2C1AD91EF0E30DAL4O" TargetMode="External"/><Relationship Id="rId42" Type="http://schemas.openxmlformats.org/officeDocument/2006/relationships/hyperlink" Target="consultantplus://offline/ref=55CEF47DB12035DF6CAB7637BA7336C24B84A92EE1CD6EC51D49898A6F5F1201B2B35BB10427A8D2893A67950C39324C4046A8C9F2C3A88EDEL4O" TargetMode="External"/><Relationship Id="rId47" Type="http://schemas.openxmlformats.org/officeDocument/2006/relationships/footer" Target="footer1.xml"/><Relationship Id="rId7" Type="http://schemas.openxmlformats.org/officeDocument/2006/relationships/hyperlink" Target="http://www.consultant.ru" TargetMode="External"/><Relationship Id="rId12" Type="http://schemas.openxmlformats.org/officeDocument/2006/relationships/hyperlink" Target="consultantplus://offline/ref=55CEF47DB12035DF6CAB7637BA7336C2498FAF2CE0C66EC51D49898A6F5F1201B2B35BB10427ABD7803A67950C39324C4046A8C9F2C3A88EDEL4O" TargetMode="External"/><Relationship Id="rId17" Type="http://schemas.openxmlformats.org/officeDocument/2006/relationships/hyperlink" Target="consultantplus://offline/ref=55CEF47DB12035DF6CAB683AAC1F69CA4E86F125E2C062924116D2D738561856F5FC02F3402AAFD0893133C143386E091455A9CDF2C1AD91EF0E30DAL4O" TargetMode="External"/><Relationship Id="rId25" Type="http://schemas.openxmlformats.org/officeDocument/2006/relationships/hyperlink" Target="consultantplus://offline/ref=55CEF47DB12035DF6CAB7637BA7336C24B84A92EE1CD6EC51D49898A6F5F1201B2B35BB10427ABD58E3A67950C39324C4046A8C9F2C3A88EDEL4O" TargetMode="External"/><Relationship Id="rId33" Type="http://schemas.openxmlformats.org/officeDocument/2006/relationships/hyperlink" Target="consultantplus://offline/ref=55CEF47DB12035DF6CAB7637BA7336C24B84A92EE1CD6EC51D49898A6F5F1201B2B35BB10427ABD38A3A67950C39324C4046A8C9F2C3A88EDEL4O" TargetMode="External"/><Relationship Id="rId38" Type="http://schemas.openxmlformats.org/officeDocument/2006/relationships/hyperlink" Target="consultantplus://offline/ref=55CEF47DB12035DF6CAB7637BA7336C24B84A92EE1CD6EC51D49898A6F5F1201B2B35BB10427A8D0883A67950C39324C4046A8C9F2C3A88EDEL4O"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55CEF47DB12035DF6CAB683AAC1F69CA4E86F125E3C560924216D2D738561856F5FC02F3402AAFD0893133C143386E091455A9CDF2C1AD91EF0E30DAL4O" TargetMode="External"/><Relationship Id="rId20" Type="http://schemas.openxmlformats.org/officeDocument/2006/relationships/hyperlink" Target="consultantplus://offline/ref=55CEF47DB12035DF6CAB683AAC1F69CA4E86F125E2C062924116D2D738561856F5FC02F3402AAFD0893133C243386E091455A9CDF2C1AD91EF0E30DAL4O" TargetMode="External"/><Relationship Id="rId29" Type="http://schemas.openxmlformats.org/officeDocument/2006/relationships/hyperlink" Target="consultantplus://offline/ref=55CEF47DB12035DF6CAB7637BA7336C24B84A92EE1CD6EC51D49898A6F5F1201B2B35BB10427ABD38D3A67950C39324C4046A8C9F2C3A88EDEL4O" TargetMode="External"/><Relationship Id="rId41" Type="http://schemas.openxmlformats.org/officeDocument/2006/relationships/hyperlink" Target="consultantplus://offline/ref=55CEF47DB12035DF6CAB7637BA7336C2498CAB29E7C46EC51D49898A6F5F1201B2B35BB90F73FF94DC3C32C5566C3A534358A9DCL5O"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5CEF47DB12035DF6CAB683AAC1F69CA4E86F125E2C062924116D2D738561856F5FC02F3402AAFD0893133C143386E091455A9CDF2C1AD91EF0E30DAL4O" TargetMode="External"/><Relationship Id="rId24" Type="http://schemas.openxmlformats.org/officeDocument/2006/relationships/hyperlink" Target="consultantplus://offline/ref=55CEF47DB12035DF6CAB7637BA7336C2498CAB2DE1C36EC51D49898A6F5F1201B2B35BB10427AED1803A67950C39324C4046A8C9F2C3A88EDEL4O" TargetMode="External"/><Relationship Id="rId32" Type="http://schemas.openxmlformats.org/officeDocument/2006/relationships/hyperlink" Target="consultantplus://offline/ref=55CEF47DB12035DF6CAB7637BA7336C24885A921EDC26EC51D49898A6F5F1201A0B303BD0526B0D08C2F31C449D6L5O" TargetMode="External"/><Relationship Id="rId37" Type="http://schemas.openxmlformats.org/officeDocument/2006/relationships/hyperlink" Target="consultantplus://offline/ref=55CEF47DB12035DF6CAB7637BA7336C24B84A92EE1CD6EC51D49898A6F5F1201B2B35BB10427ABD38D3A67950C39324C4046A8C9F2C3A88EDEL4O" TargetMode="External"/><Relationship Id="rId40" Type="http://schemas.openxmlformats.org/officeDocument/2006/relationships/hyperlink" Target="consultantplus://offline/ref=55CEF47DB12035DF6CAB7637BA7336C24B84A92EE1CD6EC51D49898A6F5F1201B2B35BB10427ABD78E3A67950C39324C4046A8C9F2C3A88EDEL4O" TargetMode="External"/><Relationship Id="rId45" Type="http://schemas.openxmlformats.org/officeDocument/2006/relationships/hyperlink" Target="consultantplus://offline/ref=55CEF47DB12035DF6CAB7637BA7336C24885A921EDC26EC51D49898A6F5F1201A0B303BD0526B0D08C2F31C449D6L5O" TargetMode="External"/><Relationship Id="rId5" Type="http://schemas.openxmlformats.org/officeDocument/2006/relationships/endnotes" Target="endnotes.xml"/><Relationship Id="rId15" Type="http://schemas.openxmlformats.org/officeDocument/2006/relationships/hyperlink" Target="consultantplus://offline/ref=55CEF47DB12035DF6CAB683AAC1F69CA4E86F125E1CC61934916D2D738561856F5FC02F3402AAFD0893133C143386E091455A9CDF2C1AD91EF0E30DAL4O" TargetMode="External"/><Relationship Id="rId23" Type="http://schemas.openxmlformats.org/officeDocument/2006/relationships/hyperlink" Target="consultantplus://offline/ref=55CEF47DB12035DF6CAB7637BA7336C2498CAB29E4C36EC51D49898A6F5F1201B2B35BB10427AED18C3A67950C39324C4046A8C9F2C3A88EDEL4O" TargetMode="External"/><Relationship Id="rId28" Type="http://schemas.openxmlformats.org/officeDocument/2006/relationships/hyperlink" Target="consultantplus://offline/ref=55CEF47DB12035DF6CAB7637BA7336C24B84A92EE1CD6EC51D49898A6F5F1201B2B35BB10427ABD38D3A67950C39324C4046A8C9F2C3A88EDEL4O" TargetMode="External"/><Relationship Id="rId36" Type="http://schemas.openxmlformats.org/officeDocument/2006/relationships/hyperlink" Target="consultantplus://offline/ref=55CEF47DB12035DF6CAB7637BA7336C24B84A92EE1CD6EC51D49898A6F5F1201B2B35BB10427ABD58E3A67950C39324C4046A8C9F2C3A88EDEL4O" TargetMode="External"/><Relationship Id="rId49" Type="http://schemas.openxmlformats.org/officeDocument/2006/relationships/theme" Target="theme/theme1.xml"/><Relationship Id="rId10" Type="http://schemas.openxmlformats.org/officeDocument/2006/relationships/hyperlink" Target="consultantplus://offline/ref=55CEF47DB12035DF6CAB683AAC1F69CA4E86F125E3C560924216D2D738561856F5FC02F3402AAFD0893133C143386E091455A9CDF2C1AD91EF0E30DAL4O" TargetMode="External"/><Relationship Id="rId19" Type="http://schemas.openxmlformats.org/officeDocument/2006/relationships/hyperlink" Target="consultantplus://offline/ref=55CEF47DB12035DF6CAB683AAC1F69CA4E86F125E2C7619A4016D2D738561856F5FC02E14072A3D1882F33C1566E3F4CD4L8O" TargetMode="External"/><Relationship Id="rId31" Type="http://schemas.openxmlformats.org/officeDocument/2006/relationships/hyperlink" Target="consultantplus://offline/ref=55CEF47DB12035DF6CAB7637BA7336C24B84A92EE1CD6EC51D49898A6F5F1201B2B35BB10427ABD98F3A67950C39324C4046A8C9F2C3A88EDEL4O" TargetMode="External"/><Relationship Id="rId44" Type="http://schemas.openxmlformats.org/officeDocument/2006/relationships/hyperlink" Target="consultantplus://offline/ref=55CEF47DB12035DF6CAB7637BA7336C24B84A92EE1CD6EC51D49898A6F5F1201B2B35BB10427ABD98F3A67950C39324C4046A8C9F2C3A88EDEL4O" TargetMode="External"/><Relationship Id="rId4" Type="http://schemas.openxmlformats.org/officeDocument/2006/relationships/footnotes" Target="footnotes.xml"/><Relationship Id="rId9" Type="http://schemas.openxmlformats.org/officeDocument/2006/relationships/hyperlink" Target="consultantplus://offline/ref=55CEF47DB12035DF6CAB683AAC1F69CA4E86F125E1CC61934916D2D738561856F5FC02F3402AAFD0893133C143386E091455A9CDF2C1AD91EF0E30DAL4O" TargetMode="External"/><Relationship Id="rId14" Type="http://schemas.openxmlformats.org/officeDocument/2006/relationships/hyperlink" Target="consultantplus://offline/ref=55CEF47DB12035DF6CAB683AAC1F69CA4E86F125E7CD629B4116D2D738561856F5FC02E14072A3D1882F33C1566E3F4CD4L8O" TargetMode="External"/><Relationship Id="rId22" Type="http://schemas.openxmlformats.org/officeDocument/2006/relationships/hyperlink" Target="consultantplus://offline/ref=55CEF47DB12035DF6CAB683AAC1F69CA4E86F125E2C062924116D2D738561856F5FC02F3402AAFD0893133C343386E091455A9CDF2C1AD91EF0E30DAL4O" TargetMode="External"/><Relationship Id="rId27" Type="http://schemas.openxmlformats.org/officeDocument/2006/relationships/hyperlink" Target="consultantplus://offline/ref=55CEF47DB12035DF6CAB7637BA7336C24B84A92EE1CD6EC51D49898A6F5F1201B2B35BB10427ABD68C3A67950C39324C4046A8C9F2C3A88EDEL4O" TargetMode="External"/><Relationship Id="rId30" Type="http://schemas.openxmlformats.org/officeDocument/2006/relationships/hyperlink" Target="consultantplus://offline/ref=55CEF47DB12035DF6CAB7637BA7336C24B84A92EE1CD6EC51D49898A6F5F1201B2B35BB10427ABD78E3A67950C39324C4046A8C9F2C3A88EDEL4O" TargetMode="External"/><Relationship Id="rId35" Type="http://schemas.openxmlformats.org/officeDocument/2006/relationships/hyperlink" Target="consultantplus://offline/ref=55CEF47DB12035DF6CAB7637BA7336C24B84A92EE1CD6EC51D49898A6F5F1201B2B35BB10427ABD38A3A67950C39324C4046A8C9F2C3A88EDEL4O" TargetMode="External"/><Relationship Id="rId43" Type="http://schemas.openxmlformats.org/officeDocument/2006/relationships/hyperlink" Target="consultantplus://offline/ref=55CEF47DB12035DF6CAB7637BA7336C2498CAB29E7C46EC51D49898A6F5F1201B2B35BB90F73FF94DC3C32C5566C3A534358A9DCL5O" TargetMode="External"/><Relationship Id="rId48" Type="http://schemas.openxmlformats.org/officeDocument/2006/relationships/fontTable" Target="fontTable.xml"/><Relationship Id="rId8"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7456</Words>
  <Characters>42503</Characters>
  <Application>Microsoft Office Word</Application>
  <DocSecurity>2</DocSecurity>
  <Lines>354</Lines>
  <Paragraphs>99</Paragraphs>
  <ScaleCrop>false</ScaleCrop>
  <Company>КонсультантПлюс Версия 4018.00.51</Company>
  <LinksUpToDate>false</LinksUpToDate>
  <CharactersWithSpaces>49860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Новгородской области от 03.02.2014 N 45(ред. от 09.02.2018)"Об утверждении Порядка учета лиц, желающих усыновить детей, на территории Новгородской области"</dc:title>
  <dc:creator>Elanika</dc:creator>
  <cp:lastModifiedBy>Elanika</cp:lastModifiedBy>
  <cp:revision>2</cp:revision>
  <cp:lastPrinted>2019-05-11T14:11:00Z</cp:lastPrinted>
  <dcterms:created xsi:type="dcterms:W3CDTF">2023-06-22T14:05:00Z</dcterms:created>
  <dcterms:modified xsi:type="dcterms:W3CDTF">2023-06-22T14:05:00Z</dcterms:modified>
</cp:coreProperties>
</file>