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6F6" w:rsidRPr="001E244F" w:rsidRDefault="00E336F6" w:rsidP="00ED1634">
      <w:pPr>
        <w:ind w:firstLine="709"/>
        <w:jc w:val="center"/>
        <w:rPr>
          <w:sz w:val="28"/>
          <w:szCs w:val="28"/>
        </w:rPr>
      </w:pPr>
      <w:r w:rsidRPr="001E244F">
        <w:rPr>
          <w:sz w:val="28"/>
          <w:szCs w:val="28"/>
        </w:rPr>
        <w:t xml:space="preserve">Обобщенная информация  </w:t>
      </w:r>
    </w:p>
    <w:p w:rsidR="00E336F6" w:rsidRPr="001E244F" w:rsidRDefault="00E336F6" w:rsidP="007A25FE">
      <w:pPr>
        <w:ind w:right="75"/>
        <w:jc w:val="center"/>
        <w:rPr>
          <w:sz w:val="28"/>
          <w:szCs w:val="28"/>
        </w:rPr>
      </w:pPr>
      <w:r w:rsidRPr="001E244F">
        <w:rPr>
          <w:sz w:val="28"/>
          <w:szCs w:val="28"/>
        </w:rPr>
        <w:t xml:space="preserve">по результатам проверки законности и результативности использования бюджетных средств </w:t>
      </w:r>
      <w:r w:rsidRPr="001E244F">
        <w:rPr>
          <w:color w:val="000000"/>
          <w:sz w:val="28"/>
          <w:szCs w:val="28"/>
        </w:rPr>
        <w:t xml:space="preserve">по организации деятельности по накоплению (в том числе по раздельному накоплению) твердых коммунальных отходов в части создания и (или) обустройств контейнерных площадок для накопления твердых коммунальных отходов </w:t>
      </w:r>
      <w:r w:rsidRPr="001E244F">
        <w:rPr>
          <w:sz w:val="28"/>
          <w:szCs w:val="28"/>
        </w:rPr>
        <w:t xml:space="preserve">в рамках муниципальной программы </w:t>
      </w:r>
      <w:r w:rsidRPr="001E244F">
        <w:rPr>
          <w:rStyle w:val="12"/>
          <w:szCs w:val="28"/>
        </w:rPr>
        <w:t>«</w:t>
      </w:r>
      <w:r w:rsidRPr="001E244F">
        <w:rPr>
          <w:color w:val="000000"/>
          <w:sz w:val="28"/>
          <w:szCs w:val="28"/>
        </w:rPr>
        <w:t>Благоустройство территорий Волотовского муниципального округа</w:t>
      </w:r>
      <w:r w:rsidRPr="001E244F">
        <w:rPr>
          <w:bCs/>
          <w:sz w:val="28"/>
          <w:szCs w:val="28"/>
        </w:rPr>
        <w:t>»</w:t>
      </w:r>
    </w:p>
    <w:p w:rsidR="00E336F6" w:rsidRPr="00B95739" w:rsidRDefault="00E336F6" w:rsidP="00ED1634">
      <w:pPr>
        <w:ind w:firstLine="709"/>
        <w:jc w:val="both"/>
        <w:rPr>
          <w:sz w:val="28"/>
          <w:szCs w:val="28"/>
        </w:rPr>
      </w:pPr>
    </w:p>
    <w:p w:rsidR="00E336F6" w:rsidRDefault="00E336F6" w:rsidP="001E244F">
      <w:pPr>
        <w:ind w:right="278"/>
        <w:jc w:val="both"/>
        <w:rPr>
          <w:sz w:val="28"/>
          <w:szCs w:val="28"/>
        </w:rPr>
      </w:pPr>
      <w:r w:rsidRPr="00F3412A">
        <w:rPr>
          <w:b/>
          <w:sz w:val="28"/>
          <w:szCs w:val="28"/>
        </w:rPr>
        <w:t>Основание для проведения контрольного мероприятия:</w:t>
      </w:r>
      <w:r>
        <w:rPr>
          <w:sz w:val="28"/>
          <w:szCs w:val="28"/>
        </w:rPr>
        <w:t xml:space="preserve"> пункт 3.1 плана работы Контрольно-счетной палаты Волотовского муниципального округа Новгородской области на 2024 год,</w:t>
      </w:r>
      <w:r w:rsidRPr="007A25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утвержденный решением Думы Волотовского муниципального округа от 27.02.2023 № 291,  приказ   Контрольно-счетной   палаты    Волотовского муниципального округа Новгородской области от 20.05.2024 № 12.     </w:t>
      </w:r>
    </w:p>
    <w:p w:rsidR="00E336F6" w:rsidRDefault="00E336F6" w:rsidP="001E244F">
      <w:pPr>
        <w:ind w:right="278"/>
        <w:jc w:val="both"/>
        <w:rPr>
          <w:color w:val="000000"/>
          <w:sz w:val="28"/>
          <w:szCs w:val="28"/>
        </w:rPr>
      </w:pPr>
      <w:r w:rsidRPr="00652B37">
        <w:rPr>
          <w:b/>
          <w:sz w:val="28"/>
          <w:szCs w:val="28"/>
        </w:rPr>
        <w:t>Предмет контрольного мероприятия:</w:t>
      </w:r>
      <w:r w:rsidRPr="00F3412A">
        <w:rPr>
          <w:sz w:val="28"/>
          <w:szCs w:val="28"/>
        </w:rPr>
        <w:t xml:space="preserve"> </w:t>
      </w:r>
      <w:r w:rsidRPr="001F5998">
        <w:rPr>
          <w:sz w:val="28"/>
          <w:szCs w:val="28"/>
        </w:rPr>
        <w:t xml:space="preserve">проверка законности и результативности использования бюджетных средств </w:t>
      </w:r>
      <w:r w:rsidRPr="001F5998">
        <w:rPr>
          <w:color w:val="000000"/>
          <w:sz w:val="28"/>
          <w:szCs w:val="28"/>
        </w:rPr>
        <w:t>по организации деятельности по накоплению (в том числе по раздельному накоплению) твердых коммунальных отходов в части создания и (или) обустройств контейнерных площадок для накопления твердых коммунальных от</w:t>
      </w:r>
      <w:r>
        <w:rPr>
          <w:color w:val="000000"/>
          <w:sz w:val="28"/>
          <w:szCs w:val="28"/>
        </w:rPr>
        <w:t>ходов.</w:t>
      </w:r>
      <w:r w:rsidRPr="001F5998">
        <w:rPr>
          <w:color w:val="000000"/>
          <w:sz w:val="28"/>
          <w:szCs w:val="28"/>
        </w:rPr>
        <w:t xml:space="preserve"> </w:t>
      </w:r>
    </w:p>
    <w:p w:rsidR="00E336F6" w:rsidRDefault="00E336F6" w:rsidP="001E244F">
      <w:pPr>
        <w:ind w:right="278"/>
        <w:jc w:val="both"/>
        <w:rPr>
          <w:sz w:val="28"/>
          <w:szCs w:val="28"/>
        </w:rPr>
      </w:pPr>
      <w:r w:rsidRPr="00652B37">
        <w:rPr>
          <w:b/>
          <w:sz w:val="28"/>
          <w:szCs w:val="28"/>
        </w:rPr>
        <w:t>Объект</w:t>
      </w:r>
      <w:r>
        <w:rPr>
          <w:b/>
          <w:sz w:val="28"/>
          <w:szCs w:val="28"/>
        </w:rPr>
        <w:t>ы</w:t>
      </w:r>
      <w:r w:rsidRPr="00652B37">
        <w:rPr>
          <w:b/>
          <w:sz w:val="28"/>
          <w:szCs w:val="28"/>
        </w:rPr>
        <w:t xml:space="preserve"> контрольного мероприятия:</w:t>
      </w:r>
      <w:r w:rsidRPr="00652B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Волотовский территориальный отдел Администрации Волотовского муниципального округа </w:t>
      </w:r>
      <w:r w:rsidRPr="00334342">
        <w:rPr>
          <w:kern w:val="3"/>
          <w:sz w:val="28"/>
          <w:szCs w:val="28"/>
        </w:rPr>
        <w:t>(далее - Волотовский территориальный отдел</w:t>
      </w:r>
      <w:r>
        <w:rPr>
          <w:kern w:val="3"/>
          <w:sz w:val="28"/>
          <w:szCs w:val="28"/>
        </w:rPr>
        <w:t>)</w:t>
      </w:r>
      <w:r>
        <w:rPr>
          <w:sz w:val="28"/>
          <w:szCs w:val="28"/>
        </w:rPr>
        <w:t>,</w:t>
      </w:r>
      <w:r w:rsidRPr="007A25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Ратицкий территориальный отдел Администрации Волотовского муниципального округа </w:t>
      </w:r>
      <w:r>
        <w:rPr>
          <w:kern w:val="3"/>
          <w:sz w:val="28"/>
          <w:szCs w:val="28"/>
        </w:rPr>
        <w:t>(далее - Ратицкий</w:t>
      </w:r>
      <w:r w:rsidRPr="00334342">
        <w:rPr>
          <w:kern w:val="3"/>
          <w:sz w:val="28"/>
          <w:szCs w:val="28"/>
        </w:rPr>
        <w:t xml:space="preserve"> территориальный отдел</w:t>
      </w:r>
      <w:r>
        <w:rPr>
          <w:kern w:val="3"/>
          <w:sz w:val="28"/>
          <w:szCs w:val="28"/>
        </w:rPr>
        <w:t>),</w:t>
      </w:r>
      <w:r>
        <w:rPr>
          <w:sz w:val="28"/>
          <w:szCs w:val="28"/>
        </w:rPr>
        <w:t xml:space="preserve"> Славитинский территориальный отдел Администрации Волотовского муниципального округа </w:t>
      </w:r>
      <w:r>
        <w:rPr>
          <w:kern w:val="3"/>
          <w:sz w:val="28"/>
          <w:szCs w:val="28"/>
        </w:rPr>
        <w:t>(далее - Славитинский</w:t>
      </w:r>
      <w:r w:rsidRPr="00334342">
        <w:rPr>
          <w:kern w:val="3"/>
          <w:sz w:val="28"/>
          <w:szCs w:val="28"/>
        </w:rPr>
        <w:t xml:space="preserve"> территориальный отдел</w:t>
      </w:r>
      <w:r>
        <w:rPr>
          <w:kern w:val="3"/>
          <w:sz w:val="28"/>
          <w:szCs w:val="28"/>
        </w:rPr>
        <w:t>),</w:t>
      </w:r>
      <w:r w:rsidRPr="007A25F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Муниципальное автономное учреждение «Сервисный центр» Волотовского муниципального округа</w:t>
      </w:r>
      <w:r>
        <w:rPr>
          <w:kern w:val="3"/>
          <w:sz w:val="28"/>
          <w:szCs w:val="28"/>
        </w:rPr>
        <w:t xml:space="preserve"> </w:t>
      </w:r>
      <w:r w:rsidRPr="00334342">
        <w:rPr>
          <w:kern w:val="3"/>
          <w:sz w:val="28"/>
          <w:szCs w:val="28"/>
        </w:rPr>
        <w:t>(далее -</w:t>
      </w:r>
      <w:r w:rsidRPr="00BA389D">
        <w:rPr>
          <w:sz w:val="28"/>
          <w:szCs w:val="28"/>
        </w:rPr>
        <w:t xml:space="preserve"> </w:t>
      </w:r>
      <w:r>
        <w:rPr>
          <w:sz w:val="28"/>
          <w:szCs w:val="28"/>
        </w:rPr>
        <w:t>МАУ «СЦ»</w:t>
      </w:r>
      <w:r>
        <w:rPr>
          <w:kern w:val="3"/>
          <w:sz w:val="28"/>
          <w:szCs w:val="28"/>
        </w:rPr>
        <w:t>)</w:t>
      </w:r>
      <w:r w:rsidRPr="001F5998">
        <w:rPr>
          <w:sz w:val="28"/>
          <w:szCs w:val="28"/>
        </w:rPr>
        <w:t>.</w:t>
      </w:r>
    </w:p>
    <w:p w:rsidR="00E336F6" w:rsidRPr="00652B37" w:rsidRDefault="00E336F6" w:rsidP="001E244F">
      <w:pPr>
        <w:ind w:right="278"/>
        <w:jc w:val="both"/>
        <w:rPr>
          <w:sz w:val="28"/>
          <w:szCs w:val="28"/>
        </w:rPr>
      </w:pPr>
      <w:r w:rsidRPr="00652B37">
        <w:rPr>
          <w:b/>
          <w:sz w:val="28"/>
          <w:szCs w:val="28"/>
        </w:rPr>
        <w:t>Срок проведения контрольного мероприятия:</w:t>
      </w:r>
      <w:r>
        <w:rPr>
          <w:sz w:val="28"/>
          <w:szCs w:val="28"/>
        </w:rPr>
        <w:t xml:space="preserve"> с  31 мая по 28 июня 2024 года.</w:t>
      </w:r>
    </w:p>
    <w:p w:rsidR="00E336F6" w:rsidRDefault="00E336F6" w:rsidP="001E244F">
      <w:pPr>
        <w:ind w:right="278"/>
        <w:jc w:val="both"/>
        <w:rPr>
          <w:sz w:val="28"/>
          <w:szCs w:val="28"/>
        </w:rPr>
      </w:pPr>
      <w:r w:rsidRPr="00943183">
        <w:rPr>
          <w:b/>
          <w:sz w:val="28"/>
          <w:szCs w:val="28"/>
        </w:rPr>
        <w:t>Цели контрольного мероприятия:</w:t>
      </w:r>
      <w:r>
        <w:rPr>
          <w:sz w:val="28"/>
          <w:szCs w:val="28"/>
        </w:rPr>
        <w:t xml:space="preserve"> установить объемы бюджетных ассигнований, выделенных на </w:t>
      </w:r>
      <w:r>
        <w:rPr>
          <w:color w:val="000000"/>
          <w:sz w:val="28"/>
          <w:szCs w:val="28"/>
        </w:rPr>
        <w:t xml:space="preserve"> организацию</w:t>
      </w:r>
      <w:r w:rsidRPr="001F5998">
        <w:rPr>
          <w:color w:val="000000"/>
          <w:sz w:val="28"/>
          <w:szCs w:val="28"/>
        </w:rPr>
        <w:t xml:space="preserve"> деятельности по накоплению (в том числе по раздельному накоплению) твердых коммунальных отходов в части создания и (или) обустройств контейнерных площадок для накопления твердых коммунальных от</w:t>
      </w:r>
      <w:r>
        <w:rPr>
          <w:color w:val="000000"/>
          <w:sz w:val="28"/>
          <w:szCs w:val="28"/>
        </w:rPr>
        <w:t xml:space="preserve">ходов, </w:t>
      </w:r>
      <w:r>
        <w:rPr>
          <w:sz w:val="28"/>
          <w:szCs w:val="28"/>
        </w:rPr>
        <w:t xml:space="preserve">проверить законность использования бюджетных средств. </w:t>
      </w:r>
    </w:p>
    <w:p w:rsidR="00E336F6" w:rsidRDefault="00E336F6" w:rsidP="001E244F">
      <w:pPr>
        <w:ind w:right="278"/>
        <w:jc w:val="both"/>
        <w:rPr>
          <w:sz w:val="28"/>
          <w:szCs w:val="28"/>
        </w:rPr>
      </w:pPr>
      <w:r w:rsidRPr="00943183">
        <w:rPr>
          <w:b/>
          <w:sz w:val="28"/>
          <w:szCs w:val="28"/>
        </w:rPr>
        <w:t xml:space="preserve">Проверяемый период: </w:t>
      </w:r>
      <w:r>
        <w:rPr>
          <w:sz w:val="28"/>
          <w:szCs w:val="28"/>
        </w:rPr>
        <w:t xml:space="preserve"> 2023 год.</w:t>
      </w:r>
    </w:p>
    <w:p w:rsidR="00E336F6" w:rsidRPr="006137C4" w:rsidRDefault="00E336F6" w:rsidP="001E244F">
      <w:pPr>
        <w:tabs>
          <w:tab w:val="left" w:pos="142"/>
          <w:tab w:val="left" w:pos="567"/>
          <w:tab w:val="left" w:pos="2835"/>
        </w:tabs>
        <w:ind w:right="278"/>
        <w:jc w:val="both"/>
        <w:outlineLvl w:val="1"/>
        <w:rPr>
          <w:b/>
        </w:rPr>
      </w:pPr>
      <w:r w:rsidRPr="006137C4">
        <w:rPr>
          <w:b/>
          <w:sz w:val="28"/>
          <w:szCs w:val="28"/>
        </w:rPr>
        <w:t>В ходе проведения</w:t>
      </w:r>
      <w:r w:rsidRPr="006137C4">
        <w:rPr>
          <w:b/>
        </w:rPr>
        <w:t xml:space="preserve"> </w:t>
      </w:r>
      <w:r w:rsidRPr="006137C4">
        <w:rPr>
          <w:b/>
          <w:sz w:val="28"/>
          <w:szCs w:val="28"/>
        </w:rPr>
        <w:t>проверки установлено следующее:</w:t>
      </w:r>
    </w:p>
    <w:p w:rsidR="00E336F6" w:rsidRDefault="00E336F6" w:rsidP="001E244F">
      <w:pPr>
        <w:ind w:right="278"/>
        <w:jc w:val="both"/>
        <w:outlineLvl w:val="7"/>
        <w:rPr>
          <w:sz w:val="28"/>
          <w:szCs w:val="28"/>
        </w:rPr>
      </w:pPr>
      <w:r>
        <w:t xml:space="preserve">       </w:t>
      </w:r>
      <w:r w:rsidRPr="00BD1E90">
        <w:rPr>
          <w:sz w:val="28"/>
          <w:szCs w:val="28"/>
        </w:rPr>
        <w:t>Для с</w:t>
      </w:r>
      <w:r>
        <w:rPr>
          <w:sz w:val="28"/>
          <w:szCs w:val="28"/>
        </w:rPr>
        <w:t>овершенствования</w:t>
      </w:r>
      <w:r w:rsidRPr="00BD1E90">
        <w:rPr>
          <w:sz w:val="28"/>
          <w:szCs w:val="28"/>
        </w:rPr>
        <w:t xml:space="preserve"> системы комплексного благоустройства, повышение уровня внешнего</w:t>
      </w:r>
      <w:r w:rsidRPr="001D0F65">
        <w:rPr>
          <w:sz w:val="28"/>
          <w:szCs w:val="28"/>
        </w:rPr>
        <w:t xml:space="preserve"> благоустройства</w:t>
      </w:r>
      <w:r>
        <w:rPr>
          <w:sz w:val="28"/>
          <w:szCs w:val="28"/>
        </w:rPr>
        <w:t>, комфортности и чистоты,</w:t>
      </w:r>
      <w:r w:rsidRPr="001D0F65">
        <w:rPr>
          <w:sz w:val="28"/>
          <w:szCs w:val="28"/>
        </w:rPr>
        <w:t xml:space="preserve"> са</w:t>
      </w:r>
      <w:r>
        <w:rPr>
          <w:sz w:val="28"/>
          <w:szCs w:val="28"/>
        </w:rPr>
        <w:t xml:space="preserve">нитарного содержания на территории </w:t>
      </w:r>
      <w:r w:rsidRPr="005E2F35">
        <w:rPr>
          <w:sz w:val="28"/>
          <w:szCs w:val="28"/>
        </w:rPr>
        <w:t>Волотовского муниципального округа</w:t>
      </w:r>
      <w:r>
        <w:t xml:space="preserve"> </w:t>
      </w:r>
      <w:r>
        <w:rPr>
          <w:sz w:val="28"/>
          <w:szCs w:val="28"/>
        </w:rPr>
        <w:t>постановлением Администрации Волотовского муниципального округа от 26</w:t>
      </w:r>
      <w:r w:rsidRPr="00B771E8">
        <w:rPr>
          <w:sz w:val="28"/>
          <w:szCs w:val="28"/>
        </w:rPr>
        <w:t>.01.2021 № 2</w:t>
      </w:r>
      <w:r>
        <w:rPr>
          <w:sz w:val="28"/>
          <w:szCs w:val="28"/>
        </w:rPr>
        <w:t xml:space="preserve">4 </w:t>
      </w:r>
      <w:r w:rsidRPr="00350527">
        <w:rPr>
          <w:sz w:val="28"/>
          <w:szCs w:val="28"/>
        </w:rPr>
        <w:t xml:space="preserve">утверждена </w:t>
      </w:r>
      <w:r>
        <w:rPr>
          <w:sz w:val="28"/>
          <w:szCs w:val="28"/>
        </w:rPr>
        <w:t xml:space="preserve">муниципальная программа </w:t>
      </w:r>
      <w:r w:rsidRPr="006F190C">
        <w:rPr>
          <w:sz w:val="28"/>
          <w:szCs w:val="28"/>
        </w:rPr>
        <w:t>«</w:t>
      </w:r>
      <w:r w:rsidRPr="00711C4F">
        <w:rPr>
          <w:sz w:val="28"/>
          <w:szCs w:val="28"/>
        </w:rPr>
        <w:t>Благоустройство территории</w:t>
      </w:r>
      <w:r>
        <w:rPr>
          <w:sz w:val="28"/>
          <w:szCs w:val="28"/>
        </w:rPr>
        <w:t xml:space="preserve"> Волотовского муниципального округа»,</w:t>
      </w:r>
      <w:r w:rsidRPr="00B715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(далее </w:t>
      </w:r>
      <w:r w:rsidRPr="00350527">
        <w:rPr>
          <w:sz w:val="28"/>
          <w:szCs w:val="28"/>
        </w:rPr>
        <w:t>–</w:t>
      </w:r>
      <w:r>
        <w:rPr>
          <w:sz w:val="28"/>
          <w:szCs w:val="28"/>
        </w:rPr>
        <w:t xml:space="preserve"> муниципальная программа).</w:t>
      </w:r>
    </w:p>
    <w:p w:rsidR="00E336F6" w:rsidRPr="001D0F65" w:rsidRDefault="00E336F6" w:rsidP="001E244F">
      <w:pPr>
        <w:ind w:left="-57" w:right="278" w:firstLine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Одной из задач муниципальной программы является  обеспечение </w:t>
      </w:r>
      <w:r w:rsidRPr="001D0F65">
        <w:rPr>
          <w:sz w:val="28"/>
          <w:szCs w:val="28"/>
        </w:rPr>
        <w:t>санитарной, противопожарной безопасности, развитие и поддержка инициатив жителей насел</w:t>
      </w:r>
      <w:r>
        <w:rPr>
          <w:sz w:val="28"/>
          <w:szCs w:val="28"/>
        </w:rPr>
        <w:t>ё</w:t>
      </w:r>
      <w:r w:rsidRPr="001D0F65">
        <w:rPr>
          <w:sz w:val="28"/>
          <w:szCs w:val="28"/>
        </w:rPr>
        <w:t>нных пунктов по благоустройству и санитарно</w:t>
      </w:r>
      <w:r>
        <w:rPr>
          <w:sz w:val="28"/>
          <w:szCs w:val="28"/>
        </w:rPr>
        <w:t>й очистке придомовых территорий,  сокращение несанкционированных свалок бытового мусора.</w:t>
      </w:r>
    </w:p>
    <w:p w:rsidR="00E336F6" w:rsidRDefault="00E336F6" w:rsidP="001E244F">
      <w:pPr>
        <w:ind w:right="2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Общий объем бюджетных средств, направленных на реализацию мероприятий муниципальной программы </w:t>
      </w:r>
      <w:r w:rsidRPr="001F5998">
        <w:rPr>
          <w:color w:val="000000"/>
          <w:sz w:val="28"/>
          <w:szCs w:val="28"/>
        </w:rPr>
        <w:t>по организации деятельности по накоплению (в том числе по раздельному накоплению) твердых коммунальных отходов в части создания и (или) обустройств контейнерных площадок для накопления твердых коммунальных от</w:t>
      </w:r>
      <w:r>
        <w:rPr>
          <w:color w:val="000000"/>
          <w:sz w:val="28"/>
          <w:szCs w:val="28"/>
        </w:rPr>
        <w:t>ходов</w:t>
      </w:r>
      <w:r w:rsidRPr="001F5998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2023 году составил 1 052,98400 тыс. рублей. Объем бюджетных средств утвержден решениями Думы Волотовского муниципального округа от 28.07.2023 № 325, от 28.08.2023 № 339 и от 20.10.2023 № 359 </w:t>
      </w:r>
      <w:r>
        <w:rPr>
          <w:color w:val="000000"/>
          <w:sz w:val="28"/>
          <w:szCs w:val="28"/>
        </w:rPr>
        <w:t>по разделу классификации расходов бюджета муниципального округа 0600 «Охрана окружающей среды».</w:t>
      </w:r>
    </w:p>
    <w:p w:rsidR="00E336F6" w:rsidRDefault="00E336F6" w:rsidP="001E244F">
      <w:pPr>
        <w:ind w:right="2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D0B89">
        <w:rPr>
          <w:sz w:val="28"/>
          <w:szCs w:val="28"/>
        </w:rPr>
        <w:t>Ответственным</w:t>
      </w:r>
      <w:r>
        <w:rPr>
          <w:sz w:val="28"/>
          <w:szCs w:val="28"/>
        </w:rPr>
        <w:t xml:space="preserve"> исполнителем муниципальной программы являе</w:t>
      </w:r>
      <w:r w:rsidRPr="00AD0B89">
        <w:rPr>
          <w:sz w:val="28"/>
          <w:szCs w:val="28"/>
        </w:rPr>
        <w:t>тся</w:t>
      </w:r>
      <w:r>
        <w:rPr>
          <w:sz w:val="28"/>
          <w:szCs w:val="28"/>
        </w:rPr>
        <w:t xml:space="preserve"> </w:t>
      </w:r>
      <w:r w:rsidRPr="001D0F65">
        <w:rPr>
          <w:sz w:val="28"/>
          <w:szCs w:val="28"/>
        </w:rPr>
        <w:t xml:space="preserve">комитет по </w:t>
      </w:r>
      <w:r w:rsidRPr="004F4320">
        <w:rPr>
          <w:sz w:val="28"/>
          <w:szCs w:val="28"/>
        </w:rPr>
        <w:t>жилищно-коммунальному хозяйству, строительству и архитектуры</w:t>
      </w:r>
      <w:r w:rsidRPr="001D0F65">
        <w:rPr>
          <w:sz w:val="28"/>
          <w:szCs w:val="28"/>
        </w:rPr>
        <w:t xml:space="preserve"> Администрации Во</w:t>
      </w:r>
      <w:r>
        <w:rPr>
          <w:sz w:val="28"/>
          <w:szCs w:val="28"/>
        </w:rPr>
        <w:t xml:space="preserve">лотовского муниципального округа, соисполнителями - </w:t>
      </w:r>
      <w:r w:rsidRPr="00AD0B89">
        <w:rPr>
          <w:sz w:val="28"/>
          <w:szCs w:val="28"/>
        </w:rPr>
        <w:t>территориальные отделы Администрации муницип</w:t>
      </w:r>
      <w:r>
        <w:rPr>
          <w:sz w:val="28"/>
          <w:szCs w:val="28"/>
        </w:rPr>
        <w:t>ального округа, Муниципальное автономное учреждение «Сервисный центр».</w:t>
      </w:r>
      <w:r w:rsidRPr="00AD0B89">
        <w:rPr>
          <w:sz w:val="28"/>
          <w:szCs w:val="28"/>
        </w:rPr>
        <w:t xml:space="preserve"> </w:t>
      </w:r>
    </w:p>
    <w:p w:rsidR="00E336F6" w:rsidRDefault="00E336F6" w:rsidP="001E244F">
      <w:pPr>
        <w:ind w:right="2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 мероприятия </w:t>
      </w:r>
      <w:r w:rsidRPr="001F5998">
        <w:rPr>
          <w:color w:val="000000"/>
          <w:sz w:val="28"/>
          <w:szCs w:val="28"/>
        </w:rPr>
        <w:t>по организации деятельности по накоплению (в том числе по раздельному накоплению) твердых коммунальных отходов в части создания и (или) обустройств контейнерных площадок для накопления твердых коммунальных от</w:t>
      </w:r>
      <w:r>
        <w:rPr>
          <w:color w:val="000000"/>
          <w:sz w:val="28"/>
          <w:szCs w:val="28"/>
        </w:rPr>
        <w:t>ходов</w:t>
      </w:r>
      <w:r w:rsidRPr="001F5998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 2023 год выделено 1 052,98400 тыс. рублей, из них:</w:t>
      </w:r>
    </w:p>
    <w:p w:rsidR="00E336F6" w:rsidRDefault="00E336F6" w:rsidP="001E244F">
      <w:pPr>
        <w:pStyle w:val="BodyTextIndent2"/>
        <w:spacing w:after="0" w:line="240" w:lineRule="auto"/>
        <w:ind w:left="0" w:right="278"/>
        <w:jc w:val="both"/>
        <w:rPr>
          <w:sz w:val="28"/>
          <w:szCs w:val="28"/>
        </w:rPr>
      </w:pPr>
      <w:r w:rsidRPr="00B940EB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областной бюджет в сумме </w:t>
      </w:r>
      <w:r>
        <w:rPr>
          <w:bCs/>
          <w:sz w:val="28"/>
          <w:szCs w:val="28"/>
        </w:rPr>
        <w:t xml:space="preserve">737,08900 </w:t>
      </w:r>
      <w:r>
        <w:rPr>
          <w:sz w:val="28"/>
          <w:szCs w:val="28"/>
        </w:rPr>
        <w:t>тыс. рублей (иные межбюджетные трансферты бюджетам муниципальных округов на финансовое обеспечение затрат по созданию и (или) содержанию мест (площадок) накопления твердых коммунальных отходов;</w:t>
      </w:r>
    </w:p>
    <w:p w:rsidR="00E336F6" w:rsidRPr="00726630" w:rsidRDefault="00E336F6" w:rsidP="001E244F">
      <w:pPr>
        <w:pStyle w:val="BodyTextIndent2"/>
        <w:spacing w:after="0" w:line="240" w:lineRule="auto"/>
        <w:ind w:left="0" w:right="278"/>
        <w:jc w:val="both"/>
        <w:rPr>
          <w:b/>
          <w:sz w:val="28"/>
          <w:szCs w:val="28"/>
        </w:rPr>
      </w:pPr>
      <w:r w:rsidRPr="00726630">
        <w:rPr>
          <w:b/>
          <w:sz w:val="28"/>
          <w:szCs w:val="28"/>
        </w:rPr>
        <w:t>-</w:t>
      </w:r>
      <w:r w:rsidRPr="00726630">
        <w:rPr>
          <w:sz w:val="28"/>
          <w:szCs w:val="28"/>
        </w:rPr>
        <w:t xml:space="preserve">местный бюджет в сумме </w:t>
      </w:r>
      <w:r>
        <w:rPr>
          <w:bCs/>
          <w:sz w:val="28"/>
          <w:szCs w:val="28"/>
        </w:rPr>
        <w:t xml:space="preserve">315,89500 </w:t>
      </w:r>
      <w:r w:rsidRPr="00726630">
        <w:rPr>
          <w:sz w:val="28"/>
          <w:szCs w:val="28"/>
        </w:rPr>
        <w:t xml:space="preserve">тыс. рублей (софинансирование за счет средств бюджета муниципального округа).       </w:t>
      </w:r>
    </w:p>
    <w:p w:rsidR="00E336F6" w:rsidRDefault="00E336F6" w:rsidP="001E244F">
      <w:pPr>
        <w:ind w:right="2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Информация об объемах бюджетных средств, предусмотренных и фактически израсходованных на реализацию мероприятия муниципальной программы в 2023 году, представлена в таблице № 1: </w:t>
      </w:r>
    </w:p>
    <w:p w:rsidR="00E336F6" w:rsidRDefault="00E336F6" w:rsidP="001E244F">
      <w:pPr>
        <w:ind w:right="278"/>
        <w:jc w:val="right"/>
      </w:pPr>
      <w:r>
        <w:t>Таблица № 1,</w:t>
      </w:r>
    </w:p>
    <w:p w:rsidR="00E336F6" w:rsidRDefault="00E336F6" w:rsidP="001E244F">
      <w:pPr>
        <w:ind w:right="278"/>
        <w:jc w:val="right"/>
      </w:pPr>
      <w:r>
        <w:t>тыс.  рублей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2880"/>
        <w:gridCol w:w="3780"/>
      </w:tblGrid>
      <w:tr w:rsidR="00E336F6" w:rsidTr="001E244F">
        <w:trPr>
          <w:trHeight w:val="187"/>
        </w:trPr>
        <w:tc>
          <w:tcPr>
            <w:tcW w:w="2700" w:type="dxa"/>
            <w:vMerge w:val="restart"/>
          </w:tcPr>
          <w:p w:rsidR="00E336F6" w:rsidRPr="00B42822" w:rsidRDefault="00E336F6" w:rsidP="001E244F">
            <w:pPr>
              <w:ind w:right="278"/>
              <w:jc w:val="both"/>
            </w:pPr>
            <w:r w:rsidRPr="00B42822">
              <w:t>Источник финансирования</w:t>
            </w:r>
          </w:p>
        </w:tc>
        <w:tc>
          <w:tcPr>
            <w:tcW w:w="6660" w:type="dxa"/>
            <w:gridSpan w:val="2"/>
          </w:tcPr>
          <w:p w:rsidR="00E336F6" w:rsidRPr="00B42822" w:rsidRDefault="00E336F6" w:rsidP="001E244F">
            <w:pPr>
              <w:tabs>
                <w:tab w:val="left" w:pos="1215"/>
              </w:tabs>
              <w:ind w:right="278"/>
              <w:jc w:val="center"/>
            </w:pPr>
            <w:r w:rsidRPr="00B42822">
              <w:t>2023 год</w:t>
            </w:r>
          </w:p>
        </w:tc>
      </w:tr>
      <w:tr w:rsidR="00E336F6" w:rsidTr="001E244F">
        <w:trPr>
          <w:trHeight w:val="135"/>
        </w:trPr>
        <w:tc>
          <w:tcPr>
            <w:tcW w:w="2700" w:type="dxa"/>
            <w:vMerge/>
            <w:vAlign w:val="center"/>
          </w:tcPr>
          <w:p w:rsidR="00E336F6" w:rsidRPr="00B42822" w:rsidRDefault="00E336F6" w:rsidP="001E244F">
            <w:pPr>
              <w:ind w:right="278"/>
            </w:pPr>
          </w:p>
        </w:tc>
        <w:tc>
          <w:tcPr>
            <w:tcW w:w="2880" w:type="dxa"/>
          </w:tcPr>
          <w:p w:rsidR="00E336F6" w:rsidRPr="00B42822" w:rsidRDefault="00E336F6" w:rsidP="001E244F">
            <w:pPr>
              <w:ind w:right="278"/>
            </w:pPr>
            <w:r w:rsidRPr="00B42822">
              <w:t>План (РД от 15.12.2023 № 372)</w:t>
            </w:r>
          </w:p>
        </w:tc>
        <w:tc>
          <w:tcPr>
            <w:tcW w:w="3780" w:type="dxa"/>
          </w:tcPr>
          <w:p w:rsidR="00E336F6" w:rsidRPr="00B42822" w:rsidRDefault="00E336F6" w:rsidP="001E244F">
            <w:pPr>
              <w:ind w:right="278"/>
              <w:jc w:val="center"/>
            </w:pPr>
            <w:r w:rsidRPr="00B42822">
              <w:t>Кассовый расход на 01.01.2024</w:t>
            </w:r>
          </w:p>
        </w:tc>
      </w:tr>
      <w:tr w:rsidR="00E336F6" w:rsidTr="001E244F">
        <w:tc>
          <w:tcPr>
            <w:tcW w:w="2700" w:type="dxa"/>
          </w:tcPr>
          <w:p w:rsidR="00E336F6" w:rsidRPr="00B42822" w:rsidRDefault="00E336F6" w:rsidP="001E244F">
            <w:pPr>
              <w:ind w:right="278"/>
              <w:jc w:val="both"/>
            </w:pPr>
            <w:r w:rsidRPr="00B42822">
              <w:t>Областной бюджет (ОБ)</w:t>
            </w:r>
          </w:p>
        </w:tc>
        <w:tc>
          <w:tcPr>
            <w:tcW w:w="2880" w:type="dxa"/>
          </w:tcPr>
          <w:p w:rsidR="00E336F6" w:rsidRPr="00B42822" w:rsidRDefault="00E336F6" w:rsidP="001E244F">
            <w:pPr>
              <w:ind w:right="278"/>
              <w:jc w:val="right"/>
            </w:pPr>
            <w:r w:rsidRPr="00B42822">
              <w:t>737,08900</w:t>
            </w:r>
          </w:p>
        </w:tc>
        <w:tc>
          <w:tcPr>
            <w:tcW w:w="3780" w:type="dxa"/>
          </w:tcPr>
          <w:p w:rsidR="00E336F6" w:rsidRPr="00B42822" w:rsidRDefault="00E336F6" w:rsidP="001E244F">
            <w:pPr>
              <w:ind w:right="278"/>
              <w:jc w:val="right"/>
            </w:pPr>
            <w:r w:rsidRPr="00B42822">
              <w:t>737,08900</w:t>
            </w:r>
          </w:p>
        </w:tc>
      </w:tr>
      <w:tr w:rsidR="00E336F6" w:rsidTr="001E244F">
        <w:tc>
          <w:tcPr>
            <w:tcW w:w="2700" w:type="dxa"/>
          </w:tcPr>
          <w:p w:rsidR="00E336F6" w:rsidRPr="00B42822" w:rsidRDefault="00E336F6" w:rsidP="001E244F">
            <w:pPr>
              <w:ind w:right="278"/>
              <w:jc w:val="both"/>
            </w:pPr>
            <w:r w:rsidRPr="00B42822">
              <w:t>Местный бюджет (МБ)</w:t>
            </w:r>
          </w:p>
        </w:tc>
        <w:tc>
          <w:tcPr>
            <w:tcW w:w="2880" w:type="dxa"/>
          </w:tcPr>
          <w:p w:rsidR="00E336F6" w:rsidRPr="00B42822" w:rsidRDefault="00E336F6" w:rsidP="001E244F">
            <w:pPr>
              <w:ind w:right="278"/>
              <w:jc w:val="right"/>
            </w:pPr>
            <w:r w:rsidRPr="00B42822">
              <w:t>315,89500</w:t>
            </w:r>
          </w:p>
        </w:tc>
        <w:tc>
          <w:tcPr>
            <w:tcW w:w="3780" w:type="dxa"/>
          </w:tcPr>
          <w:p w:rsidR="00E336F6" w:rsidRPr="00B42822" w:rsidRDefault="00E336F6" w:rsidP="001E244F">
            <w:pPr>
              <w:ind w:right="278"/>
              <w:jc w:val="right"/>
            </w:pPr>
            <w:r w:rsidRPr="00B42822">
              <w:t>315,89500</w:t>
            </w:r>
          </w:p>
        </w:tc>
      </w:tr>
      <w:tr w:rsidR="00E336F6" w:rsidTr="001E244F">
        <w:tc>
          <w:tcPr>
            <w:tcW w:w="2700" w:type="dxa"/>
          </w:tcPr>
          <w:p w:rsidR="00E336F6" w:rsidRPr="00B42822" w:rsidRDefault="00E336F6" w:rsidP="001E244F">
            <w:pPr>
              <w:ind w:right="278"/>
              <w:jc w:val="both"/>
              <w:rPr>
                <w:b/>
              </w:rPr>
            </w:pPr>
            <w:r w:rsidRPr="00B42822">
              <w:rPr>
                <w:b/>
              </w:rPr>
              <w:t>Всего</w:t>
            </w:r>
          </w:p>
        </w:tc>
        <w:tc>
          <w:tcPr>
            <w:tcW w:w="2880" w:type="dxa"/>
          </w:tcPr>
          <w:p w:rsidR="00E336F6" w:rsidRPr="00B42822" w:rsidRDefault="00E336F6" w:rsidP="001E244F">
            <w:pPr>
              <w:ind w:right="278"/>
              <w:jc w:val="right"/>
              <w:rPr>
                <w:b/>
              </w:rPr>
            </w:pPr>
            <w:r w:rsidRPr="00B42822">
              <w:rPr>
                <w:b/>
              </w:rPr>
              <w:t>1 052,98400</w:t>
            </w:r>
          </w:p>
        </w:tc>
        <w:tc>
          <w:tcPr>
            <w:tcW w:w="3780" w:type="dxa"/>
          </w:tcPr>
          <w:p w:rsidR="00E336F6" w:rsidRPr="00B42822" w:rsidRDefault="00E336F6" w:rsidP="001E244F">
            <w:pPr>
              <w:ind w:right="278"/>
              <w:jc w:val="right"/>
              <w:rPr>
                <w:b/>
              </w:rPr>
            </w:pPr>
            <w:r w:rsidRPr="00B42822">
              <w:rPr>
                <w:b/>
              </w:rPr>
              <w:t>1 052,98400</w:t>
            </w:r>
          </w:p>
        </w:tc>
      </w:tr>
    </w:tbl>
    <w:p w:rsidR="00E336F6" w:rsidRDefault="00E336F6" w:rsidP="001E244F">
      <w:pPr>
        <w:ind w:right="2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Расходы осуществлялись  по разделу 0500 «Жилищно-коммунальное хозяйство», подраздел 0503 «Благоустройство». Расходы отражены  по целевой статье 2430076210 «организация деятельности по накоплению (в том числе по раздельному накоплению) твердых коммунальных отходов в части создания и (или) обустройств контейнерных площадок для накопления твердых коммунальных отходов» в сумме </w:t>
      </w:r>
      <w:r w:rsidRPr="00CE02F4">
        <w:rPr>
          <w:sz w:val="28"/>
          <w:szCs w:val="28"/>
        </w:rPr>
        <w:t>737,08900</w:t>
      </w:r>
      <w:r>
        <w:rPr>
          <w:sz w:val="28"/>
          <w:szCs w:val="28"/>
        </w:rPr>
        <w:t xml:space="preserve"> </w:t>
      </w:r>
      <w:r w:rsidRPr="00CE02F4">
        <w:rPr>
          <w:sz w:val="28"/>
          <w:szCs w:val="28"/>
        </w:rPr>
        <w:t>тыс</w:t>
      </w:r>
      <w:r>
        <w:rPr>
          <w:sz w:val="28"/>
          <w:szCs w:val="28"/>
        </w:rPr>
        <w:t>. рублей и</w:t>
      </w:r>
      <w:r w:rsidRPr="000D379B">
        <w:rPr>
          <w:sz w:val="28"/>
          <w:szCs w:val="28"/>
        </w:rPr>
        <w:t xml:space="preserve"> </w:t>
      </w:r>
      <w:r>
        <w:rPr>
          <w:sz w:val="28"/>
          <w:szCs w:val="28"/>
        </w:rPr>
        <w:t>по целевой статье 24300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6210 «софинансирование затрат по созданию или содержанию мест (площадок) накопления твердых коммунальных отходов» в сумме 315,89500 тыс. рублей.</w:t>
      </w:r>
    </w:p>
    <w:p w:rsidR="00E336F6" w:rsidRDefault="00E336F6" w:rsidP="001E244F">
      <w:pPr>
        <w:pStyle w:val="BodyTextIndent2"/>
        <w:spacing w:after="0" w:line="240" w:lineRule="auto"/>
        <w:ind w:left="0" w:right="278"/>
        <w:jc w:val="both"/>
        <w:rPr>
          <w:sz w:val="28"/>
          <w:szCs w:val="28"/>
        </w:rPr>
      </w:pPr>
      <w:r w:rsidRPr="00CE02F4">
        <w:rPr>
          <w:sz w:val="28"/>
          <w:szCs w:val="28"/>
        </w:rPr>
        <w:t xml:space="preserve">       Бюджетные денежные средства в 2023 году израсходованы на</w:t>
      </w:r>
      <w:r w:rsidRPr="00CE02F4">
        <w:rPr>
          <w:b/>
          <w:sz w:val="28"/>
          <w:szCs w:val="28"/>
        </w:rPr>
        <w:t xml:space="preserve"> </w:t>
      </w:r>
      <w:r w:rsidRPr="00CE02F4">
        <w:rPr>
          <w:sz w:val="28"/>
          <w:szCs w:val="28"/>
        </w:rPr>
        <w:t xml:space="preserve">выполнение работ по обустройству и реконструкции контейнерных площадок для сбора твердых коммунальных отходов (далее – ТКО) на территории округа,  обустроено 8 новых контейнерных площадок и 4 площадки ТКО реконструированы.   </w:t>
      </w:r>
      <w:r>
        <w:rPr>
          <w:sz w:val="28"/>
          <w:szCs w:val="28"/>
        </w:rPr>
        <w:t xml:space="preserve">Для этого были заключены: </w:t>
      </w:r>
    </w:p>
    <w:p w:rsidR="00E336F6" w:rsidRDefault="00E336F6" w:rsidP="001E244F">
      <w:pPr>
        <w:pStyle w:val="BodyTextIndent2"/>
        <w:spacing w:after="0" w:line="240" w:lineRule="auto"/>
        <w:ind w:left="0" w:right="278"/>
        <w:jc w:val="both"/>
        <w:rPr>
          <w:sz w:val="28"/>
          <w:szCs w:val="28"/>
        </w:rPr>
      </w:pPr>
      <w:r>
        <w:rPr>
          <w:bCs/>
          <w:kern w:val="36"/>
          <w:sz w:val="28"/>
          <w:szCs w:val="28"/>
        </w:rPr>
        <w:t>-</w:t>
      </w:r>
      <w:r w:rsidRPr="00686CC3">
        <w:rPr>
          <w:bCs/>
          <w:kern w:val="36"/>
          <w:sz w:val="28"/>
          <w:szCs w:val="28"/>
        </w:rPr>
        <w:t xml:space="preserve">муниципальный контракт </w:t>
      </w:r>
      <w:r w:rsidRPr="00686CC3">
        <w:rPr>
          <w:sz w:val="28"/>
          <w:szCs w:val="28"/>
        </w:rPr>
        <w:t xml:space="preserve">от 02 октября </w:t>
      </w:r>
      <w:smartTag w:uri="urn:schemas-microsoft-com:office:smarttags" w:element="metricconverter">
        <w:smartTagPr>
          <w:attr w:name="ProductID" w:val="2023 г"/>
        </w:smartTagPr>
        <w:r w:rsidRPr="00686CC3">
          <w:rPr>
            <w:sz w:val="28"/>
            <w:szCs w:val="28"/>
          </w:rPr>
          <w:t>2023 г</w:t>
        </w:r>
      </w:smartTag>
      <w:r w:rsidRPr="00686CC3">
        <w:rPr>
          <w:sz w:val="28"/>
          <w:szCs w:val="28"/>
        </w:rPr>
        <w:t xml:space="preserve"> № 33/ВТО с Абдурахмановым Русланом Дадашевичем, являющимся налогоплательщиком налога на профессиональный доход, на  выполнение работ по обустройству и реконструкции контейнерных площадок для сбора  ТКО на территории Волотовского территориального отдела Администрации Волотовского муниципального округа по ул. Комсомольская</w:t>
      </w:r>
      <w:r>
        <w:rPr>
          <w:sz w:val="28"/>
          <w:szCs w:val="28"/>
        </w:rPr>
        <w:t>,</w:t>
      </w:r>
      <w:r w:rsidRPr="00686CC3">
        <w:rPr>
          <w:sz w:val="28"/>
          <w:szCs w:val="28"/>
        </w:rPr>
        <w:t xml:space="preserve"> д.23, ул. Железнодорожная</w:t>
      </w:r>
      <w:r>
        <w:rPr>
          <w:sz w:val="28"/>
          <w:szCs w:val="28"/>
        </w:rPr>
        <w:t>,</w:t>
      </w:r>
      <w:r w:rsidRPr="00686CC3">
        <w:rPr>
          <w:sz w:val="28"/>
          <w:szCs w:val="28"/>
        </w:rPr>
        <w:t xml:space="preserve"> д.14, ул. Строителей</w:t>
      </w:r>
      <w:r>
        <w:rPr>
          <w:sz w:val="28"/>
          <w:szCs w:val="28"/>
        </w:rPr>
        <w:t>,</w:t>
      </w:r>
      <w:r w:rsidRPr="00686CC3">
        <w:rPr>
          <w:sz w:val="28"/>
          <w:szCs w:val="28"/>
        </w:rPr>
        <w:t xml:space="preserve"> д.39 на общую сумму 263,70600 тыс.</w:t>
      </w:r>
      <w:r>
        <w:rPr>
          <w:sz w:val="28"/>
          <w:szCs w:val="28"/>
        </w:rPr>
        <w:t xml:space="preserve"> рублей (Волотовский территориальный отдел);</w:t>
      </w:r>
    </w:p>
    <w:p w:rsidR="00E336F6" w:rsidRDefault="00E336F6" w:rsidP="001E244F">
      <w:pPr>
        <w:pStyle w:val="BodyTextIndent2"/>
        <w:tabs>
          <w:tab w:val="left" w:pos="5535"/>
        </w:tabs>
        <w:spacing w:after="0" w:line="240" w:lineRule="auto"/>
        <w:ind w:left="0" w:right="278"/>
        <w:jc w:val="both"/>
        <w:rPr>
          <w:sz w:val="28"/>
          <w:szCs w:val="28"/>
        </w:rPr>
      </w:pPr>
      <w:r>
        <w:rPr>
          <w:sz w:val="28"/>
          <w:szCs w:val="28"/>
        </w:rPr>
        <w:t>-муниципальный контракт</w:t>
      </w:r>
      <w:r w:rsidRPr="001F5E28">
        <w:rPr>
          <w:sz w:val="28"/>
          <w:szCs w:val="28"/>
        </w:rPr>
        <w:t xml:space="preserve"> от 26 сентября </w:t>
      </w:r>
      <w:smartTag w:uri="urn:schemas-microsoft-com:office:smarttags" w:element="metricconverter">
        <w:smartTagPr>
          <w:attr w:name="ProductID" w:val="2023 г"/>
        </w:smartTagPr>
        <w:r w:rsidRPr="001F5E28">
          <w:rPr>
            <w:sz w:val="28"/>
            <w:szCs w:val="28"/>
          </w:rPr>
          <w:t>2023 г</w:t>
        </w:r>
      </w:smartTag>
      <w:r w:rsidRPr="001F5E28">
        <w:rPr>
          <w:sz w:val="28"/>
          <w:szCs w:val="28"/>
        </w:rPr>
        <w:t xml:space="preserve"> № 0150600001523000006, заключенного с индивидуальным предпринимателем «Петровский Игорь Серафимович»</w:t>
      </w:r>
      <w:r w:rsidRPr="00CE02F4">
        <w:rPr>
          <w:sz w:val="28"/>
          <w:szCs w:val="28"/>
        </w:rPr>
        <w:t xml:space="preserve"> </w:t>
      </w:r>
      <w:r>
        <w:rPr>
          <w:sz w:val="28"/>
          <w:szCs w:val="28"/>
        </w:rPr>
        <w:t>по обустройству площадок ТКО в д. Хотяжа ул. Центральная д. 3, д. Городцы ул. Центральная д.36 в сумме 285,00000 тыс. рублей (Ратицкий территориальный отдел);</w:t>
      </w:r>
    </w:p>
    <w:p w:rsidR="00E336F6" w:rsidRDefault="00E336F6" w:rsidP="001E244F">
      <w:pPr>
        <w:pStyle w:val="BodyTextIndent2"/>
        <w:tabs>
          <w:tab w:val="left" w:pos="5535"/>
        </w:tabs>
        <w:spacing w:after="0" w:line="240" w:lineRule="auto"/>
        <w:ind w:left="0" w:right="27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86CC3">
        <w:rPr>
          <w:bCs/>
          <w:kern w:val="36"/>
          <w:sz w:val="28"/>
          <w:szCs w:val="28"/>
        </w:rPr>
        <w:t xml:space="preserve">муниципальный контракт </w:t>
      </w:r>
      <w:r w:rsidRPr="00686CC3">
        <w:rPr>
          <w:sz w:val="28"/>
          <w:szCs w:val="28"/>
        </w:rPr>
        <w:t>от 0</w:t>
      </w:r>
      <w:r>
        <w:rPr>
          <w:sz w:val="28"/>
          <w:szCs w:val="28"/>
        </w:rPr>
        <w:t>5</w:t>
      </w:r>
      <w:r w:rsidRPr="00686CC3">
        <w:rPr>
          <w:sz w:val="28"/>
          <w:szCs w:val="28"/>
        </w:rPr>
        <w:t xml:space="preserve"> октября </w:t>
      </w:r>
      <w:smartTag w:uri="urn:schemas-microsoft-com:office:smarttags" w:element="metricconverter">
        <w:smartTagPr>
          <w:attr w:name="ProductID" w:val="2023 г"/>
        </w:smartTagPr>
        <w:r w:rsidRPr="00686CC3">
          <w:rPr>
            <w:sz w:val="28"/>
            <w:szCs w:val="28"/>
          </w:rPr>
          <w:t>2023 г</w:t>
        </w:r>
      </w:smartTag>
      <w:r w:rsidRPr="00686CC3">
        <w:rPr>
          <w:sz w:val="28"/>
          <w:szCs w:val="28"/>
        </w:rPr>
        <w:t xml:space="preserve"> № </w:t>
      </w:r>
      <w:r>
        <w:rPr>
          <w:sz w:val="28"/>
          <w:szCs w:val="28"/>
        </w:rPr>
        <w:t>б/н</w:t>
      </w:r>
      <w:r w:rsidRPr="00686CC3">
        <w:rPr>
          <w:sz w:val="28"/>
          <w:szCs w:val="28"/>
        </w:rPr>
        <w:t xml:space="preserve"> </w:t>
      </w:r>
      <w:r>
        <w:rPr>
          <w:sz w:val="28"/>
          <w:szCs w:val="28"/>
        </w:rPr>
        <w:t>с индивидуальным предпринимателем «Саутов Сергей Александрович»</w:t>
      </w:r>
      <w:r w:rsidRPr="00686CC3">
        <w:rPr>
          <w:sz w:val="28"/>
          <w:szCs w:val="28"/>
        </w:rPr>
        <w:t xml:space="preserve">, на  выполнение работ по обустройству и реконструкции контейнерных площадок для сбора  ТКО на территории </w:t>
      </w:r>
      <w:r>
        <w:rPr>
          <w:sz w:val="28"/>
          <w:szCs w:val="28"/>
        </w:rPr>
        <w:t>Славитинского</w:t>
      </w:r>
      <w:r w:rsidRPr="00686CC3">
        <w:rPr>
          <w:sz w:val="28"/>
          <w:szCs w:val="28"/>
        </w:rPr>
        <w:t xml:space="preserve"> территориального отдела Администрации Волотовского муниципального округа </w:t>
      </w:r>
      <w:r>
        <w:rPr>
          <w:sz w:val="28"/>
          <w:szCs w:val="28"/>
        </w:rPr>
        <w:t>у магазина д. Славитино, у гражданского кладбища д. Славитино, у гражданского кладбища д. Соловьево, д. Ильино ул. Солнечная на общую сумму 305,00000 тыс.  рублей (Славитинский территориальный отдел);</w:t>
      </w:r>
    </w:p>
    <w:p w:rsidR="00E336F6" w:rsidRPr="00CE02F4" w:rsidRDefault="00E336F6" w:rsidP="001E244F">
      <w:pPr>
        <w:pStyle w:val="BodyTextIndent2"/>
        <w:tabs>
          <w:tab w:val="left" w:pos="5535"/>
        </w:tabs>
        <w:spacing w:after="0" w:line="240" w:lineRule="auto"/>
        <w:ind w:left="0" w:right="27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Cs/>
          <w:kern w:val="36"/>
          <w:sz w:val="28"/>
          <w:szCs w:val="28"/>
        </w:rPr>
        <w:t>три договора подряда</w:t>
      </w:r>
      <w:r w:rsidRPr="00686CC3">
        <w:rPr>
          <w:bCs/>
          <w:kern w:val="36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24 октября </w:t>
      </w:r>
      <w:smartTag w:uri="urn:schemas-microsoft-com:office:smarttags" w:element="metricconverter">
        <w:smartTagPr>
          <w:attr w:name="ProductID" w:val="2023 г"/>
        </w:smartTagPr>
        <w:r>
          <w:rPr>
            <w:sz w:val="28"/>
            <w:szCs w:val="28"/>
          </w:rPr>
          <w:t>2023 г</w:t>
        </w:r>
      </w:smartTag>
      <w:r>
        <w:rPr>
          <w:sz w:val="28"/>
          <w:szCs w:val="28"/>
        </w:rPr>
        <w:t xml:space="preserve"> № 89, № 90, № 91 с Абдурахмановым Русланом Дадашевичем, являющимся налогоплательщиком налога на профессиональный доход, </w:t>
      </w:r>
      <w:r w:rsidRPr="00686CC3">
        <w:rPr>
          <w:sz w:val="28"/>
          <w:szCs w:val="28"/>
        </w:rPr>
        <w:t>на  выполнение работ по обустройству и реконструкции контейнерных площадок для сбора  ТКО на территории Волотовского муниципаль</w:t>
      </w:r>
      <w:r>
        <w:rPr>
          <w:sz w:val="28"/>
          <w:szCs w:val="28"/>
        </w:rPr>
        <w:t xml:space="preserve">ного округа по ул. Вокзальная, д.5, ул. Старорусская, </w:t>
      </w:r>
      <w:r w:rsidRPr="00C4107A">
        <w:rPr>
          <w:sz w:val="28"/>
          <w:szCs w:val="28"/>
        </w:rPr>
        <w:t>между домами 16 и 18</w:t>
      </w:r>
      <w:r>
        <w:rPr>
          <w:sz w:val="28"/>
          <w:szCs w:val="28"/>
        </w:rPr>
        <w:t>, ул. Строителей, д.15</w:t>
      </w:r>
      <w:r w:rsidRPr="00686CC3">
        <w:rPr>
          <w:sz w:val="28"/>
          <w:szCs w:val="28"/>
        </w:rPr>
        <w:t xml:space="preserve"> на общую сумму </w:t>
      </w:r>
      <w:r>
        <w:rPr>
          <w:sz w:val="28"/>
          <w:szCs w:val="28"/>
        </w:rPr>
        <w:t>199,27800 тыс.</w:t>
      </w:r>
      <w:r w:rsidRPr="00686CC3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(МАУ «СЦ»)</w:t>
      </w:r>
      <w:r w:rsidRPr="00686CC3">
        <w:rPr>
          <w:sz w:val="28"/>
          <w:szCs w:val="28"/>
        </w:rPr>
        <w:t xml:space="preserve">. </w:t>
      </w:r>
    </w:p>
    <w:p w:rsidR="00E336F6" w:rsidRPr="00BB38AB" w:rsidRDefault="00E336F6" w:rsidP="001E244F">
      <w:pPr>
        <w:ind w:right="27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Постановлением Администрации Волотовского муниципального округа от 28.09.2021 № 743, утвержден  реестр мест (площадок) накопления твердых коммунальных отходов на территории Волотовского муниципального округа (с изменениями в данное постановление от 23.09.2022 № 646, от 13.11.2023 № 767, от 29.12.2023 № 958).  </w:t>
      </w:r>
      <w:r w:rsidRPr="00BB38AB">
        <w:rPr>
          <w:sz w:val="28"/>
          <w:szCs w:val="28"/>
        </w:rPr>
        <w:t xml:space="preserve"> </w:t>
      </w:r>
    </w:p>
    <w:p w:rsidR="00E336F6" w:rsidRDefault="00E336F6" w:rsidP="001E244F">
      <w:pPr>
        <w:pStyle w:val="BodyTextIndent2"/>
        <w:spacing w:after="0" w:line="240" w:lineRule="auto"/>
        <w:ind w:left="0" w:right="2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 осмотре мест обустройства контейнерных площадок ТКО следует отметить</w:t>
      </w:r>
      <w:r w:rsidRPr="00BC087A">
        <w:rPr>
          <w:sz w:val="28"/>
          <w:szCs w:val="28"/>
        </w:rPr>
        <w:t>, что</w:t>
      </w:r>
      <w:r>
        <w:rPr>
          <w:b/>
          <w:sz w:val="28"/>
          <w:szCs w:val="28"/>
        </w:rPr>
        <w:t xml:space="preserve"> </w:t>
      </w:r>
      <w:r w:rsidRPr="00713CA7">
        <w:rPr>
          <w:sz w:val="28"/>
          <w:szCs w:val="28"/>
        </w:rPr>
        <w:t xml:space="preserve">все </w:t>
      </w:r>
      <w:r>
        <w:rPr>
          <w:sz w:val="28"/>
          <w:szCs w:val="28"/>
        </w:rPr>
        <w:t xml:space="preserve">площадки обустроены. Выполнены работы по бетонированию оснований под площадки размером 2мх1,7м и сделаны навесы с трех сторон высотой не менее 1,5м и крышей, сделаны подъезды к площадкам, приобретены контейнеры для ТКО объемом </w:t>
      </w:r>
      <w:smartTag w:uri="urn:schemas-microsoft-com:office:smarttags" w:element="metricconverter">
        <w:smartTagPr>
          <w:attr w:name="ProductID" w:val="2023 г"/>
        </w:smartTagPr>
        <w:r>
          <w:rPr>
            <w:sz w:val="28"/>
            <w:szCs w:val="28"/>
          </w:rPr>
          <w:t>0,36 м</w:t>
        </w:r>
      </w:smartTag>
      <w:r>
        <w:rPr>
          <w:sz w:val="28"/>
          <w:szCs w:val="28"/>
        </w:rPr>
        <w:t xml:space="preserve">.куб и </w:t>
      </w:r>
      <w:smartTag w:uri="urn:schemas-microsoft-com:office:smarttags" w:element="metricconverter">
        <w:smartTagPr>
          <w:attr w:name="ProductID" w:val="2023 г"/>
        </w:smartTagPr>
        <w:r>
          <w:rPr>
            <w:sz w:val="28"/>
            <w:szCs w:val="28"/>
          </w:rPr>
          <w:t>1,1 м</w:t>
        </w:r>
      </w:smartTag>
      <w:r>
        <w:rPr>
          <w:sz w:val="28"/>
          <w:szCs w:val="28"/>
        </w:rPr>
        <w:t>.куб.</w:t>
      </w:r>
    </w:p>
    <w:p w:rsidR="00E336F6" w:rsidRPr="00A20A4F" w:rsidRDefault="00E336F6" w:rsidP="001E244F">
      <w:pPr>
        <w:pStyle w:val="BodyTextIndent2"/>
        <w:spacing w:after="0" w:line="240" w:lineRule="auto"/>
        <w:ind w:left="0" w:right="2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20A4F">
        <w:rPr>
          <w:sz w:val="28"/>
          <w:szCs w:val="28"/>
        </w:rPr>
        <w:t>Дебиторская и кредиторская задолженности по расчетам с  По</w:t>
      </w:r>
      <w:r>
        <w:rPr>
          <w:sz w:val="28"/>
          <w:szCs w:val="28"/>
        </w:rPr>
        <w:t>дрядчиками</w:t>
      </w:r>
      <w:r w:rsidRPr="00A20A4F">
        <w:rPr>
          <w:sz w:val="28"/>
          <w:szCs w:val="28"/>
        </w:rPr>
        <w:t xml:space="preserve"> по выполнению работ по обустройству и реконструкции контейнерных площадок для сбора ТКО отсутствуют.</w:t>
      </w:r>
    </w:p>
    <w:p w:rsidR="00E336F6" w:rsidRPr="00706127" w:rsidRDefault="00E336F6" w:rsidP="001E244F">
      <w:pPr>
        <w:ind w:right="27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В ходе проверок выявлены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706127">
        <w:rPr>
          <w:sz w:val="28"/>
          <w:szCs w:val="28"/>
        </w:rPr>
        <w:t>недостатки:</w:t>
      </w:r>
    </w:p>
    <w:p w:rsidR="00E336F6" w:rsidRDefault="00E336F6" w:rsidP="001E244F">
      <w:pPr>
        <w:pStyle w:val="21"/>
        <w:ind w:right="278" w:firstLine="0"/>
      </w:pPr>
      <w:r w:rsidRPr="00713CA7">
        <w:t>1)</w:t>
      </w:r>
      <w:r w:rsidRPr="00CF63FE">
        <w:t xml:space="preserve"> </w:t>
      </w:r>
      <w:r>
        <w:t>В связи с отсутствием целевого показателя</w:t>
      </w:r>
      <w:r w:rsidRPr="0043382E">
        <w:rPr>
          <w:color w:val="000000"/>
        </w:rPr>
        <w:t xml:space="preserve"> </w:t>
      </w:r>
      <w:r>
        <w:rPr>
          <w:color w:val="000000"/>
        </w:rPr>
        <w:t xml:space="preserve">муниципальной программы </w:t>
      </w:r>
      <w:r w:rsidRPr="006F190C">
        <w:rPr>
          <w:szCs w:val="28"/>
        </w:rPr>
        <w:t>«</w:t>
      </w:r>
      <w:r w:rsidRPr="00711C4F">
        <w:rPr>
          <w:szCs w:val="28"/>
        </w:rPr>
        <w:t>Благоустройство территории</w:t>
      </w:r>
      <w:r>
        <w:rPr>
          <w:szCs w:val="28"/>
        </w:rPr>
        <w:t xml:space="preserve"> Волотовского муниципального округа» </w:t>
      </w:r>
      <w:r w:rsidRPr="00C66CA7">
        <w:rPr>
          <w:color w:val="000000"/>
        </w:rPr>
        <w:t xml:space="preserve">по </w:t>
      </w:r>
      <w:r w:rsidRPr="00C66CA7">
        <w:t>количеству реализованных обустроенных площадок  для накопления твердых коммунальных отходов</w:t>
      </w:r>
      <w:r>
        <w:rPr>
          <w:color w:val="000000"/>
        </w:rPr>
        <w:t xml:space="preserve">, </w:t>
      </w:r>
      <w:r>
        <w:t xml:space="preserve"> оценить эффективность</w:t>
      </w:r>
      <w:r w:rsidRPr="00CF63FE">
        <w:t xml:space="preserve"> реализации мероприятий муниципальной программы за 202</w:t>
      </w:r>
      <w:r>
        <w:t>3</w:t>
      </w:r>
      <w:r w:rsidRPr="00CF63FE">
        <w:t xml:space="preserve"> год</w:t>
      </w:r>
      <w:r>
        <w:t xml:space="preserve"> не представилось возможным</w:t>
      </w:r>
      <w:r w:rsidRPr="00CF63FE">
        <w:t xml:space="preserve">, </w:t>
      </w:r>
      <w:r>
        <w:rPr>
          <w:color w:val="000000"/>
        </w:rPr>
        <w:t xml:space="preserve"> </w:t>
      </w:r>
      <w:r>
        <w:t xml:space="preserve">так как изменения в муниципальную программу, по целевому показателю </w:t>
      </w:r>
      <w:r w:rsidRPr="00FF6C53">
        <w:rPr>
          <w:b/>
        </w:rPr>
        <w:t>не внесены</w:t>
      </w:r>
      <w:r>
        <w:t>.</w:t>
      </w:r>
    </w:p>
    <w:p w:rsidR="00E336F6" w:rsidRDefault="00E336F6" w:rsidP="001E244F">
      <w:pPr>
        <w:pStyle w:val="21"/>
        <w:ind w:right="278" w:firstLine="0"/>
      </w:pPr>
      <w:r>
        <w:t xml:space="preserve">   Муниципальная программа утверждена постановлением Администрации Волотовского муниципального округа от 26</w:t>
      </w:r>
      <w:r w:rsidRPr="00B771E8">
        <w:t>.01.2021 № 2</w:t>
      </w:r>
      <w:r>
        <w:t xml:space="preserve">4, в нарушение бюджетного законодательства, за период с 01.04.2021 года по 31.05.2024 года изменение в муниципальную программу </w:t>
      </w:r>
      <w:r w:rsidRPr="00FF6C53">
        <w:rPr>
          <w:b/>
        </w:rPr>
        <w:t>не вносились</w:t>
      </w:r>
      <w:r>
        <w:t>. После требования  КСП муниципальная программа приведена в соответствие, указанным требования</w:t>
      </w:r>
      <w:r w:rsidRPr="00EE1405">
        <w:t>м</w:t>
      </w:r>
      <w:r>
        <w:t>,</w:t>
      </w:r>
      <w:r w:rsidRPr="00EE1405">
        <w:t xml:space="preserve"> </w:t>
      </w:r>
      <w:r>
        <w:t>один раз, с нарушениями  и ошибками</w:t>
      </w:r>
      <w:r w:rsidRPr="00EE1405">
        <w:t xml:space="preserve">. </w:t>
      </w:r>
      <w:r>
        <w:t xml:space="preserve">Ответственным исполнителем муниципальной программы является </w:t>
      </w:r>
      <w:r w:rsidRPr="00EE1405">
        <w:t xml:space="preserve">  </w:t>
      </w:r>
      <w:r w:rsidRPr="001D0F65">
        <w:rPr>
          <w:szCs w:val="28"/>
        </w:rPr>
        <w:t xml:space="preserve">комитет по </w:t>
      </w:r>
      <w:r w:rsidRPr="004F4320">
        <w:rPr>
          <w:szCs w:val="28"/>
        </w:rPr>
        <w:t>жилищно-коммунальному хозяйству, строительству и архитектуры</w:t>
      </w:r>
      <w:r w:rsidRPr="001D0F65">
        <w:rPr>
          <w:szCs w:val="28"/>
        </w:rPr>
        <w:t xml:space="preserve"> Администрации Во</w:t>
      </w:r>
      <w:r>
        <w:rPr>
          <w:szCs w:val="28"/>
        </w:rPr>
        <w:t>лотовского муниципального округа, который занимается непосредственно внесением изменений в муниципальную программу и следит за ее исполнением;</w:t>
      </w:r>
      <w:r w:rsidRPr="00EE1405">
        <w:t xml:space="preserve"> </w:t>
      </w:r>
      <w:r>
        <w:t xml:space="preserve"> </w:t>
      </w:r>
    </w:p>
    <w:p w:rsidR="00E336F6" w:rsidRDefault="00E336F6" w:rsidP="001E244F">
      <w:pPr>
        <w:pStyle w:val="21"/>
        <w:ind w:right="278" w:firstLine="0"/>
      </w:pPr>
      <w:r>
        <w:t xml:space="preserve">   В заключении Контрольно-счетной палаты о проведении финансово-экономической экспертизы муниципальной программы от 31.05.2024 № 44 было рекомендовано </w:t>
      </w:r>
      <w:r w:rsidRPr="00383FA5">
        <w:t>доработать проект постановления</w:t>
      </w:r>
      <w:r>
        <w:t xml:space="preserve"> </w:t>
      </w:r>
      <w:r w:rsidRPr="00383FA5">
        <w:t>Администрации Волотовского муниципального округа «О внесении изменений в муниципальную  программу Волотовского муниципального округа «</w:t>
      </w:r>
      <w:r w:rsidRPr="00383FA5">
        <w:rPr>
          <w:color w:val="000000"/>
        </w:rPr>
        <w:t>Благоустройство территорий Волотовского муниципального округа</w:t>
      </w:r>
      <w:r>
        <w:t>».</w:t>
      </w:r>
      <w:r>
        <w:rPr>
          <w:color w:val="000000"/>
        </w:rPr>
        <w:t xml:space="preserve"> </w:t>
      </w:r>
      <w:r w:rsidRPr="00EE1405">
        <w:t>В соответствии с пунктом 2 статьи 179 БК РФ, муниципальные программы подлежат приведению в соответствие с законом (решением) о бюджете не позднее трех месяц</w:t>
      </w:r>
      <w:r>
        <w:t>ев со дня вступления его в силу;</w:t>
      </w:r>
    </w:p>
    <w:p w:rsidR="00E336F6" w:rsidRPr="00D2662D" w:rsidRDefault="00E336F6" w:rsidP="001E244F">
      <w:pPr>
        <w:ind w:right="278"/>
        <w:jc w:val="both"/>
        <w:rPr>
          <w:b/>
          <w:sz w:val="28"/>
          <w:szCs w:val="28"/>
        </w:rPr>
      </w:pPr>
      <w:r w:rsidRPr="006B2262">
        <w:rPr>
          <w:sz w:val="28"/>
          <w:szCs w:val="28"/>
        </w:rPr>
        <w:t>2)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нарушение</w:t>
      </w:r>
      <w:r w:rsidRPr="00D2662D">
        <w:rPr>
          <w:sz w:val="28"/>
          <w:szCs w:val="28"/>
        </w:rPr>
        <w:t xml:space="preserve"> Приказа Министерства финансов Российской Федерации от 01 декабря 2010 года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 (муниципальных) учреждений и инструкции по его применению» (в ред. Приказа Минфина РФ </w:t>
      </w:r>
      <w:hyperlink r:id="rId7" w:anchor="l16" w:history="1">
        <w:r w:rsidRPr="00D2662D">
          <w:rPr>
            <w:sz w:val="28"/>
            <w:szCs w:val="28"/>
          </w:rPr>
          <w:t>от 21.12.2022 № 192н</w:t>
        </w:r>
      </w:hyperlink>
      <w:r>
        <w:rPr>
          <w:sz w:val="28"/>
          <w:szCs w:val="28"/>
        </w:rPr>
        <w:t xml:space="preserve"> балансовая</w:t>
      </w:r>
      <w:r w:rsidRPr="00D2662D">
        <w:rPr>
          <w:sz w:val="28"/>
          <w:szCs w:val="28"/>
        </w:rPr>
        <w:t xml:space="preserve"> стоимость объекта после реконструкции по  </w:t>
      </w:r>
      <w:r>
        <w:rPr>
          <w:sz w:val="28"/>
          <w:szCs w:val="28"/>
        </w:rPr>
        <w:t>пяти контейнерным площадкам для ТКО (контейнерные площадки на ул. Комсомольская д. 23 п. Волот,</w:t>
      </w:r>
      <w:r w:rsidRPr="006B2262">
        <w:rPr>
          <w:sz w:val="28"/>
          <w:szCs w:val="28"/>
        </w:rPr>
        <w:t xml:space="preserve"> </w:t>
      </w:r>
      <w:r w:rsidRPr="006F2657">
        <w:rPr>
          <w:sz w:val="28"/>
          <w:szCs w:val="28"/>
        </w:rPr>
        <w:t>у магазина д. Славитино</w:t>
      </w:r>
      <w:r>
        <w:rPr>
          <w:sz w:val="28"/>
          <w:szCs w:val="28"/>
        </w:rPr>
        <w:t xml:space="preserve"> и возле гражданского кладбища д. Славитино,</w:t>
      </w:r>
      <w:r w:rsidRPr="006B22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6F2657">
        <w:rPr>
          <w:sz w:val="28"/>
          <w:szCs w:val="28"/>
        </w:rPr>
        <w:t>у</w:t>
      </w:r>
      <w:r>
        <w:rPr>
          <w:sz w:val="28"/>
          <w:szCs w:val="28"/>
        </w:rPr>
        <w:t xml:space="preserve">л. Строителей, д. 15 п. Волот и ул. Вокзальная д. 5а п. Волот), </w:t>
      </w:r>
      <w:r w:rsidRPr="00FF6C53">
        <w:rPr>
          <w:b/>
          <w:sz w:val="28"/>
          <w:szCs w:val="28"/>
        </w:rPr>
        <w:t>не увеличена</w:t>
      </w:r>
      <w:r>
        <w:rPr>
          <w:sz w:val="28"/>
          <w:szCs w:val="28"/>
        </w:rPr>
        <w:t>;</w:t>
      </w:r>
    </w:p>
    <w:p w:rsidR="00E336F6" w:rsidRDefault="00E336F6" w:rsidP="001E244F">
      <w:pPr>
        <w:ind w:right="278"/>
        <w:jc w:val="both"/>
        <w:rPr>
          <w:sz w:val="28"/>
          <w:szCs w:val="28"/>
        </w:rPr>
      </w:pPr>
      <w:r>
        <w:rPr>
          <w:sz w:val="28"/>
          <w:szCs w:val="28"/>
        </w:rPr>
        <w:t>3) В</w:t>
      </w:r>
      <w:r w:rsidRPr="00D2662D">
        <w:rPr>
          <w:sz w:val="28"/>
          <w:szCs w:val="28"/>
        </w:rPr>
        <w:t xml:space="preserve"> нарушение статьи 755 Гражданского кодекса Российской Федерации от 26.01.1996 № 14-ФЗ при заключении муниципального контракта от 05 октября 2023 г</w:t>
      </w:r>
      <w:r>
        <w:rPr>
          <w:sz w:val="28"/>
          <w:szCs w:val="28"/>
        </w:rPr>
        <w:t xml:space="preserve"> № б/н (исполнитель Славитинский территориальный отдел) </w:t>
      </w:r>
      <w:r w:rsidRPr="00FF6C53">
        <w:rPr>
          <w:b/>
          <w:sz w:val="28"/>
          <w:szCs w:val="28"/>
        </w:rPr>
        <w:t>не установлен</w:t>
      </w:r>
      <w:r>
        <w:rPr>
          <w:sz w:val="28"/>
          <w:szCs w:val="28"/>
        </w:rPr>
        <w:t xml:space="preserve"> гарантийный срок на  выполненные</w:t>
      </w:r>
      <w:r w:rsidRPr="00D2662D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ы;</w:t>
      </w:r>
    </w:p>
    <w:p w:rsidR="00E336F6" w:rsidRPr="00530754" w:rsidRDefault="00E336F6" w:rsidP="001E244F">
      <w:pPr>
        <w:pStyle w:val="BodyTextIndent2"/>
        <w:tabs>
          <w:tab w:val="left" w:pos="5535"/>
        </w:tabs>
        <w:spacing w:after="0" w:line="240" w:lineRule="auto"/>
        <w:ind w:left="0" w:right="278"/>
        <w:jc w:val="both"/>
        <w:rPr>
          <w:sz w:val="28"/>
          <w:szCs w:val="28"/>
        </w:rPr>
      </w:pPr>
      <w:r>
        <w:rPr>
          <w:sz w:val="28"/>
          <w:szCs w:val="28"/>
        </w:rPr>
        <w:t>4) П</w:t>
      </w:r>
      <w:r w:rsidRPr="00530754">
        <w:rPr>
          <w:sz w:val="28"/>
          <w:szCs w:val="28"/>
        </w:rPr>
        <w:t>лощадка для ТКО по ул. Вокзальная, д.5 в реестр</w:t>
      </w:r>
      <w:r w:rsidRPr="006B2262">
        <w:rPr>
          <w:sz w:val="28"/>
          <w:szCs w:val="28"/>
        </w:rPr>
        <w:t xml:space="preserve"> </w:t>
      </w:r>
      <w:r>
        <w:rPr>
          <w:sz w:val="28"/>
          <w:szCs w:val="28"/>
        </w:rPr>
        <w:t>мест (площадок) накопления твердых коммунальных отходов на территории Волотовского муниципального округа</w:t>
      </w:r>
      <w:r w:rsidRPr="00530754">
        <w:rPr>
          <w:sz w:val="28"/>
          <w:szCs w:val="28"/>
        </w:rPr>
        <w:t xml:space="preserve"> </w:t>
      </w:r>
      <w:r w:rsidRPr="00FF6C53">
        <w:rPr>
          <w:b/>
          <w:sz w:val="28"/>
          <w:szCs w:val="28"/>
        </w:rPr>
        <w:t>не включена</w:t>
      </w:r>
      <w:r w:rsidRPr="00530754">
        <w:rPr>
          <w:sz w:val="28"/>
          <w:szCs w:val="28"/>
        </w:rPr>
        <w:t>, в связи с чем, возникает необоснованность расходов при обустройстве площадки накопления твердых коммунальных отходов по ул. Вокзальная д.5</w:t>
      </w:r>
      <w:r>
        <w:rPr>
          <w:sz w:val="28"/>
          <w:szCs w:val="28"/>
        </w:rPr>
        <w:t xml:space="preserve"> (в реестре утверждена площадка для ТКО по ул. Вокзальная, д.5а) (исполнитель МАУ «СЦ»);</w:t>
      </w:r>
      <w:r w:rsidRPr="00530754">
        <w:rPr>
          <w:sz w:val="28"/>
          <w:szCs w:val="28"/>
        </w:rPr>
        <w:t xml:space="preserve">       </w:t>
      </w:r>
    </w:p>
    <w:p w:rsidR="00E336F6" w:rsidRPr="00A20A4F" w:rsidRDefault="00E336F6" w:rsidP="001E244F">
      <w:pPr>
        <w:ind w:right="278"/>
        <w:jc w:val="both"/>
        <w:rPr>
          <w:sz w:val="28"/>
          <w:szCs w:val="28"/>
        </w:rPr>
      </w:pPr>
      <w:r w:rsidRPr="00A20A4F">
        <w:rPr>
          <w:sz w:val="28"/>
          <w:szCs w:val="28"/>
        </w:rPr>
        <w:t>5)</w:t>
      </w:r>
      <w:r>
        <w:rPr>
          <w:sz w:val="28"/>
          <w:szCs w:val="28"/>
        </w:rPr>
        <w:t xml:space="preserve"> Выявлена </w:t>
      </w:r>
      <w:r w:rsidRPr="00FF6C53">
        <w:rPr>
          <w:b/>
          <w:sz w:val="28"/>
          <w:szCs w:val="28"/>
        </w:rPr>
        <w:t>просрочка</w:t>
      </w:r>
      <w:r>
        <w:rPr>
          <w:sz w:val="28"/>
          <w:szCs w:val="28"/>
        </w:rPr>
        <w:t xml:space="preserve"> платежа </w:t>
      </w:r>
      <w:r w:rsidRPr="00A20A4F">
        <w:rPr>
          <w:sz w:val="28"/>
          <w:szCs w:val="28"/>
        </w:rPr>
        <w:t xml:space="preserve">за выполненные работы </w:t>
      </w:r>
      <w:r>
        <w:rPr>
          <w:sz w:val="28"/>
          <w:szCs w:val="28"/>
        </w:rPr>
        <w:t>п</w:t>
      </w:r>
      <w:r w:rsidRPr="00A20A4F">
        <w:rPr>
          <w:sz w:val="28"/>
          <w:szCs w:val="28"/>
        </w:rPr>
        <w:t>о догов</w:t>
      </w:r>
      <w:r>
        <w:rPr>
          <w:sz w:val="28"/>
          <w:szCs w:val="28"/>
        </w:rPr>
        <w:t>ору подряда  № 91 от 24.10.2023, срок окончательной оплаты</w:t>
      </w:r>
      <w:r w:rsidRPr="00A20A4F">
        <w:rPr>
          <w:sz w:val="28"/>
          <w:szCs w:val="28"/>
        </w:rPr>
        <w:t xml:space="preserve">, согласно пункта 5.3. в течение </w:t>
      </w:r>
      <w:r>
        <w:rPr>
          <w:sz w:val="28"/>
          <w:szCs w:val="28"/>
        </w:rPr>
        <w:t xml:space="preserve">составляет </w:t>
      </w:r>
      <w:r w:rsidRPr="00A20A4F">
        <w:rPr>
          <w:sz w:val="28"/>
          <w:szCs w:val="28"/>
        </w:rPr>
        <w:t xml:space="preserve">10 рабочих дней после подписания актов о приемке выполненных работ (07.11.2023), </w:t>
      </w:r>
      <w:r>
        <w:rPr>
          <w:sz w:val="28"/>
          <w:szCs w:val="28"/>
        </w:rPr>
        <w:t xml:space="preserve">оплата произведена </w:t>
      </w:r>
      <w:r w:rsidRPr="00A20A4F">
        <w:rPr>
          <w:sz w:val="28"/>
          <w:szCs w:val="28"/>
        </w:rPr>
        <w:t>27.11.2023, просрочка платежа составила 4 рабочих дня</w:t>
      </w:r>
      <w:r>
        <w:rPr>
          <w:sz w:val="28"/>
          <w:szCs w:val="28"/>
        </w:rPr>
        <w:t xml:space="preserve"> (исполнитель МАУ «СЦ»;</w:t>
      </w:r>
    </w:p>
    <w:p w:rsidR="00E336F6" w:rsidRDefault="00E336F6" w:rsidP="001E244F">
      <w:pPr>
        <w:pStyle w:val="ConsPlusNormal"/>
        <w:ind w:right="278"/>
        <w:jc w:val="both"/>
        <w:outlineLvl w:val="1"/>
      </w:pPr>
      <w:r>
        <w:t>6)</w:t>
      </w:r>
      <w:r w:rsidRPr="00A20A4F">
        <w:t xml:space="preserve"> </w:t>
      </w:r>
      <w:r>
        <w:t>Акт о сдаче-приемке выполненных работ № 1 от 07.11.2023 на сумму 74 420,00 рублей,</w:t>
      </w:r>
      <w:r w:rsidRPr="00FF6C53">
        <w:t xml:space="preserve"> </w:t>
      </w:r>
      <w:r>
        <w:t xml:space="preserve">со стороны заказчика МАУ «СЦ» </w:t>
      </w:r>
      <w:r w:rsidRPr="00FF6C53">
        <w:rPr>
          <w:b/>
        </w:rPr>
        <w:t>не подписан</w:t>
      </w:r>
      <w:r>
        <w:t xml:space="preserve"> что является нарушением пункта 4.2. договора подряда от 24.10.2023 № 91.</w:t>
      </w:r>
    </w:p>
    <w:p w:rsidR="00E336F6" w:rsidRDefault="00E336F6" w:rsidP="001E244F">
      <w:pPr>
        <w:suppressAutoHyphens/>
        <w:spacing w:after="200"/>
        <w:ind w:right="278"/>
        <w:contextualSpacing/>
        <w:jc w:val="center"/>
        <w:rPr>
          <w:b/>
          <w:sz w:val="28"/>
          <w:szCs w:val="28"/>
        </w:rPr>
      </w:pPr>
    </w:p>
    <w:p w:rsidR="00E336F6" w:rsidRPr="00F228C6" w:rsidRDefault="00E336F6" w:rsidP="001E244F">
      <w:pPr>
        <w:suppressAutoHyphens/>
        <w:spacing w:after="200"/>
        <w:ind w:right="278"/>
        <w:contextualSpacing/>
        <w:jc w:val="center"/>
        <w:rPr>
          <w:b/>
          <w:sz w:val="28"/>
          <w:szCs w:val="28"/>
        </w:rPr>
      </w:pPr>
      <w:r w:rsidRPr="00F228C6">
        <w:rPr>
          <w:b/>
          <w:sz w:val="28"/>
          <w:szCs w:val="28"/>
        </w:rPr>
        <w:t>Выводы и предложения</w:t>
      </w:r>
    </w:p>
    <w:p w:rsidR="00E336F6" w:rsidRDefault="00E336F6" w:rsidP="001E244F">
      <w:pPr>
        <w:ind w:right="2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336F6" w:rsidRDefault="00E336F6" w:rsidP="001E244F">
      <w:pPr>
        <w:ind w:right="27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По результатам проверки</w:t>
      </w:r>
      <w:r w:rsidRPr="001F5998">
        <w:rPr>
          <w:sz w:val="28"/>
          <w:szCs w:val="28"/>
        </w:rPr>
        <w:t xml:space="preserve"> законности и результативности использования бюджетных средств </w:t>
      </w:r>
      <w:r w:rsidRPr="001F5998">
        <w:rPr>
          <w:color w:val="000000"/>
          <w:sz w:val="28"/>
          <w:szCs w:val="28"/>
        </w:rPr>
        <w:t>по организации деятельности по накоплению (в том числе по раздельному накоплению) твердых коммунальных отходов в части создания и (или) обустройств контейнерных площадок для накопления твердых коммунальных от</w:t>
      </w:r>
      <w:r>
        <w:rPr>
          <w:color w:val="000000"/>
          <w:sz w:val="28"/>
          <w:szCs w:val="28"/>
        </w:rPr>
        <w:t xml:space="preserve">ходов на территории Волотовского муниципального округа  составлено 4 акта о проведении проверки, с которыми ознакомлены руководители и главные бухгалтера объектов контроля. </w:t>
      </w:r>
    </w:p>
    <w:p w:rsidR="00E336F6" w:rsidRDefault="00E336F6" w:rsidP="001E244F">
      <w:pPr>
        <w:ind w:right="27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Следует отметить, что подведомственными учреждениями проведена работа по устранению выявленных нарушений и недостатков.</w:t>
      </w:r>
    </w:p>
    <w:p w:rsidR="00E336F6" w:rsidRDefault="00E336F6" w:rsidP="001E244F">
      <w:pPr>
        <w:ind w:right="27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Учитывая результаты проведенных контрольных действий, в целях повышения эффективности и законности использования бюджетных средств Контрольно-счетная палата рекомендует:</w:t>
      </w:r>
    </w:p>
    <w:p w:rsidR="00E336F6" w:rsidRDefault="00E336F6" w:rsidP="001E244F">
      <w:pPr>
        <w:ind w:right="27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Учреждениям,</w:t>
      </w:r>
      <w:r w:rsidRPr="00C636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подведомственным Администрации округа принять меры по укреплению финансовой дисциплины и организации бюджетного учета в соответствии с требованиями законодательства о бухгалтерском учете в целях достоверного отражения фактов хозяйственной деятельности учреждений, надлежащему оформлению документов и расходованию бюджетных средств;</w:t>
      </w:r>
    </w:p>
    <w:p w:rsidR="00E336F6" w:rsidRDefault="00E336F6" w:rsidP="001E244F">
      <w:pPr>
        <w:ind w:right="27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Администрации Волотовского муниципального округа организовать действенный контроль по своевременному внесению изменений в муниципальные программы, в соответствии с решением о бюджете.</w:t>
      </w:r>
    </w:p>
    <w:p w:rsidR="00E336F6" w:rsidRDefault="00E336F6" w:rsidP="001E244F">
      <w:pPr>
        <w:ind w:right="27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О принятых мерах прошу уведомить Контрольно - счетную палату Волотовского муниципального округа.</w:t>
      </w:r>
    </w:p>
    <w:p w:rsidR="00E336F6" w:rsidRDefault="00E336F6" w:rsidP="001E244F">
      <w:pPr>
        <w:suppressAutoHyphens/>
        <w:spacing w:after="200"/>
        <w:ind w:right="278"/>
        <w:contextualSpacing/>
        <w:jc w:val="both"/>
        <w:rPr>
          <w:sz w:val="28"/>
          <w:szCs w:val="28"/>
        </w:rPr>
      </w:pPr>
    </w:p>
    <w:p w:rsidR="00E336F6" w:rsidRPr="00A20A4F" w:rsidRDefault="00E336F6" w:rsidP="001E244F">
      <w:pPr>
        <w:suppressAutoHyphens/>
        <w:spacing w:after="200"/>
        <w:ind w:right="278"/>
        <w:contextualSpacing/>
        <w:jc w:val="both"/>
        <w:rPr>
          <w:sz w:val="28"/>
          <w:szCs w:val="28"/>
        </w:rPr>
      </w:pPr>
      <w:r w:rsidRPr="00A20A4F">
        <w:rPr>
          <w:sz w:val="28"/>
          <w:szCs w:val="28"/>
        </w:rPr>
        <w:t xml:space="preserve">Председатель Контрольно-счетной палаты </w:t>
      </w:r>
    </w:p>
    <w:p w:rsidR="00E336F6" w:rsidRDefault="00E336F6" w:rsidP="001E244F">
      <w:pPr>
        <w:suppressAutoHyphens/>
        <w:spacing w:after="200"/>
        <w:ind w:right="27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Волотовского муниципального округа                                           Е.В. Бутылина</w:t>
      </w:r>
    </w:p>
    <w:sectPr w:rsidR="00E336F6" w:rsidSect="00434929">
      <w:footerReference w:type="even" r:id="rId8"/>
      <w:footerReference w:type="default" r:id="rId9"/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6F6" w:rsidRDefault="00E336F6">
      <w:r>
        <w:separator/>
      </w:r>
    </w:p>
  </w:endnote>
  <w:endnote w:type="continuationSeparator" w:id="0">
    <w:p w:rsidR="00E336F6" w:rsidRDefault="00E33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6F6" w:rsidRDefault="00E336F6" w:rsidP="004270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36F6" w:rsidRDefault="00E336F6" w:rsidP="00135A3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6F6" w:rsidRDefault="00E336F6" w:rsidP="004270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336F6" w:rsidRDefault="00E336F6" w:rsidP="00135A3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6F6" w:rsidRDefault="00E336F6">
      <w:r>
        <w:separator/>
      </w:r>
    </w:p>
  </w:footnote>
  <w:footnote w:type="continuationSeparator" w:id="0">
    <w:p w:rsidR="00E336F6" w:rsidRDefault="00E336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D2C95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0F693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264C8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08C5D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7D441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F49E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2098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0FE7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7E5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B7EEF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3322BF"/>
    <w:multiLevelType w:val="hybridMultilevel"/>
    <w:tmpl w:val="930E04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6BC6719"/>
    <w:multiLevelType w:val="hybridMultilevel"/>
    <w:tmpl w:val="A0BA79B6"/>
    <w:lvl w:ilvl="0" w:tplc="BE12487E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4838631E"/>
    <w:multiLevelType w:val="hybridMultilevel"/>
    <w:tmpl w:val="827AE7B0"/>
    <w:lvl w:ilvl="0" w:tplc="0F9AD81E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5A5712E6"/>
    <w:multiLevelType w:val="hybridMultilevel"/>
    <w:tmpl w:val="FF6EDCF6"/>
    <w:lvl w:ilvl="0" w:tplc="064CFBFE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60F140F2"/>
    <w:multiLevelType w:val="hybridMultilevel"/>
    <w:tmpl w:val="6EA4F49C"/>
    <w:lvl w:ilvl="0" w:tplc="BF0EF50C">
      <w:start w:val="1"/>
      <w:numFmt w:val="decimal"/>
      <w:lvlText w:val="%1)"/>
      <w:lvlJc w:val="left"/>
      <w:pPr>
        <w:ind w:left="1818" w:hanging="1110"/>
      </w:pPr>
      <w:rPr>
        <w:rFonts w:eastAsia="Times New Roman"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64125069"/>
    <w:multiLevelType w:val="hybridMultilevel"/>
    <w:tmpl w:val="78E205B0"/>
    <w:lvl w:ilvl="0" w:tplc="87B6BA0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6AD37C2A"/>
    <w:multiLevelType w:val="multilevel"/>
    <w:tmpl w:val="349E1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F80988"/>
    <w:multiLevelType w:val="hybridMultilevel"/>
    <w:tmpl w:val="BBD217D2"/>
    <w:lvl w:ilvl="0" w:tplc="D6809D8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797C4E56"/>
    <w:multiLevelType w:val="hybridMultilevel"/>
    <w:tmpl w:val="0BAAD466"/>
    <w:lvl w:ilvl="0" w:tplc="F9A848F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6"/>
  </w:num>
  <w:num w:numId="2">
    <w:abstractNumId w:val="12"/>
  </w:num>
  <w:num w:numId="3">
    <w:abstractNumId w:val="17"/>
  </w:num>
  <w:num w:numId="4">
    <w:abstractNumId w:val="14"/>
  </w:num>
  <w:num w:numId="5">
    <w:abstractNumId w:val="11"/>
  </w:num>
  <w:num w:numId="6">
    <w:abstractNumId w:val="18"/>
  </w:num>
  <w:num w:numId="7">
    <w:abstractNumId w:val="13"/>
  </w:num>
  <w:num w:numId="8">
    <w:abstractNumId w:val="15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16CC"/>
    <w:rsid w:val="00001480"/>
    <w:rsid w:val="000026E0"/>
    <w:rsid w:val="000039E0"/>
    <w:rsid w:val="0000554A"/>
    <w:rsid w:val="00006700"/>
    <w:rsid w:val="00006BF7"/>
    <w:rsid w:val="00007019"/>
    <w:rsid w:val="00011173"/>
    <w:rsid w:val="0001312A"/>
    <w:rsid w:val="0001454A"/>
    <w:rsid w:val="0001475D"/>
    <w:rsid w:val="00023A4D"/>
    <w:rsid w:val="00023EC7"/>
    <w:rsid w:val="00026D5C"/>
    <w:rsid w:val="00027EFF"/>
    <w:rsid w:val="000314EA"/>
    <w:rsid w:val="00031EAA"/>
    <w:rsid w:val="00033340"/>
    <w:rsid w:val="00034862"/>
    <w:rsid w:val="00037CCA"/>
    <w:rsid w:val="00041259"/>
    <w:rsid w:val="0004304F"/>
    <w:rsid w:val="00043E57"/>
    <w:rsid w:val="0004560F"/>
    <w:rsid w:val="00054774"/>
    <w:rsid w:val="00055A70"/>
    <w:rsid w:val="00055EEC"/>
    <w:rsid w:val="0006079E"/>
    <w:rsid w:val="00060CD2"/>
    <w:rsid w:val="0006162F"/>
    <w:rsid w:val="000623D9"/>
    <w:rsid w:val="00062455"/>
    <w:rsid w:val="0006273A"/>
    <w:rsid w:val="00063730"/>
    <w:rsid w:val="00063B80"/>
    <w:rsid w:val="00065DD5"/>
    <w:rsid w:val="0006606F"/>
    <w:rsid w:val="00066C71"/>
    <w:rsid w:val="000710DE"/>
    <w:rsid w:val="0007303F"/>
    <w:rsid w:val="000730D9"/>
    <w:rsid w:val="0008239A"/>
    <w:rsid w:val="00082B24"/>
    <w:rsid w:val="00083095"/>
    <w:rsid w:val="00083215"/>
    <w:rsid w:val="0008322A"/>
    <w:rsid w:val="00084BB5"/>
    <w:rsid w:val="00085EEA"/>
    <w:rsid w:val="00086B01"/>
    <w:rsid w:val="00093394"/>
    <w:rsid w:val="0009382D"/>
    <w:rsid w:val="00094761"/>
    <w:rsid w:val="00094F9A"/>
    <w:rsid w:val="00095907"/>
    <w:rsid w:val="00097635"/>
    <w:rsid w:val="000A1186"/>
    <w:rsid w:val="000A11E7"/>
    <w:rsid w:val="000A12B0"/>
    <w:rsid w:val="000A2126"/>
    <w:rsid w:val="000A44A4"/>
    <w:rsid w:val="000B0252"/>
    <w:rsid w:val="000B3C77"/>
    <w:rsid w:val="000B6FD3"/>
    <w:rsid w:val="000B7006"/>
    <w:rsid w:val="000C289D"/>
    <w:rsid w:val="000C530D"/>
    <w:rsid w:val="000C5AA4"/>
    <w:rsid w:val="000D008D"/>
    <w:rsid w:val="000D1562"/>
    <w:rsid w:val="000D1EAE"/>
    <w:rsid w:val="000D3323"/>
    <w:rsid w:val="000D379B"/>
    <w:rsid w:val="000D5B1C"/>
    <w:rsid w:val="000D5B5D"/>
    <w:rsid w:val="000D62EC"/>
    <w:rsid w:val="000D7D6B"/>
    <w:rsid w:val="000E06BF"/>
    <w:rsid w:val="000E0722"/>
    <w:rsid w:val="000E1652"/>
    <w:rsid w:val="000E3132"/>
    <w:rsid w:val="000E35E4"/>
    <w:rsid w:val="000E4135"/>
    <w:rsid w:val="000E471B"/>
    <w:rsid w:val="000E4EE6"/>
    <w:rsid w:val="000E537F"/>
    <w:rsid w:val="000E5822"/>
    <w:rsid w:val="000F058D"/>
    <w:rsid w:val="000F4CA3"/>
    <w:rsid w:val="000F74E1"/>
    <w:rsid w:val="0010191B"/>
    <w:rsid w:val="001028F8"/>
    <w:rsid w:val="00102E1D"/>
    <w:rsid w:val="00104A6A"/>
    <w:rsid w:val="00104DA8"/>
    <w:rsid w:val="00104FA9"/>
    <w:rsid w:val="001069EE"/>
    <w:rsid w:val="00107196"/>
    <w:rsid w:val="001108CB"/>
    <w:rsid w:val="00113AAE"/>
    <w:rsid w:val="001203B1"/>
    <w:rsid w:val="001213B8"/>
    <w:rsid w:val="0012298C"/>
    <w:rsid w:val="001236AC"/>
    <w:rsid w:val="00123DF6"/>
    <w:rsid w:val="00124175"/>
    <w:rsid w:val="00127441"/>
    <w:rsid w:val="001276EF"/>
    <w:rsid w:val="00131027"/>
    <w:rsid w:val="00131699"/>
    <w:rsid w:val="00132D96"/>
    <w:rsid w:val="00135A3B"/>
    <w:rsid w:val="001379C8"/>
    <w:rsid w:val="00137C0B"/>
    <w:rsid w:val="00140F46"/>
    <w:rsid w:val="00142A7A"/>
    <w:rsid w:val="00144D94"/>
    <w:rsid w:val="00147318"/>
    <w:rsid w:val="00147547"/>
    <w:rsid w:val="001500A1"/>
    <w:rsid w:val="00151702"/>
    <w:rsid w:val="00151DC9"/>
    <w:rsid w:val="00156747"/>
    <w:rsid w:val="00156D79"/>
    <w:rsid w:val="0015752B"/>
    <w:rsid w:val="00157BE3"/>
    <w:rsid w:val="00160282"/>
    <w:rsid w:val="001611D6"/>
    <w:rsid w:val="00162941"/>
    <w:rsid w:val="0016326F"/>
    <w:rsid w:val="001632A4"/>
    <w:rsid w:val="001654C6"/>
    <w:rsid w:val="001654FC"/>
    <w:rsid w:val="00173DFD"/>
    <w:rsid w:val="001743E3"/>
    <w:rsid w:val="00175415"/>
    <w:rsid w:val="00176650"/>
    <w:rsid w:val="0017680F"/>
    <w:rsid w:val="0018040C"/>
    <w:rsid w:val="00181EB4"/>
    <w:rsid w:val="001834D1"/>
    <w:rsid w:val="00185955"/>
    <w:rsid w:val="00185ABE"/>
    <w:rsid w:val="001865B1"/>
    <w:rsid w:val="00186969"/>
    <w:rsid w:val="0019109E"/>
    <w:rsid w:val="001910BD"/>
    <w:rsid w:val="001912DE"/>
    <w:rsid w:val="0019167D"/>
    <w:rsid w:val="00193580"/>
    <w:rsid w:val="00194FE9"/>
    <w:rsid w:val="00196208"/>
    <w:rsid w:val="0019680D"/>
    <w:rsid w:val="00196A0A"/>
    <w:rsid w:val="00196D6C"/>
    <w:rsid w:val="001A0A38"/>
    <w:rsid w:val="001A1CAD"/>
    <w:rsid w:val="001A24C1"/>
    <w:rsid w:val="001A54EB"/>
    <w:rsid w:val="001A5727"/>
    <w:rsid w:val="001A58E3"/>
    <w:rsid w:val="001A6B60"/>
    <w:rsid w:val="001A7666"/>
    <w:rsid w:val="001B0669"/>
    <w:rsid w:val="001B0C6F"/>
    <w:rsid w:val="001B1635"/>
    <w:rsid w:val="001B4480"/>
    <w:rsid w:val="001B4C96"/>
    <w:rsid w:val="001B6AA8"/>
    <w:rsid w:val="001B6ECF"/>
    <w:rsid w:val="001C10EC"/>
    <w:rsid w:val="001C19F7"/>
    <w:rsid w:val="001C1E1B"/>
    <w:rsid w:val="001C3117"/>
    <w:rsid w:val="001C3500"/>
    <w:rsid w:val="001D05CC"/>
    <w:rsid w:val="001D0F65"/>
    <w:rsid w:val="001D16A1"/>
    <w:rsid w:val="001D3016"/>
    <w:rsid w:val="001D3451"/>
    <w:rsid w:val="001D426E"/>
    <w:rsid w:val="001D44DB"/>
    <w:rsid w:val="001D59DD"/>
    <w:rsid w:val="001D5C8F"/>
    <w:rsid w:val="001E203D"/>
    <w:rsid w:val="001E244F"/>
    <w:rsid w:val="001E2A4C"/>
    <w:rsid w:val="001E5EED"/>
    <w:rsid w:val="001E6ACA"/>
    <w:rsid w:val="001F08B7"/>
    <w:rsid w:val="001F152A"/>
    <w:rsid w:val="001F1ABA"/>
    <w:rsid w:val="001F2DE9"/>
    <w:rsid w:val="001F3864"/>
    <w:rsid w:val="001F38D0"/>
    <w:rsid w:val="001F3CA9"/>
    <w:rsid w:val="001F47BF"/>
    <w:rsid w:val="001F5998"/>
    <w:rsid w:val="001F5E28"/>
    <w:rsid w:val="001F5EA5"/>
    <w:rsid w:val="001F5F95"/>
    <w:rsid w:val="001F614B"/>
    <w:rsid w:val="001F65B8"/>
    <w:rsid w:val="001F7018"/>
    <w:rsid w:val="001F7F9D"/>
    <w:rsid w:val="00204502"/>
    <w:rsid w:val="00205225"/>
    <w:rsid w:val="00207598"/>
    <w:rsid w:val="00207720"/>
    <w:rsid w:val="00210102"/>
    <w:rsid w:val="00210C2F"/>
    <w:rsid w:val="00214A23"/>
    <w:rsid w:val="002152C4"/>
    <w:rsid w:val="00216BE5"/>
    <w:rsid w:val="00220434"/>
    <w:rsid w:val="0022154F"/>
    <w:rsid w:val="00223ABE"/>
    <w:rsid w:val="0022731F"/>
    <w:rsid w:val="002278D2"/>
    <w:rsid w:val="00235073"/>
    <w:rsid w:val="002354A4"/>
    <w:rsid w:val="0023654A"/>
    <w:rsid w:val="00236C50"/>
    <w:rsid w:val="002426FB"/>
    <w:rsid w:val="00244452"/>
    <w:rsid w:val="002445CB"/>
    <w:rsid w:val="0024541A"/>
    <w:rsid w:val="00246B77"/>
    <w:rsid w:val="00250D0A"/>
    <w:rsid w:val="002526D9"/>
    <w:rsid w:val="002527B7"/>
    <w:rsid w:val="00253B4A"/>
    <w:rsid w:val="00260D69"/>
    <w:rsid w:val="00261005"/>
    <w:rsid w:val="002628A4"/>
    <w:rsid w:val="002628E1"/>
    <w:rsid w:val="00262B44"/>
    <w:rsid w:val="002649FC"/>
    <w:rsid w:val="00267D60"/>
    <w:rsid w:val="00270A11"/>
    <w:rsid w:val="002717D0"/>
    <w:rsid w:val="00272B65"/>
    <w:rsid w:val="002737A0"/>
    <w:rsid w:val="00275D5C"/>
    <w:rsid w:val="00280DDB"/>
    <w:rsid w:val="00282370"/>
    <w:rsid w:val="002841D0"/>
    <w:rsid w:val="00284B06"/>
    <w:rsid w:val="00284E07"/>
    <w:rsid w:val="00284F78"/>
    <w:rsid w:val="00285239"/>
    <w:rsid w:val="00285757"/>
    <w:rsid w:val="0028621E"/>
    <w:rsid w:val="00286281"/>
    <w:rsid w:val="00287577"/>
    <w:rsid w:val="00287DD5"/>
    <w:rsid w:val="0029092F"/>
    <w:rsid w:val="0029136C"/>
    <w:rsid w:val="002914A6"/>
    <w:rsid w:val="00291FB6"/>
    <w:rsid w:val="002921E5"/>
    <w:rsid w:val="0029246C"/>
    <w:rsid w:val="00292DCA"/>
    <w:rsid w:val="00294657"/>
    <w:rsid w:val="002A6CF2"/>
    <w:rsid w:val="002A7467"/>
    <w:rsid w:val="002A7630"/>
    <w:rsid w:val="002A768D"/>
    <w:rsid w:val="002B01DD"/>
    <w:rsid w:val="002C0AD2"/>
    <w:rsid w:val="002C1231"/>
    <w:rsid w:val="002C414E"/>
    <w:rsid w:val="002C59E7"/>
    <w:rsid w:val="002C6E99"/>
    <w:rsid w:val="002D03DC"/>
    <w:rsid w:val="002D0CD4"/>
    <w:rsid w:val="002D1013"/>
    <w:rsid w:val="002D3CC3"/>
    <w:rsid w:val="002D3E68"/>
    <w:rsid w:val="002D3EBE"/>
    <w:rsid w:val="002D4EF7"/>
    <w:rsid w:val="002D6ED5"/>
    <w:rsid w:val="002E02FA"/>
    <w:rsid w:val="002E1BCD"/>
    <w:rsid w:val="002E2BAE"/>
    <w:rsid w:val="002E403B"/>
    <w:rsid w:val="002E4EF3"/>
    <w:rsid w:val="002E5758"/>
    <w:rsid w:val="002E646D"/>
    <w:rsid w:val="002E6BA5"/>
    <w:rsid w:val="002E712F"/>
    <w:rsid w:val="002F109F"/>
    <w:rsid w:val="002F10F2"/>
    <w:rsid w:val="002F3657"/>
    <w:rsid w:val="002F3CC2"/>
    <w:rsid w:val="002F3D7F"/>
    <w:rsid w:val="002F3EFA"/>
    <w:rsid w:val="002F6260"/>
    <w:rsid w:val="002F7329"/>
    <w:rsid w:val="002F7419"/>
    <w:rsid w:val="00300403"/>
    <w:rsid w:val="0030076C"/>
    <w:rsid w:val="0030101E"/>
    <w:rsid w:val="00302241"/>
    <w:rsid w:val="00302C6E"/>
    <w:rsid w:val="00307322"/>
    <w:rsid w:val="003073A2"/>
    <w:rsid w:val="003101F9"/>
    <w:rsid w:val="0031099E"/>
    <w:rsid w:val="00310A3E"/>
    <w:rsid w:val="00310C85"/>
    <w:rsid w:val="00311BFF"/>
    <w:rsid w:val="00312ACD"/>
    <w:rsid w:val="00312D8C"/>
    <w:rsid w:val="00315114"/>
    <w:rsid w:val="0031572D"/>
    <w:rsid w:val="00316D0F"/>
    <w:rsid w:val="00320535"/>
    <w:rsid w:val="00321ECE"/>
    <w:rsid w:val="003226DD"/>
    <w:rsid w:val="00322DCF"/>
    <w:rsid w:val="003240BA"/>
    <w:rsid w:val="00324A0F"/>
    <w:rsid w:val="00324A8D"/>
    <w:rsid w:val="003251A9"/>
    <w:rsid w:val="003261A2"/>
    <w:rsid w:val="00326219"/>
    <w:rsid w:val="003268F5"/>
    <w:rsid w:val="00326D02"/>
    <w:rsid w:val="00327252"/>
    <w:rsid w:val="00327E52"/>
    <w:rsid w:val="003307ED"/>
    <w:rsid w:val="00330D81"/>
    <w:rsid w:val="00331028"/>
    <w:rsid w:val="00331580"/>
    <w:rsid w:val="00332A4D"/>
    <w:rsid w:val="00334342"/>
    <w:rsid w:val="00334E25"/>
    <w:rsid w:val="00341791"/>
    <w:rsid w:val="00344115"/>
    <w:rsid w:val="003448F7"/>
    <w:rsid w:val="00344F7C"/>
    <w:rsid w:val="00344FCF"/>
    <w:rsid w:val="003460DF"/>
    <w:rsid w:val="00350527"/>
    <w:rsid w:val="00350A7B"/>
    <w:rsid w:val="00351E24"/>
    <w:rsid w:val="00352148"/>
    <w:rsid w:val="00352375"/>
    <w:rsid w:val="0035367B"/>
    <w:rsid w:val="003566A2"/>
    <w:rsid w:val="0036481B"/>
    <w:rsid w:val="00364D27"/>
    <w:rsid w:val="00367C68"/>
    <w:rsid w:val="0037113F"/>
    <w:rsid w:val="0037189E"/>
    <w:rsid w:val="00375DE1"/>
    <w:rsid w:val="003811BB"/>
    <w:rsid w:val="003817EC"/>
    <w:rsid w:val="00383105"/>
    <w:rsid w:val="00383FA5"/>
    <w:rsid w:val="0038565A"/>
    <w:rsid w:val="00385AA2"/>
    <w:rsid w:val="00386CC4"/>
    <w:rsid w:val="00391865"/>
    <w:rsid w:val="00391986"/>
    <w:rsid w:val="003929DF"/>
    <w:rsid w:val="00396D58"/>
    <w:rsid w:val="003A1576"/>
    <w:rsid w:val="003A1AEC"/>
    <w:rsid w:val="003A1FF1"/>
    <w:rsid w:val="003A284D"/>
    <w:rsid w:val="003A4C1B"/>
    <w:rsid w:val="003A4D2C"/>
    <w:rsid w:val="003A773B"/>
    <w:rsid w:val="003B284D"/>
    <w:rsid w:val="003B5BF4"/>
    <w:rsid w:val="003C264C"/>
    <w:rsid w:val="003C4972"/>
    <w:rsid w:val="003C58E7"/>
    <w:rsid w:val="003D13E2"/>
    <w:rsid w:val="003D1481"/>
    <w:rsid w:val="003D1FC7"/>
    <w:rsid w:val="003D3C99"/>
    <w:rsid w:val="003D3F64"/>
    <w:rsid w:val="003D57A7"/>
    <w:rsid w:val="003D5CC8"/>
    <w:rsid w:val="003D6083"/>
    <w:rsid w:val="003D6C84"/>
    <w:rsid w:val="003D755B"/>
    <w:rsid w:val="003D7611"/>
    <w:rsid w:val="003E0386"/>
    <w:rsid w:val="003E482A"/>
    <w:rsid w:val="003E6246"/>
    <w:rsid w:val="003E7218"/>
    <w:rsid w:val="003F1390"/>
    <w:rsid w:val="004000B0"/>
    <w:rsid w:val="0040022C"/>
    <w:rsid w:val="00405100"/>
    <w:rsid w:val="0040527C"/>
    <w:rsid w:val="0041019A"/>
    <w:rsid w:val="0041272F"/>
    <w:rsid w:val="00412E4F"/>
    <w:rsid w:val="004135B7"/>
    <w:rsid w:val="00417CBA"/>
    <w:rsid w:val="00422774"/>
    <w:rsid w:val="00422E2D"/>
    <w:rsid w:val="00424492"/>
    <w:rsid w:val="00424AF1"/>
    <w:rsid w:val="00425309"/>
    <w:rsid w:val="00425451"/>
    <w:rsid w:val="0042633F"/>
    <w:rsid w:val="00426B5B"/>
    <w:rsid w:val="0042700E"/>
    <w:rsid w:val="00427F05"/>
    <w:rsid w:val="004302AE"/>
    <w:rsid w:val="00431414"/>
    <w:rsid w:val="00431D1C"/>
    <w:rsid w:val="004321EB"/>
    <w:rsid w:val="00432CE3"/>
    <w:rsid w:val="00432EB7"/>
    <w:rsid w:val="00433137"/>
    <w:rsid w:val="00433411"/>
    <w:rsid w:val="0043382E"/>
    <w:rsid w:val="00434929"/>
    <w:rsid w:val="00435AD6"/>
    <w:rsid w:val="0044547F"/>
    <w:rsid w:val="00446F98"/>
    <w:rsid w:val="00447B55"/>
    <w:rsid w:val="0045662F"/>
    <w:rsid w:val="004571E2"/>
    <w:rsid w:val="0046029D"/>
    <w:rsid w:val="00460FFC"/>
    <w:rsid w:val="00461A60"/>
    <w:rsid w:val="0046360F"/>
    <w:rsid w:val="00464D05"/>
    <w:rsid w:val="00466316"/>
    <w:rsid w:val="0046779B"/>
    <w:rsid w:val="00471AED"/>
    <w:rsid w:val="0047215B"/>
    <w:rsid w:val="004742B4"/>
    <w:rsid w:val="00474652"/>
    <w:rsid w:val="004756D2"/>
    <w:rsid w:val="0048123A"/>
    <w:rsid w:val="0048238C"/>
    <w:rsid w:val="00482EDF"/>
    <w:rsid w:val="0048359B"/>
    <w:rsid w:val="004916B0"/>
    <w:rsid w:val="004928A4"/>
    <w:rsid w:val="00492BBF"/>
    <w:rsid w:val="00493B70"/>
    <w:rsid w:val="00494512"/>
    <w:rsid w:val="0049583C"/>
    <w:rsid w:val="00496562"/>
    <w:rsid w:val="00497D8A"/>
    <w:rsid w:val="004A0D57"/>
    <w:rsid w:val="004A1645"/>
    <w:rsid w:val="004A20F4"/>
    <w:rsid w:val="004A332F"/>
    <w:rsid w:val="004A3490"/>
    <w:rsid w:val="004A5128"/>
    <w:rsid w:val="004A5D9E"/>
    <w:rsid w:val="004B05FF"/>
    <w:rsid w:val="004B0A4D"/>
    <w:rsid w:val="004B158A"/>
    <w:rsid w:val="004B15D5"/>
    <w:rsid w:val="004B36B8"/>
    <w:rsid w:val="004B3E13"/>
    <w:rsid w:val="004B6C28"/>
    <w:rsid w:val="004C0572"/>
    <w:rsid w:val="004C12D2"/>
    <w:rsid w:val="004C3E63"/>
    <w:rsid w:val="004C5829"/>
    <w:rsid w:val="004C5AE5"/>
    <w:rsid w:val="004C63B1"/>
    <w:rsid w:val="004D10F3"/>
    <w:rsid w:val="004D161F"/>
    <w:rsid w:val="004D3351"/>
    <w:rsid w:val="004D3E59"/>
    <w:rsid w:val="004D4367"/>
    <w:rsid w:val="004D4923"/>
    <w:rsid w:val="004D5685"/>
    <w:rsid w:val="004D5D42"/>
    <w:rsid w:val="004E040A"/>
    <w:rsid w:val="004E1B82"/>
    <w:rsid w:val="004E32F6"/>
    <w:rsid w:val="004E42EF"/>
    <w:rsid w:val="004E5C6B"/>
    <w:rsid w:val="004E6E75"/>
    <w:rsid w:val="004E77FE"/>
    <w:rsid w:val="004E7EDB"/>
    <w:rsid w:val="004F05DC"/>
    <w:rsid w:val="004F2ED9"/>
    <w:rsid w:val="004F34CB"/>
    <w:rsid w:val="004F4320"/>
    <w:rsid w:val="004F474A"/>
    <w:rsid w:val="004F4A6A"/>
    <w:rsid w:val="004F4CF9"/>
    <w:rsid w:val="00501244"/>
    <w:rsid w:val="00506A11"/>
    <w:rsid w:val="00506B2B"/>
    <w:rsid w:val="00511278"/>
    <w:rsid w:val="00511361"/>
    <w:rsid w:val="00512B13"/>
    <w:rsid w:val="0051515D"/>
    <w:rsid w:val="00515984"/>
    <w:rsid w:val="00520B15"/>
    <w:rsid w:val="00520BE0"/>
    <w:rsid w:val="00520CDB"/>
    <w:rsid w:val="00521C6F"/>
    <w:rsid w:val="005233E0"/>
    <w:rsid w:val="00526186"/>
    <w:rsid w:val="005268AE"/>
    <w:rsid w:val="00526A86"/>
    <w:rsid w:val="00526CDC"/>
    <w:rsid w:val="00530754"/>
    <w:rsid w:val="005309FE"/>
    <w:rsid w:val="00533132"/>
    <w:rsid w:val="00535DC0"/>
    <w:rsid w:val="00536E79"/>
    <w:rsid w:val="00537A0B"/>
    <w:rsid w:val="00540140"/>
    <w:rsid w:val="00543324"/>
    <w:rsid w:val="0054564C"/>
    <w:rsid w:val="00545D35"/>
    <w:rsid w:val="00552575"/>
    <w:rsid w:val="00552D6D"/>
    <w:rsid w:val="00555266"/>
    <w:rsid w:val="00555395"/>
    <w:rsid w:val="005616F9"/>
    <w:rsid w:val="00561E38"/>
    <w:rsid w:val="00564133"/>
    <w:rsid w:val="005649F1"/>
    <w:rsid w:val="00565532"/>
    <w:rsid w:val="005666D9"/>
    <w:rsid w:val="00566A8A"/>
    <w:rsid w:val="00566DF8"/>
    <w:rsid w:val="00567B91"/>
    <w:rsid w:val="00567CBB"/>
    <w:rsid w:val="00570B40"/>
    <w:rsid w:val="0057102D"/>
    <w:rsid w:val="00571B00"/>
    <w:rsid w:val="00572003"/>
    <w:rsid w:val="00572F0E"/>
    <w:rsid w:val="0057535F"/>
    <w:rsid w:val="00576E79"/>
    <w:rsid w:val="00577AC1"/>
    <w:rsid w:val="005812DC"/>
    <w:rsid w:val="00581D1B"/>
    <w:rsid w:val="00583E9C"/>
    <w:rsid w:val="00583F0F"/>
    <w:rsid w:val="005848F0"/>
    <w:rsid w:val="00584BD9"/>
    <w:rsid w:val="00586374"/>
    <w:rsid w:val="005864E7"/>
    <w:rsid w:val="00586D8A"/>
    <w:rsid w:val="00586F17"/>
    <w:rsid w:val="005875CC"/>
    <w:rsid w:val="005944F1"/>
    <w:rsid w:val="00594EDA"/>
    <w:rsid w:val="00596A7B"/>
    <w:rsid w:val="00597E93"/>
    <w:rsid w:val="005A457C"/>
    <w:rsid w:val="005A4B35"/>
    <w:rsid w:val="005A5600"/>
    <w:rsid w:val="005A59E6"/>
    <w:rsid w:val="005A7FE5"/>
    <w:rsid w:val="005B0547"/>
    <w:rsid w:val="005B0861"/>
    <w:rsid w:val="005B0BDA"/>
    <w:rsid w:val="005B16F6"/>
    <w:rsid w:val="005B27E0"/>
    <w:rsid w:val="005B4F97"/>
    <w:rsid w:val="005B5195"/>
    <w:rsid w:val="005B7E8C"/>
    <w:rsid w:val="005C0123"/>
    <w:rsid w:val="005C0C6C"/>
    <w:rsid w:val="005C1BEA"/>
    <w:rsid w:val="005C1F8C"/>
    <w:rsid w:val="005C35E0"/>
    <w:rsid w:val="005C45F0"/>
    <w:rsid w:val="005D234C"/>
    <w:rsid w:val="005D505E"/>
    <w:rsid w:val="005D580A"/>
    <w:rsid w:val="005E0196"/>
    <w:rsid w:val="005E0B15"/>
    <w:rsid w:val="005E176D"/>
    <w:rsid w:val="005E2F35"/>
    <w:rsid w:val="005E6BFC"/>
    <w:rsid w:val="005E6C85"/>
    <w:rsid w:val="005E7AED"/>
    <w:rsid w:val="005F03D2"/>
    <w:rsid w:val="005F0CD4"/>
    <w:rsid w:val="005F11D7"/>
    <w:rsid w:val="005F1841"/>
    <w:rsid w:val="005F2EBA"/>
    <w:rsid w:val="005F3CB9"/>
    <w:rsid w:val="005F7A50"/>
    <w:rsid w:val="00601023"/>
    <w:rsid w:val="006112F4"/>
    <w:rsid w:val="006119D2"/>
    <w:rsid w:val="00613396"/>
    <w:rsid w:val="006137C4"/>
    <w:rsid w:val="00614D69"/>
    <w:rsid w:val="006171A1"/>
    <w:rsid w:val="00620024"/>
    <w:rsid w:val="00620428"/>
    <w:rsid w:val="00622C29"/>
    <w:rsid w:val="00630F15"/>
    <w:rsid w:val="00632C0C"/>
    <w:rsid w:val="006332EB"/>
    <w:rsid w:val="00633866"/>
    <w:rsid w:val="00633A74"/>
    <w:rsid w:val="00635D6E"/>
    <w:rsid w:val="00635F77"/>
    <w:rsid w:val="006364A6"/>
    <w:rsid w:val="006369A3"/>
    <w:rsid w:val="00636B8D"/>
    <w:rsid w:val="00641E28"/>
    <w:rsid w:val="00644C04"/>
    <w:rsid w:val="00647864"/>
    <w:rsid w:val="006500D6"/>
    <w:rsid w:val="00652042"/>
    <w:rsid w:val="00652157"/>
    <w:rsid w:val="00652B37"/>
    <w:rsid w:val="00654A35"/>
    <w:rsid w:val="006561DD"/>
    <w:rsid w:val="00656EFD"/>
    <w:rsid w:val="0065713E"/>
    <w:rsid w:val="006577DF"/>
    <w:rsid w:val="00660C58"/>
    <w:rsid w:val="00660EF7"/>
    <w:rsid w:val="0066130F"/>
    <w:rsid w:val="00661F28"/>
    <w:rsid w:val="0066240B"/>
    <w:rsid w:val="006637BE"/>
    <w:rsid w:val="0066467A"/>
    <w:rsid w:val="006647E6"/>
    <w:rsid w:val="006666C9"/>
    <w:rsid w:val="00666900"/>
    <w:rsid w:val="006726FD"/>
    <w:rsid w:val="00674778"/>
    <w:rsid w:val="0067477F"/>
    <w:rsid w:val="00676461"/>
    <w:rsid w:val="00676FA2"/>
    <w:rsid w:val="00677778"/>
    <w:rsid w:val="0068051C"/>
    <w:rsid w:val="00680E1F"/>
    <w:rsid w:val="0068367C"/>
    <w:rsid w:val="00686CC3"/>
    <w:rsid w:val="00691E73"/>
    <w:rsid w:val="00693622"/>
    <w:rsid w:val="0069485E"/>
    <w:rsid w:val="0069647E"/>
    <w:rsid w:val="006A004B"/>
    <w:rsid w:val="006A1B2B"/>
    <w:rsid w:val="006A6D21"/>
    <w:rsid w:val="006A7228"/>
    <w:rsid w:val="006B2262"/>
    <w:rsid w:val="006B22F8"/>
    <w:rsid w:val="006B56E6"/>
    <w:rsid w:val="006B5DC6"/>
    <w:rsid w:val="006B7C57"/>
    <w:rsid w:val="006B7CB1"/>
    <w:rsid w:val="006C0E2A"/>
    <w:rsid w:val="006C13C4"/>
    <w:rsid w:val="006C13EB"/>
    <w:rsid w:val="006C28BF"/>
    <w:rsid w:val="006C45AF"/>
    <w:rsid w:val="006C6F17"/>
    <w:rsid w:val="006C7241"/>
    <w:rsid w:val="006D1E27"/>
    <w:rsid w:val="006D1E3D"/>
    <w:rsid w:val="006D45BC"/>
    <w:rsid w:val="006D48E7"/>
    <w:rsid w:val="006D5040"/>
    <w:rsid w:val="006D6DF2"/>
    <w:rsid w:val="006D6EB6"/>
    <w:rsid w:val="006D7550"/>
    <w:rsid w:val="006D7BC2"/>
    <w:rsid w:val="006D7E06"/>
    <w:rsid w:val="006E0C70"/>
    <w:rsid w:val="006E2C55"/>
    <w:rsid w:val="006E4BB4"/>
    <w:rsid w:val="006E4D63"/>
    <w:rsid w:val="006E7039"/>
    <w:rsid w:val="006E762A"/>
    <w:rsid w:val="006E7B25"/>
    <w:rsid w:val="006F0649"/>
    <w:rsid w:val="006F190C"/>
    <w:rsid w:val="006F1BB3"/>
    <w:rsid w:val="006F2657"/>
    <w:rsid w:val="006F3FF2"/>
    <w:rsid w:val="006F4771"/>
    <w:rsid w:val="006F6E36"/>
    <w:rsid w:val="00701B90"/>
    <w:rsid w:val="00701F7F"/>
    <w:rsid w:val="007022A8"/>
    <w:rsid w:val="0070519C"/>
    <w:rsid w:val="00705233"/>
    <w:rsid w:val="007059B2"/>
    <w:rsid w:val="00705CFE"/>
    <w:rsid w:val="00706127"/>
    <w:rsid w:val="00706D64"/>
    <w:rsid w:val="00710E4E"/>
    <w:rsid w:val="00711A45"/>
    <w:rsid w:val="00711C4F"/>
    <w:rsid w:val="0071379E"/>
    <w:rsid w:val="00713CA7"/>
    <w:rsid w:val="00714EC2"/>
    <w:rsid w:val="00714EC8"/>
    <w:rsid w:val="00715D4D"/>
    <w:rsid w:val="00716018"/>
    <w:rsid w:val="0071628E"/>
    <w:rsid w:val="007178FB"/>
    <w:rsid w:val="007201B8"/>
    <w:rsid w:val="00720F26"/>
    <w:rsid w:val="00721565"/>
    <w:rsid w:val="00722283"/>
    <w:rsid w:val="00722E47"/>
    <w:rsid w:val="00723CEA"/>
    <w:rsid w:val="00724C3F"/>
    <w:rsid w:val="00724CD8"/>
    <w:rsid w:val="00725A2E"/>
    <w:rsid w:val="00725F40"/>
    <w:rsid w:val="007260DD"/>
    <w:rsid w:val="00726630"/>
    <w:rsid w:val="00726841"/>
    <w:rsid w:val="00727F1A"/>
    <w:rsid w:val="0073126C"/>
    <w:rsid w:val="00732127"/>
    <w:rsid w:val="00733495"/>
    <w:rsid w:val="00737506"/>
    <w:rsid w:val="007408A3"/>
    <w:rsid w:val="007431DF"/>
    <w:rsid w:val="00744241"/>
    <w:rsid w:val="007455B1"/>
    <w:rsid w:val="00746245"/>
    <w:rsid w:val="0075452D"/>
    <w:rsid w:val="0075467D"/>
    <w:rsid w:val="00754A55"/>
    <w:rsid w:val="00755C1F"/>
    <w:rsid w:val="007565B5"/>
    <w:rsid w:val="0076125B"/>
    <w:rsid w:val="007627E6"/>
    <w:rsid w:val="00763930"/>
    <w:rsid w:val="00764FE7"/>
    <w:rsid w:val="007657EA"/>
    <w:rsid w:val="0076589C"/>
    <w:rsid w:val="00765A52"/>
    <w:rsid w:val="0076708A"/>
    <w:rsid w:val="007671AB"/>
    <w:rsid w:val="00772107"/>
    <w:rsid w:val="00772616"/>
    <w:rsid w:val="00773714"/>
    <w:rsid w:val="00773A61"/>
    <w:rsid w:val="00774744"/>
    <w:rsid w:val="007747B6"/>
    <w:rsid w:val="007754A1"/>
    <w:rsid w:val="007757C4"/>
    <w:rsid w:val="007763FB"/>
    <w:rsid w:val="00780217"/>
    <w:rsid w:val="0078257C"/>
    <w:rsid w:val="00782C25"/>
    <w:rsid w:val="00790000"/>
    <w:rsid w:val="0079268B"/>
    <w:rsid w:val="007968E7"/>
    <w:rsid w:val="007977D4"/>
    <w:rsid w:val="007A03AF"/>
    <w:rsid w:val="007A1021"/>
    <w:rsid w:val="007A15B7"/>
    <w:rsid w:val="007A25FE"/>
    <w:rsid w:val="007A4617"/>
    <w:rsid w:val="007A4637"/>
    <w:rsid w:val="007A4974"/>
    <w:rsid w:val="007A5F03"/>
    <w:rsid w:val="007B0732"/>
    <w:rsid w:val="007B1114"/>
    <w:rsid w:val="007B1A9A"/>
    <w:rsid w:val="007B23CF"/>
    <w:rsid w:val="007B2FC9"/>
    <w:rsid w:val="007B4081"/>
    <w:rsid w:val="007B551F"/>
    <w:rsid w:val="007B7804"/>
    <w:rsid w:val="007C052A"/>
    <w:rsid w:val="007C5082"/>
    <w:rsid w:val="007C5099"/>
    <w:rsid w:val="007C5D70"/>
    <w:rsid w:val="007C75C8"/>
    <w:rsid w:val="007D0397"/>
    <w:rsid w:val="007D2406"/>
    <w:rsid w:val="007D2906"/>
    <w:rsid w:val="007D3612"/>
    <w:rsid w:val="007D3748"/>
    <w:rsid w:val="007D452A"/>
    <w:rsid w:val="007D4C1B"/>
    <w:rsid w:val="007D4F30"/>
    <w:rsid w:val="007D554C"/>
    <w:rsid w:val="007E0B5D"/>
    <w:rsid w:val="007E36FF"/>
    <w:rsid w:val="007E3FBF"/>
    <w:rsid w:val="007E5B74"/>
    <w:rsid w:val="007E7DCE"/>
    <w:rsid w:val="007F3393"/>
    <w:rsid w:val="007F3493"/>
    <w:rsid w:val="007F3FAC"/>
    <w:rsid w:val="007F43AD"/>
    <w:rsid w:val="00800A2E"/>
    <w:rsid w:val="00806C78"/>
    <w:rsid w:val="008077D1"/>
    <w:rsid w:val="008117C7"/>
    <w:rsid w:val="008127AA"/>
    <w:rsid w:val="00815E9F"/>
    <w:rsid w:val="00816AB0"/>
    <w:rsid w:val="00817669"/>
    <w:rsid w:val="008210AD"/>
    <w:rsid w:val="00824230"/>
    <w:rsid w:val="00824938"/>
    <w:rsid w:val="00824A15"/>
    <w:rsid w:val="00824CAF"/>
    <w:rsid w:val="00825B3E"/>
    <w:rsid w:val="0082732E"/>
    <w:rsid w:val="00830057"/>
    <w:rsid w:val="00830522"/>
    <w:rsid w:val="0083156D"/>
    <w:rsid w:val="00831B4F"/>
    <w:rsid w:val="008326A6"/>
    <w:rsid w:val="008334EB"/>
    <w:rsid w:val="008340BB"/>
    <w:rsid w:val="008376C7"/>
    <w:rsid w:val="00844146"/>
    <w:rsid w:val="00844675"/>
    <w:rsid w:val="00844B8D"/>
    <w:rsid w:val="00845C6F"/>
    <w:rsid w:val="00846439"/>
    <w:rsid w:val="00846A66"/>
    <w:rsid w:val="00847A6B"/>
    <w:rsid w:val="00850ED1"/>
    <w:rsid w:val="008521DE"/>
    <w:rsid w:val="00854289"/>
    <w:rsid w:val="0085493B"/>
    <w:rsid w:val="00854DF6"/>
    <w:rsid w:val="00855E19"/>
    <w:rsid w:val="00857964"/>
    <w:rsid w:val="00857EAE"/>
    <w:rsid w:val="00860829"/>
    <w:rsid w:val="00860A77"/>
    <w:rsid w:val="008611E7"/>
    <w:rsid w:val="008627B8"/>
    <w:rsid w:val="00863B46"/>
    <w:rsid w:val="008642AA"/>
    <w:rsid w:val="0086442D"/>
    <w:rsid w:val="00865215"/>
    <w:rsid w:val="00865E10"/>
    <w:rsid w:val="008663BB"/>
    <w:rsid w:val="00866565"/>
    <w:rsid w:val="00870FCB"/>
    <w:rsid w:val="00873A2E"/>
    <w:rsid w:val="00876205"/>
    <w:rsid w:val="00876B13"/>
    <w:rsid w:val="008770F7"/>
    <w:rsid w:val="00877BF8"/>
    <w:rsid w:val="00877EF4"/>
    <w:rsid w:val="00880D2A"/>
    <w:rsid w:val="008823C9"/>
    <w:rsid w:val="008825E3"/>
    <w:rsid w:val="008827D0"/>
    <w:rsid w:val="00887519"/>
    <w:rsid w:val="00890E28"/>
    <w:rsid w:val="00890F39"/>
    <w:rsid w:val="00894BE4"/>
    <w:rsid w:val="008973D3"/>
    <w:rsid w:val="008974F1"/>
    <w:rsid w:val="00897A23"/>
    <w:rsid w:val="008A0ED8"/>
    <w:rsid w:val="008A1912"/>
    <w:rsid w:val="008A369A"/>
    <w:rsid w:val="008A3FDF"/>
    <w:rsid w:val="008A6E15"/>
    <w:rsid w:val="008A7442"/>
    <w:rsid w:val="008B1921"/>
    <w:rsid w:val="008B770A"/>
    <w:rsid w:val="008C3041"/>
    <w:rsid w:val="008C4132"/>
    <w:rsid w:val="008C44E5"/>
    <w:rsid w:val="008C5730"/>
    <w:rsid w:val="008C6EDC"/>
    <w:rsid w:val="008D0B59"/>
    <w:rsid w:val="008D33E6"/>
    <w:rsid w:val="008D4315"/>
    <w:rsid w:val="008D4B81"/>
    <w:rsid w:val="008D7031"/>
    <w:rsid w:val="008E0533"/>
    <w:rsid w:val="008E39F4"/>
    <w:rsid w:val="008E5C04"/>
    <w:rsid w:val="008E750D"/>
    <w:rsid w:val="008E768A"/>
    <w:rsid w:val="008F15CB"/>
    <w:rsid w:val="008F1F43"/>
    <w:rsid w:val="008F3882"/>
    <w:rsid w:val="008F60B4"/>
    <w:rsid w:val="008F61C3"/>
    <w:rsid w:val="008F7AAB"/>
    <w:rsid w:val="00900792"/>
    <w:rsid w:val="0090222F"/>
    <w:rsid w:val="00902B02"/>
    <w:rsid w:val="009043A8"/>
    <w:rsid w:val="00905D95"/>
    <w:rsid w:val="009111DE"/>
    <w:rsid w:val="009116B5"/>
    <w:rsid w:val="00912038"/>
    <w:rsid w:val="00912BFE"/>
    <w:rsid w:val="00914BCD"/>
    <w:rsid w:val="00915389"/>
    <w:rsid w:val="00916E85"/>
    <w:rsid w:val="0091725B"/>
    <w:rsid w:val="00922A23"/>
    <w:rsid w:val="00923185"/>
    <w:rsid w:val="00923ADF"/>
    <w:rsid w:val="00925275"/>
    <w:rsid w:val="00925C46"/>
    <w:rsid w:val="00926A1F"/>
    <w:rsid w:val="00926FF6"/>
    <w:rsid w:val="00935611"/>
    <w:rsid w:val="00935A3D"/>
    <w:rsid w:val="0093606E"/>
    <w:rsid w:val="0093763F"/>
    <w:rsid w:val="00937A86"/>
    <w:rsid w:val="00942362"/>
    <w:rsid w:val="00942E3A"/>
    <w:rsid w:val="00943183"/>
    <w:rsid w:val="009438AF"/>
    <w:rsid w:val="00943BCE"/>
    <w:rsid w:val="00944B9A"/>
    <w:rsid w:val="00946272"/>
    <w:rsid w:val="009523D5"/>
    <w:rsid w:val="009531B2"/>
    <w:rsid w:val="009560DD"/>
    <w:rsid w:val="00956229"/>
    <w:rsid w:val="00956807"/>
    <w:rsid w:val="00960523"/>
    <w:rsid w:val="00962BB8"/>
    <w:rsid w:val="00963881"/>
    <w:rsid w:val="009638B0"/>
    <w:rsid w:val="0096390A"/>
    <w:rsid w:val="00963C10"/>
    <w:rsid w:val="00965AFD"/>
    <w:rsid w:val="00966D2E"/>
    <w:rsid w:val="00970791"/>
    <w:rsid w:val="00971ADE"/>
    <w:rsid w:val="009726CD"/>
    <w:rsid w:val="00972CBD"/>
    <w:rsid w:val="00973295"/>
    <w:rsid w:val="00976413"/>
    <w:rsid w:val="009812C4"/>
    <w:rsid w:val="00982EA4"/>
    <w:rsid w:val="00983357"/>
    <w:rsid w:val="009847E2"/>
    <w:rsid w:val="009919A7"/>
    <w:rsid w:val="00991B56"/>
    <w:rsid w:val="0099235B"/>
    <w:rsid w:val="009943C8"/>
    <w:rsid w:val="00994561"/>
    <w:rsid w:val="00996B6D"/>
    <w:rsid w:val="00996F6A"/>
    <w:rsid w:val="009A010E"/>
    <w:rsid w:val="009A0663"/>
    <w:rsid w:val="009A2B56"/>
    <w:rsid w:val="009A3CF4"/>
    <w:rsid w:val="009A6EE5"/>
    <w:rsid w:val="009B03F1"/>
    <w:rsid w:val="009B449C"/>
    <w:rsid w:val="009C06A5"/>
    <w:rsid w:val="009C39FA"/>
    <w:rsid w:val="009C3F90"/>
    <w:rsid w:val="009C4049"/>
    <w:rsid w:val="009C524F"/>
    <w:rsid w:val="009C6428"/>
    <w:rsid w:val="009C6A77"/>
    <w:rsid w:val="009C7120"/>
    <w:rsid w:val="009C7A4A"/>
    <w:rsid w:val="009C7E4B"/>
    <w:rsid w:val="009C7EF8"/>
    <w:rsid w:val="009D02FC"/>
    <w:rsid w:val="009D2B90"/>
    <w:rsid w:val="009D4539"/>
    <w:rsid w:val="009D4D5B"/>
    <w:rsid w:val="009D53A4"/>
    <w:rsid w:val="009D7BFB"/>
    <w:rsid w:val="009D7E30"/>
    <w:rsid w:val="009E01E3"/>
    <w:rsid w:val="009E079A"/>
    <w:rsid w:val="009E0DCD"/>
    <w:rsid w:val="009E1FB7"/>
    <w:rsid w:val="009E2019"/>
    <w:rsid w:val="009E2111"/>
    <w:rsid w:val="009E315B"/>
    <w:rsid w:val="009E42DC"/>
    <w:rsid w:val="009E5006"/>
    <w:rsid w:val="009E6E81"/>
    <w:rsid w:val="009F0FD4"/>
    <w:rsid w:val="009F1617"/>
    <w:rsid w:val="009F2F78"/>
    <w:rsid w:val="009F325A"/>
    <w:rsid w:val="009F397B"/>
    <w:rsid w:val="009F6549"/>
    <w:rsid w:val="009F766B"/>
    <w:rsid w:val="009F7BF1"/>
    <w:rsid w:val="00A012A4"/>
    <w:rsid w:val="00A027B3"/>
    <w:rsid w:val="00A029D2"/>
    <w:rsid w:val="00A055D2"/>
    <w:rsid w:val="00A05F11"/>
    <w:rsid w:val="00A07E4D"/>
    <w:rsid w:val="00A1005D"/>
    <w:rsid w:val="00A10257"/>
    <w:rsid w:val="00A108C2"/>
    <w:rsid w:val="00A1182E"/>
    <w:rsid w:val="00A127B1"/>
    <w:rsid w:val="00A12A93"/>
    <w:rsid w:val="00A1427C"/>
    <w:rsid w:val="00A165B9"/>
    <w:rsid w:val="00A173A7"/>
    <w:rsid w:val="00A20A4F"/>
    <w:rsid w:val="00A20C29"/>
    <w:rsid w:val="00A20E07"/>
    <w:rsid w:val="00A20FD7"/>
    <w:rsid w:val="00A228A9"/>
    <w:rsid w:val="00A23B93"/>
    <w:rsid w:val="00A244B2"/>
    <w:rsid w:val="00A270AA"/>
    <w:rsid w:val="00A316AC"/>
    <w:rsid w:val="00A3248F"/>
    <w:rsid w:val="00A34D2B"/>
    <w:rsid w:val="00A3664B"/>
    <w:rsid w:val="00A40113"/>
    <w:rsid w:val="00A40594"/>
    <w:rsid w:val="00A42746"/>
    <w:rsid w:val="00A428A4"/>
    <w:rsid w:val="00A42AEC"/>
    <w:rsid w:val="00A42EB9"/>
    <w:rsid w:val="00A46139"/>
    <w:rsid w:val="00A4752B"/>
    <w:rsid w:val="00A47586"/>
    <w:rsid w:val="00A5232A"/>
    <w:rsid w:val="00A52E7E"/>
    <w:rsid w:val="00A57D0B"/>
    <w:rsid w:val="00A6071A"/>
    <w:rsid w:val="00A610C4"/>
    <w:rsid w:val="00A62536"/>
    <w:rsid w:val="00A6253F"/>
    <w:rsid w:val="00A65A61"/>
    <w:rsid w:val="00A66876"/>
    <w:rsid w:val="00A7109D"/>
    <w:rsid w:val="00A71A59"/>
    <w:rsid w:val="00A734C3"/>
    <w:rsid w:val="00A75C1A"/>
    <w:rsid w:val="00A77302"/>
    <w:rsid w:val="00A81B03"/>
    <w:rsid w:val="00A82485"/>
    <w:rsid w:val="00A8296B"/>
    <w:rsid w:val="00A82AF6"/>
    <w:rsid w:val="00A85727"/>
    <w:rsid w:val="00A86F7E"/>
    <w:rsid w:val="00A86FF5"/>
    <w:rsid w:val="00A87129"/>
    <w:rsid w:val="00A87F55"/>
    <w:rsid w:val="00A901EE"/>
    <w:rsid w:val="00A90206"/>
    <w:rsid w:val="00A91672"/>
    <w:rsid w:val="00A936BF"/>
    <w:rsid w:val="00A96FFD"/>
    <w:rsid w:val="00A9703B"/>
    <w:rsid w:val="00A97A8B"/>
    <w:rsid w:val="00A97C01"/>
    <w:rsid w:val="00AA2591"/>
    <w:rsid w:val="00AA33C4"/>
    <w:rsid w:val="00AA414D"/>
    <w:rsid w:val="00AA46E7"/>
    <w:rsid w:val="00AA4BB3"/>
    <w:rsid w:val="00AA5703"/>
    <w:rsid w:val="00AB1719"/>
    <w:rsid w:val="00AB1F33"/>
    <w:rsid w:val="00AB2D35"/>
    <w:rsid w:val="00AB31DE"/>
    <w:rsid w:val="00AB3ACA"/>
    <w:rsid w:val="00AB4318"/>
    <w:rsid w:val="00AB512A"/>
    <w:rsid w:val="00AB5EE5"/>
    <w:rsid w:val="00AB638B"/>
    <w:rsid w:val="00AB6C4F"/>
    <w:rsid w:val="00AB6C76"/>
    <w:rsid w:val="00AC2029"/>
    <w:rsid w:val="00AC25C4"/>
    <w:rsid w:val="00AC4AB4"/>
    <w:rsid w:val="00AC4B20"/>
    <w:rsid w:val="00AC7586"/>
    <w:rsid w:val="00AC786B"/>
    <w:rsid w:val="00AD0B89"/>
    <w:rsid w:val="00AD1446"/>
    <w:rsid w:val="00AD27D3"/>
    <w:rsid w:val="00AD2914"/>
    <w:rsid w:val="00AD3B99"/>
    <w:rsid w:val="00AD5B8B"/>
    <w:rsid w:val="00AD5FF1"/>
    <w:rsid w:val="00AE0EFA"/>
    <w:rsid w:val="00AE22AB"/>
    <w:rsid w:val="00AE5AF6"/>
    <w:rsid w:val="00AE5D34"/>
    <w:rsid w:val="00AE6056"/>
    <w:rsid w:val="00AE6406"/>
    <w:rsid w:val="00AE72DF"/>
    <w:rsid w:val="00AE7E32"/>
    <w:rsid w:val="00AF0545"/>
    <w:rsid w:val="00AF0675"/>
    <w:rsid w:val="00AF0EA5"/>
    <w:rsid w:val="00AF17DA"/>
    <w:rsid w:val="00AF3672"/>
    <w:rsid w:val="00AF53D5"/>
    <w:rsid w:val="00AF651E"/>
    <w:rsid w:val="00B002B2"/>
    <w:rsid w:val="00B01EB0"/>
    <w:rsid w:val="00B02B08"/>
    <w:rsid w:val="00B034E4"/>
    <w:rsid w:val="00B03F61"/>
    <w:rsid w:val="00B04ABC"/>
    <w:rsid w:val="00B0659D"/>
    <w:rsid w:val="00B0659F"/>
    <w:rsid w:val="00B1153E"/>
    <w:rsid w:val="00B11966"/>
    <w:rsid w:val="00B11970"/>
    <w:rsid w:val="00B1250D"/>
    <w:rsid w:val="00B149CF"/>
    <w:rsid w:val="00B156D0"/>
    <w:rsid w:val="00B16BE7"/>
    <w:rsid w:val="00B1764E"/>
    <w:rsid w:val="00B201F5"/>
    <w:rsid w:val="00B23C03"/>
    <w:rsid w:val="00B244EF"/>
    <w:rsid w:val="00B24537"/>
    <w:rsid w:val="00B26625"/>
    <w:rsid w:val="00B2763F"/>
    <w:rsid w:val="00B31515"/>
    <w:rsid w:val="00B31DD1"/>
    <w:rsid w:val="00B32103"/>
    <w:rsid w:val="00B352D1"/>
    <w:rsid w:val="00B3685E"/>
    <w:rsid w:val="00B36876"/>
    <w:rsid w:val="00B403DE"/>
    <w:rsid w:val="00B40AFE"/>
    <w:rsid w:val="00B40F9D"/>
    <w:rsid w:val="00B41ABE"/>
    <w:rsid w:val="00B42822"/>
    <w:rsid w:val="00B42C20"/>
    <w:rsid w:val="00B4376B"/>
    <w:rsid w:val="00B43849"/>
    <w:rsid w:val="00B438AF"/>
    <w:rsid w:val="00B448CE"/>
    <w:rsid w:val="00B45FBC"/>
    <w:rsid w:val="00B46989"/>
    <w:rsid w:val="00B46DAF"/>
    <w:rsid w:val="00B475EE"/>
    <w:rsid w:val="00B51064"/>
    <w:rsid w:val="00B5368E"/>
    <w:rsid w:val="00B53CD3"/>
    <w:rsid w:val="00B552B2"/>
    <w:rsid w:val="00B57B02"/>
    <w:rsid w:val="00B61BBC"/>
    <w:rsid w:val="00B620C1"/>
    <w:rsid w:val="00B6232E"/>
    <w:rsid w:val="00B650F2"/>
    <w:rsid w:val="00B65AC2"/>
    <w:rsid w:val="00B678CF"/>
    <w:rsid w:val="00B71401"/>
    <w:rsid w:val="00B7158B"/>
    <w:rsid w:val="00B717ED"/>
    <w:rsid w:val="00B73151"/>
    <w:rsid w:val="00B735FD"/>
    <w:rsid w:val="00B74670"/>
    <w:rsid w:val="00B749D3"/>
    <w:rsid w:val="00B749DB"/>
    <w:rsid w:val="00B74AA4"/>
    <w:rsid w:val="00B76350"/>
    <w:rsid w:val="00B77040"/>
    <w:rsid w:val="00B771E8"/>
    <w:rsid w:val="00B82435"/>
    <w:rsid w:val="00B85ED5"/>
    <w:rsid w:val="00B90663"/>
    <w:rsid w:val="00B91DB3"/>
    <w:rsid w:val="00B9248C"/>
    <w:rsid w:val="00B940EB"/>
    <w:rsid w:val="00B94D32"/>
    <w:rsid w:val="00B95739"/>
    <w:rsid w:val="00B95ABC"/>
    <w:rsid w:val="00B96F64"/>
    <w:rsid w:val="00BA105A"/>
    <w:rsid w:val="00BA11CA"/>
    <w:rsid w:val="00BA389D"/>
    <w:rsid w:val="00BA5ACF"/>
    <w:rsid w:val="00BA684E"/>
    <w:rsid w:val="00BA6D01"/>
    <w:rsid w:val="00BA756E"/>
    <w:rsid w:val="00BB0E8D"/>
    <w:rsid w:val="00BB38AB"/>
    <w:rsid w:val="00BB5EA6"/>
    <w:rsid w:val="00BC087A"/>
    <w:rsid w:val="00BC0DE4"/>
    <w:rsid w:val="00BC1213"/>
    <w:rsid w:val="00BC18A1"/>
    <w:rsid w:val="00BC3D15"/>
    <w:rsid w:val="00BC6F63"/>
    <w:rsid w:val="00BD05F2"/>
    <w:rsid w:val="00BD1E90"/>
    <w:rsid w:val="00BD25C5"/>
    <w:rsid w:val="00BD3069"/>
    <w:rsid w:val="00BD4978"/>
    <w:rsid w:val="00BD5F1C"/>
    <w:rsid w:val="00BD7376"/>
    <w:rsid w:val="00BE1C7E"/>
    <w:rsid w:val="00BE2B7A"/>
    <w:rsid w:val="00BE45D5"/>
    <w:rsid w:val="00BE4963"/>
    <w:rsid w:val="00BE5D77"/>
    <w:rsid w:val="00BE7680"/>
    <w:rsid w:val="00BE7851"/>
    <w:rsid w:val="00BF05E5"/>
    <w:rsid w:val="00BF0709"/>
    <w:rsid w:val="00BF087D"/>
    <w:rsid w:val="00BF1058"/>
    <w:rsid w:val="00BF19C4"/>
    <w:rsid w:val="00BF1DC9"/>
    <w:rsid w:val="00BF24CA"/>
    <w:rsid w:val="00BF309A"/>
    <w:rsid w:val="00BF30FD"/>
    <w:rsid w:val="00BF42E9"/>
    <w:rsid w:val="00BF4D66"/>
    <w:rsid w:val="00BF7733"/>
    <w:rsid w:val="00C019E7"/>
    <w:rsid w:val="00C02379"/>
    <w:rsid w:val="00C05D2C"/>
    <w:rsid w:val="00C06C54"/>
    <w:rsid w:val="00C075BF"/>
    <w:rsid w:val="00C10A00"/>
    <w:rsid w:val="00C12B73"/>
    <w:rsid w:val="00C13CC7"/>
    <w:rsid w:val="00C15048"/>
    <w:rsid w:val="00C15E1E"/>
    <w:rsid w:val="00C234D0"/>
    <w:rsid w:val="00C24AFA"/>
    <w:rsid w:val="00C24E06"/>
    <w:rsid w:val="00C24E53"/>
    <w:rsid w:val="00C2548B"/>
    <w:rsid w:val="00C26BB2"/>
    <w:rsid w:val="00C323F7"/>
    <w:rsid w:val="00C32E14"/>
    <w:rsid w:val="00C336D3"/>
    <w:rsid w:val="00C36B87"/>
    <w:rsid w:val="00C36BEE"/>
    <w:rsid w:val="00C37AD7"/>
    <w:rsid w:val="00C37C8A"/>
    <w:rsid w:val="00C4107A"/>
    <w:rsid w:val="00C418CF"/>
    <w:rsid w:val="00C425E0"/>
    <w:rsid w:val="00C46898"/>
    <w:rsid w:val="00C52D58"/>
    <w:rsid w:val="00C543EA"/>
    <w:rsid w:val="00C546E3"/>
    <w:rsid w:val="00C60EFE"/>
    <w:rsid w:val="00C636FA"/>
    <w:rsid w:val="00C63AF0"/>
    <w:rsid w:val="00C64446"/>
    <w:rsid w:val="00C66621"/>
    <w:rsid w:val="00C66CA7"/>
    <w:rsid w:val="00C67423"/>
    <w:rsid w:val="00C6755F"/>
    <w:rsid w:val="00C717D5"/>
    <w:rsid w:val="00C71A9F"/>
    <w:rsid w:val="00C71E10"/>
    <w:rsid w:val="00C72BAF"/>
    <w:rsid w:val="00C72D3A"/>
    <w:rsid w:val="00C73016"/>
    <w:rsid w:val="00C74A20"/>
    <w:rsid w:val="00C74BEC"/>
    <w:rsid w:val="00C7676B"/>
    <w:rsid w:val="00C800CB"/>
    <w:rsid w:val="00C8145C"/>
    <w:rsid w:val="00C83999"/>
    <w:rsid w:val="00C8485D"/>
    <w:rsid w:val="00C86D5E"/>
    <w:rsid w:val="00C9190F"/>
    <w:rsid w:val="00C959D2"/>
    <w:rsid w:val="00C95F74"/>
    <w:rsid w:val="00C964D3"/>
    <w:rsid w:val="00C96F64"/>
    <w:rsid w:val="00CA0903"/>
    <w:rsid w:val="00CA14FF"/>
    <w:rsid w:val="00CA3AD2"/>
    <w:rsid w:val="00CA4B92"/>
    <w:rsid w:val="00CA6288"/>
    <w:rsid w:val="00CA729A"/>
    <w:rsid w:val="00CA755F"/>
    <w:rsid w:val="00CA7EDF"/>
    <w:rsid w:val="00CB1D30"/>
    <w:rsid w:val="00CB319F"/>
    <w:rsid w:val="00CB34C6"/>
    <w:rsid w:val="00CB5551"/>
    <w:rsid w:val="00CB5FA5"/>
    <w:rsid w:val="00CC081D"/>
    <w:rsid w:val="00CC08CB"/>
    <w:rsid w:val="00CC124F"/>
    <w:rsid w:val="00CC3E44"/>
    <w:rsid w:val="00CC4D53"/>
    <w:rsid w:val="00CC59BE"/>
    <w:rsid w:val="00CC5BC9"/>
    <w:rsid w:val="00CC5BD4"/>
    <w:rsid w:val="00CC5D96"/>
    <w:rsid w:val="00CD02F3"/>
    <w:rsid w:val="00CD0810"/>
    <w:rsid w:val="00CD13CA"/>
    <w:rsid w:val="00CD1B8B"/>
    <w:rsid w:val="00CD260F"/>
    <w:rsid w:val="00CD34C1"/>
    <w:rsid w:val="00CD41CE"/>
    <w:rsid w:val="00CD7AD9"/>
    <w:rsid w:val="00CE02F4"/>
    <w:rsid w:val="00CE2A09"/>
    <w:rsid w:val="00CE42FC"/>
    <w:rsid w:val="00CE5BFE"/>
    <w:rsid w:val="00CE5DCA"/>
    <w:rsid w:val="00CE61A7"/>
    <w:rsid w:val="00CE6BA3"/>
    <w:rsid w:val="00CF29A6"/>
    <w:rsid w:val="00CF2ED8"/>
    <w:rsid w:val="00CF33DF"/>
    <w:rsid w:val="00CF498C"/>
    <w:rsid w:val="00CF4BA8"/>
    <w:rsid w:val="00CF5C9A"/>
    <w:rsid w:val="00CF5DDD"/>
    <w:rsid w:val="00CF63FE"/>
    <w:rsid w:val="00CF787E"/>
    <w:rsid w:val="00D013B2"/>
    <w:rsid w:val="00D0284E"/>
    <w:rsid w:val="00D03642"/>
    <w:rsid w:val="00D036E5"/>
    <w:rsid w:val="00D03B70"/>
    <w:rsid w:val="00D040E3"/>
    <w:rsid w:val="00D054D7"/>
    <w:rsid w:val="00D06393"/>
    <w:rsid w:val="00D11B4B"/>
    <w:rsid w:val="00D12D1D"/>
    <w:rsid w:val="00D1472C"/>
    <w:rsid w:val="00D15F57"/>
    <w:rsid w:val="00D2112C"/>
    <w:rsid w:val="00D2163B"/>
    <w:rsid w:val="00D23C8B"/>
    <w:rsid w:val="00D24446"/>
    <w:rsid w:val="00D247EE"/>
    <w:rsid w:val="00D25249"/>
    <w:rsid w:val="00D25AFD"/>
    <w:rsid w:val="00D2662D"/>
    <w:rsid w:val="00D26665"/>
    <w:rsid w:val="00D26F8C"/>
    <w:rsid w:val="00D27E3F"/>
    <w:rsid w:val="00D31174"/>
    <w:rsid w:val="00D3343C"/>
    <w:rsid w:val="00D33477"/>
    <w:rsid w:val="00D33487"/>
    <w:rsid w:val="00D348CC"/>
    <w:rsid w:val="00D36D9E"/>
    <w:rsid w:val="00D37BEF"/>
    <w:rsid w:val="00D43797"/>
    <w:rsid w:val="00D47037"/>
    <w:rsid w:val="00D50745"/>
    <w:rsid w:val="00D52357"/>
    <w:rsid w:val="00D53AF6"/>
    <w:rsid w:val="00D541D2"/>
    <w:rsid w:val="00D558EE"/>
    <w:rsid w:val="00D57315"/>
    <w:rsid w:val="00D57818"/>
    <w:rsid w:val="00D57E2F"/>
    <w:rsid w:val="00D6021B"/>
    <w:rsid w:val="00D60F32"/>
    <w:rsid w:val="00D61B6D"/>
    <w:rsid w:val="00D639F1"/>
    <w:rsid w:val="00D64B9A"/>
    <w:rsid w:val="00D70244"/>
    <w:rsid w:val="00D71960"/>
    <w:rsid w:val="00D71B19"/>
    <w:rsid w:val="00D753CB"/>
    <w:rsid w:val="00D772BE"/>
    <w:rsid w:val="00D775A1"/>
    <w:rsid w:val="00D77633"/>
    <w:rsid w:val="00D77EDE"/>
    <w:rsid w:val="00D81E6C"/>
    <w:rsid w:val="00D8341A"/>
    <w:rsid w:val="00D85456"/>
    <w:rsid w:val="00D85BBD"/>
    <w:rsid w:val="00D862F4"/>
    <w:rsid w:val="00D87894"/>
    <w:rsid w:val="00D87A90"/>
    <w:rsid w:val="00D90D31"/>
    <w:rsid w:val="00D93005"/>
    <w:rsid w:val="00D93E3F"/>
    <w:rsid w:val="00D9487B"/>
    <w:rsid w:val="00D95AAB"/>
    <w:rsid w:val="00D971D3"/>
    <w:rsid w:val="00D97820"/>
    <w:rsid w:val="00DA066E"/>
    <w:rsid w:val="00DA44E9"/>
    <w:rsid w:val="00DA7CE9"/>
    <w:rsid w:val="00DB0E68"/>
    <w:rsid w:val="00DB165F"/>
    <w:rsid w:val="00DB19F5"/>
    <w:rsid w:val="00DB2E39"/>
    <w:rsid w:val="00DB467F"/>
    <w:rsid w:val="00DB4D55"/>
    <w:rsid w:val="00DB4E7A"/>
    <w:rsid w:val="00DB6AE0"/>
    <w:rsid w:val="00DB6FCD"/>
    <w:rsid w:val="00DB7F62"/>
    <w:rsid w:val="00DC0341"/>
    <w:rsid w:val="00DC0575"/>
    <w:rsid w:val="00DC0B8D"/>
    <w:rsid w:val="00DC1478"/>
    <w:rsid w:val="00DC3ED8"/>
    <w:rsid w:val="00DC4EF9"/>
    <w:rsid w:val="00DD09CD"/>
    <w:rsid w:val="00DD2950"/>
    <w:rsid w:val="00DD42A8"/>
    <w:rsid w:val="00DD4870"/>
    <w:rsid w:val="00DD4A70"/>
    <w:rsid w:val="00DD4BF9"/>
    <w:rsid w:val="00DD65EC"/>
    <w:rsid w:val="00DD7B9D"/>
    <w:rsid w:val="00DE0007"/>
    <w:rsid w:val="00DE0442"/>
    <w:rsid w:val="00DE091B"/>
    <w:rsid w:val="00DE20BF"/>
    <w:rsid w:val="00DE2258"/>
    <w:rsid w:val="00DE28EE"/>
    <w:rsid w:val="00DE3D4F"/>
    <w:rsid w:val="00DE4275"/>
    <w:rsid w:val="00DE48D0"/>
    <w:rsid w:val="00DE5249"/>
    <w:rsid w:val="00DE53AB"/>
    <w:rsid w:val="00DE6710"/>
    <w:rsid w:val="00DE7BE2"/>
    <w:rsid w:val="00DF0765"/>
    <w:rsid w:val="00DF0A5F"/>
    <w:rsid w:val="00DF4086"/>
    <w:rsid w:val="00DF5C5B"/>
    <w:rsid w:val="00DF7FB0"/>
    <w:rsid w:val="00E016CC"/>
    <w:rsid w:val="00E042B9"/>
    <w:rsid w:val="00E045B5"/>
    <w:rsid w:val="00E05535"/>
    <w:rsid w:val="00E06D89"/>
    <w:rsid w:val="00E07AFC"/>
    <w:rsid w:val="00E07BDD"/>
    <w:rsid w:val="00E07E33"/>
    <w:rsid w:val="00E101EA"/>
    <w:rsid w:val="00E10708"/>
    <w:rsid w:val="00E11504"/>
    <w:rsid w:val="00E11E02"/>
    <w:rsid w:val="00E1209E"/>
    <w:rsid w:val="00E12B2E"/>
    <w:rsid w:val="00E12C0D"/>
    <w:rsid w:val="00E140F0"/>
    <w:rsid w:val="00E162AF"/>
    <w:rsid w:val="00E16FA0"/>
    <w:rsid w:val="00E1718E"/>
    <w:rsid w:val="00E17EA7"/>
    <w:rsid w:val="00E218AE"/>
    <w:rsid w:val="00E22790"/>
    <w:rsid w:val="00E22C8D"/>
    <w:rsid w:val="00E22DA1"/>
    <w:rsid w:val="00E23E33"/>
    <w:rsid w:val="00E24A33"/>
    <w:rsid w:val="00E276C0"/>
    <w:rsid w:val="00E30F23"/>
    <w:rsid w:val="00E326C2"/>
    <w:rsid w:val="00E336F6"/>
    <w:rsid w:val="00E34BD7"/>
    <w:rsid w:val="00E4003B"/>
    <w:rsid w:val="00E4356D"/>
    <w:rsid w:val="00E43827"/>
    <w:rsid w:val="00E47466"/>
    <w:rsid w:val="00E5054E"/>
    <w:rsid w:val="00E520E0"/>
    <w:rsid w:val="00E527C2"/>
    <w:rsid w:val="00E53C53"/>
    <w:rsid w:val="00E55B72"/>
    <w:rsid w:val="00E606FC"/>
    <w:rsid w:val="00E60A3C"/>
    <w:rsid w:val="00E624D1"/>
    <w:rsid w:val="00E62E95"/>
    <w:rsid w:val="00E630AA"/>
    <w:rsid w:val="00E63DDD"/>
    <w:rsid w:val="00E64DC0"/>
    <w:rsid w:val="00E66671"/>
    <w:rsid w:val="00E678FF"/>
    <w:rsid w:val="00E70808"/>
    <w:rsid w:val="00E7158B"/>
    <w:rsid w:val="00E73115"/>
    <w:rsid w:val="00E73F48"/>
    <w:rsid w:val="00E776BC"/>
    <w:rsid w:val="00E807BD"/>
    <w:rsid w:val="00E8644B"/>
    <w:rsid w:val="00E86563"/>
    <w:rsid w:val="00E92B1D"/>
    <w:rsid w:val="00E94018"/>
    <w:rsid w:val="00E95CE2"/>
    <w:rsid w:val="00EA117C"/>
    <w:rsid w:val="00EA6864"/>
    <w:rsid w:val="00EB2FA7"/>
    <w:rsid w:val="00EB359D"/>
    <w:rsid w:val="00EB6D5C"/>
    <w:rsid w:val="00EC1517"/>
    <w:rsid w:val="00EC195A"/>
    <w:rsid w:val="00EC1F76"/>
    <w:rsid w:val="00EC2652"/>
    <w:rsid w:val="00EC265E"/>
    <w:rsid w:val="00EC5EEC"/>
    <w:rsid w:val="00EC6F51"/>
    <w:rsid w:val="00EC7007"/>
    <w:rsid w:val="00ED02EB"/>
    <w:rsid w:val="00ED107E"/>
    <w:rsid w:val="00ED155E"/>
    <w:rsid w:val="00ED1634"/>
    <w:rsid w:val="00ED577D"/>
    <w:rsid w:val="00EE1405"/>
    <w:rsid w:val="00EE5823"/>
    <w:rsid w:val="00EE628B"/>
    <w:rsid w:val="00EF0334"/>
    <w:rsid w:val="00EF21E6"/>
    <w:rsid w:val="00EF22AA"/>
    <w:rsid w:val="00EF24BB"/>
    <w:rsid w:val="00EF295C"/>
    <w:rsid w:val="00EF2BEC"/>
    <w:rsid w:val="00EF33D8"/>
    <w:rsid w:val="00EF4495"/>
    <w:rsid w:val="00EF5583"/>
    <w:rsid w:val="00F0420B"/>
    <w:rsid w:val="00F07632"/>
    <w:rsid w:val="00F07909"/>
    <w:rsid w:val="00F10C99"/>
    <w:rsid w:val="00F10ECF"/>
    <w:rsid w:val="00F10FB0"/>
    <w:rsid w:val="00F10FCF"/>
    <w:rsid w:val="00F11CB8"/>
    <w:rsid w:val="00F1201D"/>
    <w:rsid w:val="00F12115"/>
    <w:rsid w:val="00F13AC4"/>
    <w:rsid w:val="00F14340"/>
    <w:rsid w:val="00F14BA4"/>
    <w:rsid w:val="00F16E4B"/>
    <w:rsid w:val="00F216FC"/>
    <w:rsid w:val="00F228C6"/>
    <w:rsid w:val="00F2291A"/>
    <w:rsid w:val="00F245B9"/>
    <w:rsid w:val="00F25289"/>
    <w:rsid w:val="00F27BE8"/>
    <w:rsid w:val="00F31A8C"/>
    <w:rsid w:val="00F33100"/>
    <w:rsid w:val="00F3412A"/>
    <w:rsid w:val="00F347A2"/>
    <w:rsid w:val="00F36C63"/>
    <w:rsid w:val="00F37594"/>
    <w:rsid w:val="00F42886"/>
    <w:rsid w:val="00F46F17"/>
    <w:rsid w:val="00F52FB6"/>
    <w:rsid w:val="00F552CE"/>
    <w:rsid w:val="00F56649"/>
    <w:rsid w:val="00F577BD"/>
    <w:rsid w:val="00F62B0A"/>
    <w:rsid w:val="00F632F3"/>
    <w:rsid w:val="00F65A5D"/>
    <w:rsid w:val="00F662A3"/>
    <w:rsid w:val="00F6676C"/>
    <w:rsid w:val="00F66F58"/>
    <w:rsid w:val="00F67FC8"/>
    <w:rsid w:val="00F736B5"/>
    <w:rsid w:val="00F73A47"/>
    <w:rsid w:val="00F73FE9"/>
    <w:rsid w:val="00F74E82"/>
    <w:rsid w:val="00F760A7"/>
    <w:rsid w:val="00F76583"/>
    <w:rsid w:val="00F7674B"/>
    <w:rsid w:val="00F8124C"/>
    <w:rsid w:val="00F81874"/>
    <w:rsid w:val="00F90E2B"/>
    <w:rsid w:val="00F91221"/>
    <w:rsid w:val="00F92273"/>
    <w:rsid w:val="00F9278B"/>
    <w:rsid w:val="00F928ED"/>
    <w:rsid w:val="00F94FE5"/>
    <w:rsid w:val="00FA0378"/>
    <w:rsid w:val="00FA0416"/>
    <w:rsid w:val="00FA0889"/>
    <w:rsid w:val="00FA398B"/>
    <w:rsid w:val="00FA3DCB"/>
    <w:rsid w:val="00FA5095"/>
    <w:rsid w:val="00FA59FF"/>
    <w:rsid w:val="00FA70B0"/>
    <w:rsid w:val="00FB4572"/>
    <w:rsid w:val="00FB4BFA"/>
    <w:rsid w:val="00FB5101"/>
    <w:rsid w:val="00FB6D88"/>
    <w:rsid w:val="00FB77DE"/>
    <w:rsid w:val="00FC0949"/>
    <w:rsid w:val="00FC0F2E"/>
    <w:rsid w:val="00FC1958"/>
    <w:rsid w:val="00FC1BC0"/>
    <w:rsid w:val="00FC3002"/>
    <w:rsid w:val="00FC543F"/>
    <w:rsid w:val="00FC5AAA"/>
    <w:rsid w:val="00FC6CE5"/>
    <w:rsid w:val="00FD1A8A"/>
    <w:rsid w:val="00FD24D2"/>
    <w:rsid w:val="00FD306A"/>
    <w:rsid w:val="00FD3B01"/>
    <w:rsid w:val="00FD5101"/>
    <w:rsid w:val="00FD6FB2"/>
    <w:rsid w:val="00FE0AF4"/>
    <w:rsid w:val="00FE14F0"/>
    <w:rsid w:val="00FE23A1"/>
    <w:rsid w:val="00FE660D"/>
    <w:rsid w:val="00FE6CB7"/>
    <w:rsid w:val="00FF2401"/>
    <w:rsid w:val="00FF31FE"/>
    <w:rsid w:val="00FF3940"/>
    <w:rsid w:val="00FF6C53"/>
    <w:rsid w:val="00FF6D59"/>
    <w:rsid w:val="00FF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E016CC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6E36"/>
    <w:pPr>
      <w:keepNext/>
      <w:keepLines/>
      <w:spacing w:before="240"/>
      <w:outlineLvl w:val="0"/>
    </w:pPr>
    <w:rPr>
      <w:rFonts w:ascii="Cambria" w:eastAsia="Calibri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20F26"/>
    <w:pPr>
      <w:keepNext/>
      <w:keepLines/>
      <w:spacing w:before="40"/>
      <w:outlineLvl w:val="1"/>
    </w:pPr>
    <w:rPr>
      <w:rFonts w:ascii="Cambria" w:eastAsia="Calibri" w:hAnsi="Cambria"/>
      <w:color w:val="365F9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1069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F6E36"/>
    <w:rPr>
      <w:rFonts w:ascii="Cambria" w:hAnsi="Cambria" w:cs="Times New Roman"/>
      <w:color w:val="365F91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20F26"/>
    <w:rPr>
      <w:rFonts w:ascii="Cambria" w:hAnsi="Cambria" w:cs="Times New Roman"/>
      <w:color w:val="365F91"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069EE"/>
    <w:rPr>
      <w:rFonts w:ascii="Calibri" w:hAnsi="Calibri" w:cs="Times New Roman"/>
      <w:b/>
      <w:sz w:val="28"/>
    </w:rPr>
  </w:style>
  <w:style w:type="paragraph" w:styleId="BodyText">
    <w:name w:val="Body Text"/>
    <w:basedOn w:val="Normal"/>
    <w:link w:val="BodyTextChar"/>
    <w:uiPriority w:val="99"/>
    <w:rsid w:val="00E016CC"/>
    <w:pPr>
      <w:jc w:val="both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016CC"/>
    <w:rPr>
      <w:rFonts w:ascii="Times New Roman" w:hAnsi="Times New Roman" w:cs="Times New Roman"/>
      <w:sz w:val="20"/>
      <w:lang w:eastAsia="ru-RU"/>
    </w:rPr>
  </w:style>
  <w:style w:type="character" w:customStyle="1" w:styleId="a">
    <w:name w:val="Основной текст Знак"/>
    <w:uiPriority w:val="99"/>
    <w:semiHidden/>
    <w:rsid w:val="00E016CC"/>
    <w:rPr>
      <w:rFonts w:ascii="Times New Roman" w:hAnsi="Times New Roman"/>
      <w:sz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016CC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16CC"/>
    <w:rPr>
      <w:rFonts w:ascii="Tahoma" w:hAnsi="Tahoma" w:cs="Times New Roman"/>
      <w:sz w:val="16"/>
      <w:lang w:eastAsia="ru-RU"/>
    </w:rPr>
  </w:style>
  <w:style w:type="paragraph" w:styleId="NoSpacing">
    <w:name w:val="No Spacing"/>
    <w:uiPriority w:val="99"/>
    <w:qFormat/>
    <w:rsid w:val="00DB2E39"/>
    <w:rPr>
      <w:rFonts w:ascii="Times New Roman" w:eastAsia="Times New Roman" w:hAnsi="Times New Roman"/>
      <w:sz w:val="20"/>
      <w:szCs w:val="20"/>
    </w:rPr>
  </w:style>
  <w:style w:type="paragraph" w:styleId="TOCHeading">
    <w:name w:val="TOC Heading"/>
    <w:basedOn w:val="Heading1"/>
    <w:next w:val="Normal"/>
    <w:uiPriority w:val="99"/>
    <w:qFormat/>
    <w:rsid w:val="006F6E36"/>
    <w:pPr>
      <w:spacing w:line="259" w:lineRule="auto"/>
      <w:outlineLvl w:val="9"/>
    </w:pPr>
  </w:style>
  <w:style w:type="paragraph" w:customStyle="1" w:styleId="21">
    <w:name w:val="Основной текст 21"/>
    <w:basedOn w:val="Normal"/>
    <w:uiPriority w:val="99"/>
    <w:rsid w:val="00720F26"/>
    <w:pPr>
      <w:widowControl w:val="0"/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customStyle="1" w:styleId="22">
    <w:name w:val="Основной текст 22"/>
    <w:basedOn w:val="Normal"/>
    <w:uiPriority w:val="99"/>
    <w:rsid w:val="00D23C8B"/>
    <w:pPr>
      <w:widowControl w:val="0"/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customStyle="1" w:styleId="23">
    <w:name w:val="Основной текст 23"/>
    <w:basedOn w:val="Normal"/>
    <w:uiPriority w:val="99"/>
    <w:rsid w:val="00D541D2"/>
    <w:pPr>
      <w:widowControl w:val="0"/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customStyle="1" w:styleId="31">
    <w:name w:val="Основной текст 31"/>
    <w:basedOn w:val="Normal"/>
    <w:uiPriority w:val="99"/>
    <w:rsid w:val="00D541D2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styleId="BodyTextIndent2">
    <w:name w:val="Body Text Indent 2"/>
    <w:basedOn w:val="Normal"/>
    <w:link w:val="BodyTextIndent2Char"/>
    <w:uiPriority w:val="99"/>
    <w:semiHidden/>
    <w:rsid w:val="00880D2A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80D2A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uiPriority w:val="99"/>
    <w:rsid w:val="00D25249"/>
  </w:style>
  <w:style w:type="paragraph" w:customStyle="1" w:styleId="WW-2">
    <w:name w:val="WW-Основной текст 2"/>
    <w:basedOn w:val="Normal"/>
    <w:uiPriority w:val="99"/>
    <w:rsid w:val="000026E0"/>
    <w:pPr>
      <w:suppressAutoHyphens/>
      <w:autoSpaceDE w:val="0"/>
      <w:jc w:val="both"/>
    </w:pPr>
    <w:rPr>
      <w:rFonts w:eastAsia="Calibri" w:cs="Lucida Sans Unicode"/>
      <w:sz w:val="28"/>
      <w:lang w:eastAsia="ar-SA"/>
    </w:rPr>
  </w:style>
  <w:style w:type="paragraph" w:styleId="NormalWeb">
    <w:name w:val="Normal (Web)"/>
    <w:basedOn w:val="Normal"/>
    <w:uiPriority w:val="99"/>
    <w:rsid w:val="00E53C5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E53C53"/>
    <w:rPr>
      <w:rFonts w:cs="Times New Roman"/>
      <w:i/>
    </w:rPr>
  </w:style>
  <w:style w:type="character" w:styleId="Hyperlink">
    <w:name w:val="Hyperlink"/>
    <w:basedOn w:val="DefaultParagraphFont"/>
    <w:uiPriority w:val="99"/>
    <w:rsid w:val="00942E3A"/>
    <w:rPr>
      <w:rFonts w:cs="Times New Roman"/>
      <w:color w:val="0000FF"/>
      <w:u w:val="single"/>
    </w:rPr>
  </w:style>
  <w:style w:type="paragraph" w:styleId="Caption">
    <w:name w:val="caption"/>
    <w:basedOn w:val="Normal"/>
    <w:next w:val="Normal"/>
    <w:uiPriority w:val="99"/>
    <w:qFormat/>
    <w:rsid w:val="00341791"/>
    <w:rPr>
      <w:b/>
      <w:bCs/>
    </w:rPr>
  </w:style>
  <w:style w:type="table" w:styleId="TableGrid">
    <w:name w:val="Table Grid"/>
    <w:basedOn w:val="TableNormal"/>
    <w:uiPriority w:val="99"/>
    <w:locked/>
    <w:rsid w:val="00027EFF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">
    <w:name w:val="rtejustify"/>
    <w:basedOn w:val="Normal"/>
    <w:uiPriority w:val="99"/>
    <w:rsid w:val="00C964D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Footer">
    <w:name w:val="footer"/>
    <w:basedOn w:val="Normal"/>
    <w:link w:val="FooterChar"/>
    <w:uiPriority w:val="99"/>
    <w:rsid w:val="00135A3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95907"/>
    <w:rPr>
      <w:rFonts w:ascii="Times New Roman" w:hAnsi="Times New Roman" w:cs="Times New Roman"/>
      <w:sz w:val="20"/>
    </w:rPr>
  </w:style>
  <w:style w:type="character" w:styleId="PageNumber">
    <w:name w:val="page number"/>
    <w:basedOn w:val="DefaultParagraphFont"/>
    <w:uiPriority w:val="99"/>
    <w:rsid w:val="00135A3B"/>
    <w:rPr>
      <w:rFonts w:cs="Times New Roman"/>
    </w:rPr>
  </w:style>
  <w:style w:type="paragraph" w:customStyle="1" w:styleId="style3">
    <w:name w:val="style3"/>
    <w:basedOn w:val="Normal"/>
    <w:uiPriority w:val="99"/>
    <w:rsid w:val="00CD13CA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style11"/>
    <w:uiPriority w:val="99"/>
    <w:rsid w:val="00CD13CA"/>
  </w:style>
  <w:style w:type="paragraph" w:customStyle="1" w:styleId="style2">
    <w:name w:val="style2"/>
    <w:basedOn w:val="Normal"/>
    <w:uiPriority w:val="99"/>
    <w:rsid w:val="00CD13CA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Normal"/>
    <w:uiPriority w:val="99"/>
    <w:rsid w:val="0010191B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520B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520BE0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c3">
    <w:name w:val="c3"/>
    <w:basedOn w:val="Normal"/>
    <w:uiPriority w:val="99"/>
    <w:rsid w:val="00520BE0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uiPriority w:val="99"/>
    <w:rsid w:val="00063B80"/>
  </w:style>
  <w:style w:type="paragraph" w:customStyle="1" w:styleId="ConsPlusNonformat">
    <w:name w:val="ConsPlusNonformat"/>
    <w:uiPriority w:val="99"/>
    <w:rsid w:val="000B3C77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table" w:customStyle="1" w:styleId="1">
    <w:name w:val="Сетка таблицы1"/>
    <w:uiPriority w:val="99"/>
    <w:rsid w:val="009D2B9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9D2B9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Стиль 12 пт Черный"/>
    <w:basedOn w:val="DefaultParagraphFont"/>
    <w:uiPriority w:val="99"/>
    <w:rsid w:val="007A25FE"/>
    <w:rPr>
      <w:rFonts w:ascii="Times New Roman" w:hAnsi="Times New Roman" w:cs="Times New Roman"/>
      <w:color w:val="000000"/>
      <w:sz w:val="28"/>
    </w:rPr>
  </w:style>
  <w:style w:type="character" w:customStyle="1" w:styleId="a0">
    <w:name w:val="Знак Знак"/>
    <w:basedOn w:val="DefaultParagraphFont"/>
    <w:uiPriority w:val="99"/>
    <w:locked/>
    <w:rsid w:val="00A91672"/>
    <w:rPr>
      <w:rFonts w:cs="Times New Roman"/>
      <w:sz w:val="24"/>
      <w:szCs w:val="24"/>
      <w:lang w:val="ru-RU" w:eastAsia="ru-RU" w:bidi="ar-SA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A20A4F"/>
    <w:rPr>
      <w:rFonts w:ascii="Times New Roman" w:hAnsi="Times New Roman" w:cs="Times New Roman"/>
      <w:sz w:val="28"/>
      <w:szCs w:val="28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77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7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7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77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393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7943</TotalTime>
  <Pages>5</Pages>
  <Words>2041</Words>
  <Characters>11638</Characters>
  <Application>Microsoft Office Outlook</Application>
  <DocSecurity>0</DocSecurity>
  <Lines>0</Lines>
  <Paragraphs>0</Paragraphs>
  <ScaleCrop>false</ScaleCrop>
  <Company>Администрация города Старая Русса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Тарасевич Галина Ивановна</dc:creator>
  <cp:keywords/>
  <dc:description/>
  <cp:lastModifiedBy>USER</cp:lastModifiedBy>
  <cp:revision>871</cp:revision>
  <cp:lastPrinted>2024-07-03T07:45:00Z</cp:lastPrinted>
  <dcterms:created xsi:type="dcterms:W3CDTF">2014-02-19T11:19:00Z</dcterms:created>
  <dcterms:modified xsi:type="dcterms:W3CDTF">2024-07-03T07:46:00Z</dcterms:modified>
</cp:coreProperties>
</file>