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052BCD">
        <w:rPr>
          <w:b/>
          <w:sz w:val="28"/>
          <w:szCs w:val="28"/>
        </w:rPr>
        <w:t xml:space="preserve"> в п. </w:t>
      </w:r>
      <w:r w:rsidR="009C53F8">
        <w:rPr>
          <w:b/>
          <w:sz w:val="28"/>
          <w:szCs w:val="28"/>
        </w:rPr>
        <w:t>В</w:t>
      </w:r>
      <w:r w:rsidR="00660CC2">
        <w:rPr>
          <w:b/>
          <w:sz w:val="28"/>
          <w:szCs w:val="28"/>
        </w:rPr>
        <w:t>олот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9C53F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660CC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9C53F8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участка».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A56679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</w:t>
      </w:r>
      <w:r w:rsidRPr="00292157">
        <w:rPr>
          <w:sz w:val="28"/>
          <w:szCs w:val="28"/>
        </w:rPr>
        <w:t xml:space="preserve">от </w:t>
      </w:r>
      <w:r w:rsidR="009C53F8" w:rsidRPr="00292157">
        <w:rPr>
          <w:sz w:val="28"/>
          <w:szCs w:val="28"/>
        </w:rPr>
        <w:t>18</w:t>
      </w:r>
      <w:r w:rsidRPr="00292157">
        <w:rPr>
          <w:sz w:val="28"/>
          <w:szCs w:val="28"/>
        </w:rPr>
        <w:t>.0</w:t>
      </w:r>
      <w:r w:rsidR="00660CC2" w:rsidRPr="00292157">
        <w:rPr>
          <w:sz w:val="28"/>
          <w:szCs w:val="28"/>
        </w:rPr>
        <w:t>6</w:t>
      </w:r>
      <w:r w:rsidRPr="00292157">
        <w:rPr>
          <w:sz w:val="28"/>
          <w:szCs w:val="28"/>
        </w:rPr>
        <w:t>.20</w:t>
      </w:r>
      <w:r w:rsidR="00AA0BE3" w:rsidRPr="00292157">
        <w:rPr>
          <w:sz w:val="28"/>
          <w:szCs w:val="28"/>
        </w:rPr>
        <w:t>2</w:t>
      </w:r>
      <w:r w:rsidR="009C53F8" w:rsidRPr="00292157">
        <w:rPr>
          <w:sz w:val="28"/>
          <w:szCs w:val="28"/>
        </w:rPr>
        <w:t>4</w:t>
      </w:r>
      <w:r w:rsidRPr="00292157">
        <w:rPr>
          <w:sz w:val="28"/>
          <w:szCs w:val="28"/>
        </w:rPr>
        <w:t xml:space="preserve">г. № </w:t>
      </w:r>
      <w:r w:rsidR="00292157" w:rsidRPr="00292157">
        <w:rPr>
          <w:sz w:val="28"/>
          <w:szCs w:val="28"/>
        </w:rPr>
        <w:t>11</w:t>
      </w:r>
      <w:r w:rsidRPr="00292157">
        <w:rPr>
          <w:sz w:val="28"/>
          <w:szCs w:val="28"/>
        </w:rPr>
        <w:t>.</w:t>
      </w:r>
      <w:bookmarkStart w:id="0" w:name="_GoBack"/>
      <w:bookmarkEnd w:id="0"/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участка» –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4.Выводы по результатам общественных обсуждений:</w:t>
      </w:r>
    </w:p>
    <w:p w:rsidR="00D82874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участка» </w:t>
      </w:r>
      <w:r w:rsidR="0018418B">
        <w:rPr>
          <w:sz w:val="28"/>
          <w:szCs w:val="28"/>
        </w:rPr>
        <w:t xml:space="preserve"> Главе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660CC2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82874">
        <w:rPr>
          <w:sz w:val="28"/>
          <w:szCs w:val="28"/>
        </w:rPr>
        <w:t xml:space="preserve">редседатель </w:t>
      </w:r>
      <w:r w:rsidR="00A56679">
        <w:rPr>
          <w:sz w:val="28"/>
          <w:szCs w:val="28"/>
        </w:rPr>
        <w:t>Комиссии</w:t>
      </w:r>
      <w:r w:rsidR="00D828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С.Ф. Семёнова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52BCD"/>
    <w:rsid w:val="000C4E28"/>
    <w:rsid w:val="0018418B"/>
    <w:rsid w:val="0022722E"/>
    <w:rsid w:val="00292157"/>
    <w:rsid w:val="002D28C7"/>
    <w:rsid w:val="00475E80"/>
    <w:rsid w:val="0054578D"/>
    <w:rsid w:val="005A2EFF"/>
    <w:rsid w:val="00660CC2"/>
    <w:rsid w:val="00685295"/>
    <w:rsid w:val="00700CF5"/>
    <w:rsid w:val="00807764"/>
    <w:rsid w:val="008F651E"/>
    <w:rsid w:val="009C53F8"/>
    <w:rsid w:val="00A56679"/>
    <w:rsid w:val="00AA0BE3"/>
    <w:rsid w:val="00BB3E36"/>
    <w:rsid w:val="00BB43E1"/>
    <w:rsid w:val="00BB4A32"/>
    <w:rsid w:val="00C919EF"/>
    <w:rsid w:val="00D82874"/>
    <w:rsid w:val="00DC3C0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39</cp:revision>
  <cp:lastPrinted>2024-04-18T06:16:00Z</cp:lastPrinted>
  <dcterms:created xsi:type="dcterms:W3CDTF">2018-06-28T11:36:00Z</dcterms:created>
  <dcterms:modified xsi:type="dcterms:W3CDTF">2024-06-18T05:15:00Z</dcterms:modified>
</cp:coreProperties>
</file>