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  <w:sz w:val="18"/>
          <w:szCs w:val="18"/>
        </w:rPr>
        <w:t>Оповещение о начале общественных обсуждений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  <w:sz w:val="18"/>
          <w:szCs w:val="18"/>
        </w:rPr>
        <w:t>по предоставлению разрешения на условно разрешенный вид использования земельного участка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  <w:sz w:val="18"/>
          <w:szCs w:val="18"/>
        </w:rPr>
        <w:t>от 23 марта 2022 года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Проект, подлежащий рассмотрению на общественных обсуждениях «Постановление Администрации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 «О предоставлении разрешения на условно разрешенный вид использования земельного участка или объекта капитального строительства»»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Информация о земельном участке, подлежащем рассмотрению на общественных обсуждениях или публичных слушаниях: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Земельный участок в кадастровом квартале 53:04:0010603, расположенный по адресу: РФ, Новгородская область,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Волотовский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муниципальный округ, п. Волот, ул. Комсомольская,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з</w:t>
      </w:r>
      <w:proofErr w:type="spellEnd"/>
      <w:r>
        <w:rPr>
          <w:rFonts w:ascii="Arial" w:hAnsi="Arial" w:cs="Arial"/>
          <w:color w:val="1E1D1E"/>
          <w:sz w:val="18"/>
          <w:szCs w:val="18"/>
        </w:rPr>
        <w:t>/у 23а.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Порядок и срок проведения общественных обсуждений по проекту, подлежащему рассмотрению на общественных обсуждениях: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инициатор проведения общественных обсуждений: Администрация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округа;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дата оповещения жителей муниципального района: 23.03.2022 г.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срок проведения общественных обсуждений: с 30.03.2022 по 28.04.2022 г.;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участники общественных обсуждений: граждане, постоянно проживающие на территории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Место, дата открытия экспозиции проекта, подлежащего рассмотрению на общественных обсуждениях, о сроках проведения экспозиции, о днях и часах, в которые возможно посещение указанных экспозиции: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экспозиция организована в помещении Администрации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 по адресу: Новгородская область,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Волотовский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район, п. Волот, ул. Комсомольская, д. 38;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дата и время открытия экспозиций: с 8-30 30 марта 2022 года;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срок проведения экспозиций: с 30.03.2022 по 28.04.2022г.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дни и часы, в которые возможно посещение указанных экспозиций: в период проведения общественных обсуждений, в рабочие дни (пн.-пт.), с 8-30 до 17-00.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Порядок, срок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слушаниях: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Предложения и замечания по проекту принимаются в срок до 17.00 часов 28.04.2022 года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1) посредством официального сайта </w:t>
      </w:r>
      <w:hyperlink r:id="rId4" w:history="1">
        <w:r>
          <w:rPr>
            <w:rStyle w:val="a5"/>
            <w:rFonts w:ascii="Arial" w:hAnsi="Arial" w:cs="Arial"/>
            <w:color w:val="2082C7"/>
            <w:sz w:val="18"/>
            <w:szCs w:val="18"/>
            <w:u w:val="none"/>
          </w:rPr>
          <w:t>http://волотовский-округ.рф/</w:t>
        </w:r>
      </w:hyperlink>
      <w:r>
        <w:rPr>
          <w:rFonts w:ascii="Arial" w:hAnsi="Arial" w:cs="Arial"/>
          <w:color w:val="1E1D1E"/>
          <w:sz w:val="18"/>
          <w:szCs w:val="18"/>
        </w:rPr>
        <w:t> 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2) в письменной форме в адрес организатора общественных обсуждений (Администрация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округа), по почтовому адресу: 175100, Новгородская область,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Волотовский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район, п. Волот, ул. Комсомольская, д. 38 (форма прилагается).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 </w:t>
      </w:r>
      <w:hyperlink r:id="rId5" w:history="1">
        <w:r>
          <w:rPr>
            <w:rStyle w:val="a5"/>
            <w:rFonts w:ascii="Arial" w:hAnsi="Arial" w:cs="Arial"/>
            <w:color w:val="2082C7"/>
            <w:sz w:val="18"/>
            <w:szCs w:val="18"/>
            <w:u w:val="none"/>
          </w:rPr>
          <w:t>http://волотовский-округ.рф/statisticheskaya-informatciya-i-inye-svedeniya-o-gradostroitel-noy-deyatel-nosti.html</w:t>
        </w:r>
      </w:hyperlink>
      <w:r>
        <w:rPr>
          <w:rFonts w:ascii="Arial" w:hAnsi="Arial" w:cs="Arial"/>
          <w:color w:val="1E1D1E"/>
          <w:sz w:val="18"/>
          <w:szCs w:val="18"/>
        </w:rPr>
        <w:t> 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(Главная - «Деятельность» - «Градостроительная деятельность» - «Статистическая информация и иные сведения о градостроительной деятельности»).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Председатель комиссии,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Первый заместитель Главы Администрации С.В. Федоров</w:t>
      </w:r>
    </w:p>
    <w:p w:rsidR="005E132B" w:rsidRDefault="005E132B" w:rsidP="005E132B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noProof/>
          <w:color w:val="2082C7"/>
          <w:sz w:val="18"/>
          <w:szCs w:val="18"/>
        </w:rPr>
        <w:lastRenderedPageBreak/>
        <w:drawing>
          <wp:inline distT="0" distB="0" distL="0" distR="0">
            <wp:extent cx="6667500" cy="9433560"/>
            <wp:effectExtent l="19050" t="0" r="0" b="0"/>
            <wp:docPr id="1" name="Рисунок 1" descr="Оповещение о начале общественных обсуждений  по предоставлению разрешения на условно разрешенный вид использования земельного участка  от 23 марта 2022 года">
              <a:hlinkClick xmlns:a="http://schemas.openxmlformats.org/drawingml/2006/main" r:id="rId6" tooltip="&quot;Оповещение о начале общественных обсуждений  по предоставлению разрешения на условно разрешенный вид использования земельного участка  от 23 марта 2022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овещение о начале общественных обсуждений  по предоставлению разрешения на условно разрешенный вид использования земельного участка  от 23 марта 2022 года">
                      <a:hlinkClick r:id="rId6" tooltip="&quot;Оповещение о начале общественных обсуждений  по предоставлению разрешения на условно разрешенный вид использования земельного участка  от 23 марта 2022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36" w:rsidRDefault="00B63836"/>
    <w:sectPr w:rsidR="00B63836" w:rsidSect="00B6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E132B"/>
    <w:rsid w:val="005E132B"/>
    <w:rsid w:val="00B6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32B"/>
    <w:rPr>
      <w:b/>
      <w:bCs/>
    </w:rPr>
  </w:style>
  <w:style w:type="character" w:styleId="a5">
    <w:name w:val="Hyperlink"/>
    <w:basedOn w:val="a0"/>
    <w:uiPriority w:val="99"/>
    <w:semiHidden/>
    <w:unhideWhenUsed/>
    <w:rsid w:val="005E1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90;&#1086;&#1074;&#1089;&#1082;&#1080;&#1081;-&#1086;&#1082;&#1088;&#1091;&#1075;.&#1088;&#1092;/tinybrowser/fulls/images/news/2022/16/situacionnyy_plan_zemelnogo_uchastka.jpg" TargetMode="External"/><Relationship Id="rId5" Type="http://schemas.openxmlformats.org/officeDocument/2006/relationships/hyperlink" Target="http://xn----ctbafxgfdd3abaf3ain1a.xn--p1ai/statisticheskaya-informatciya-i-inye-svedeniya-o-gradostroitel-noy-deyatel-nosti.html" TargetMode="External"/><Relationship Id="rId4" Type="http://schemas.openxmlformats.org/officeDocument/2006/relationships/hyperlink" Target="http://xn----ctbafxgfdd3abaf3ain1a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2023-06-05T12:31:00Z</dcterms:created>
  <dcterms:modified xsi:type="dcterms:W3CDTF">2023-06-05T12:31:00Z</dcterms:modified>
</cp:coreProperties>
</file>