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C" w:rsidRPr="00DF420C" w:rsidRDefault="00DF420C" w:rsidP="00DF420C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Администрация Волотовского муниципального округа предлагает </w:t>
      </w:r>
      <w:r>
        <w:rPr>
          <w:sz w:val="28"/>
        </w:rPr>
        <w:t>бизнес – сообщества</w:t>
      </w:r>
      <w:r>
        <w:rPr>
          <w:sz w:val="28"/>
        </w:rPr>
        <w:t xml:space="preserve">м  принять участие </w:t>
      </w:r>
      <w:r>
        <w:rPr>
          <w:sz w:val="28"/>
        </w:rPr>
        <w:t xml:space="preserve">в </w:t>
      </w:r>
      <w:r w:rsidRPr="00DF420C">
        <w:rPr>
          <w:sz w:val="28"/>
        </w:rPr>
        <w:t>Конкурсе «Регионы – устойчивое развитие»</w:t>
      </w:r>
    </w:p>
    <w:p w:rsidR="00DF420C" w:rsidRDefault="00DF420C" w:rsidP="00DF420C">
      <w:pPr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 wp14:anchorId="46026DA2" wp14:editId="247A7BF1">
            <wp:extent cx="5940425" cy="4435517"/>
            <wp:effectExtent l="0" t="0" r="3175" b="3175"/>
            <wp:docPr id="1" name="Рисунок 1" descr="https://www.stavplus.ru/media/k2/items/cache/5b835e69b6688d0e3814b7b75bc8d0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vplus.ru/media/k2/items/cache/5b835e69b6688d0e3814b7b75bc8d02b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20C" w:rsidRDefault="00DF420C" w:rsidP="00DF420C">
      <w:pPr>
        <w:spacing w:line="360" w:lineRule="auto"/>
        <w:contextualSpacing/>
        <w:jc w:val="both"/>
        <w:rPr>
          <w:sz w:val="28"/>
        </w:rPr>
      </w:pPr>
    </w:p>
    <w:p w:rsidR="00681C96" w:rsidRDefault="00681C96"/>
    <w:sectPr w:rsidR="0068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0C"/>
    <w:rsid w:val="00123C31"/>
    <w:rsid w:val="002E3A02"/>
    <w:rsid w:val="00681C96"/>
    <w:rsid w:val="00DF420C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Драгунова Марина Викторовна</cp:lastModifiedBy>
  <cp:revision>1</cp:revision>
  <dcterms:created xsi:type="dcterms:W3CDTF">2022-04-06T07:48:00Z</dcterms:created>
  <dcterms:modified xsi:type="dcterms:W3CDTF">2022-04-06T07:53:00Z</dcterms:modified>
</cp:coreProperties>
</file>