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5803" w14:textId="77777777" w:rsidR="005716B6" w:rsidRPr="006D0325" w:rsidRDefault="005716B6" w:rsidP="005716B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Приложение 2 </w:t>
      </w:r>
    </w:p>
    <w:p w14:paraId="21FE3B7D" w14:textId="77777777" w:rsidR="005716B6" w:rsidRPr="006D0325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к Положению о формировании</w:t>
      </w:r>
    </w:p>
    <w:p w14:paraId="313D006E" w14:textId="77777777" w:rsidR="005716B6" w:rsidRPr="006D0325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муниципального задания на оказание </w:t>
      </w:r>
    </w:p>
    <w:p w14:paraId="0C464385" w14:textId="77777777" w:rsidR="005716B6" w:rsidRPr="006D0325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муниципальных услуг (выполнение работ) </w:t>
      </w:r>
    </w:p>
    <w:p w14:paraId="7E990AB2" w14:textId="77777777" w:rsidR="005716B6" w:rsidRPr="006D0325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муниципальными учреждениями </w:t>
      </w:r>
    </w:p>
    <w:p w14:paraId="503C5682" w14:textId="77777777" w:rsidR="005716B6" w:rsidRPr="006D0325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и финансовом обеспечении выполнения </w:t>
      </w:r>
    </w:p>
    <w:p w14:paraId="35CF9F34" w14:textId="77777777" w:rsidR="005716B6" w:rsidRPr="006D0325" w:rsidRDefault="005716B6" w:rsidP="005716B6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791B6FE5" w14:textId="77777777" w:rsidR="005716B6" w:rsidRPr="006D0325" w:rsidRDefault="005716B6" w:rsidP="005716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CA09483" w14:textId="77777777" w:rsidR="005716B6" w:rsidRPr="006D0325" w:rsidRDefault="005716B6" w:rsidP="005716B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276E23DB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47626039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2412587B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на плановый период 2022 и 2023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6ED91E21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5C1B7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«25» ноября  2021</w:t>
      </w:r>
      <w:r w:rsidRPr="006D0325">
        <w:rPr>
          <w:sz w:val="28"/>
          <w:szCs w:val="28"/>
        </w:rPr>
        <w:t xml:space="preserve"> г.</w:t>
      </w:r>
    </w:p>
    <w:p w14:paraId="4CC54858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5716B6" w:rsidRPr="006D0325" w14:paraId="298185CE" w14:textId="77777777" w:rsidTr="005716B6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775410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84C299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CE5733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5716B6" w:rsidRPr="006D0325" w14:paraId="7466F890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099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</w:t>
            </w:r>
            <w:r>
              <w:rPr>
                <w:sz w:val="28"/>
                <w:szCs w:val="28"/>
              </w:rPr>
              <w:t>ие муниципального учреждения Муниципальное автономное общеобразовательное учреждение «Волотовская средняя школа»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3823A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CBC74D1" w14:textId="77777777" w:rsidR="005716B6" w:rsidRPr="006D0325" w:rsidRDefault="00667472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5716B6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4DA43C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5716B6" w:rsidRPr="006D0325" w14:paraId="0E38F6BA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D5AB36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BA189C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F30625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6853F550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A5DF89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2177DF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1A487241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</w:tr>
      <w:tr w:rsidR="005716B6" w:rsidRPr="006D0325" w14:paraId="329A9072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7F6E5C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55D952A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D45221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3039C07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44FC2553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EA423C0" w14:textId="77777777" w:rsidR="005716B6" w:rsidRPr="006D0325" w:rsidRDefault="005716B6" w:rsidP="00571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9FC81C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70A661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</w:t>
            </w:r>
          </w:p>
        </w:tc>
      </w:tr>
      <w:tr w:rsidR="005716B6" w:rsidRPr="006D0325" w14:paraId="535BC8DD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830C33C" w14:textId="77777777" w:rsidR="005716B6" w:rsidRPr="006D0325" w:rsidRDefault="005716B6" w:rsidP="005716B6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1BEA5B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9E8644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</w:t>
            </w:r>
          </w:p>
        </w:tc>
      </w:tr>
      <w:tr w:rsidR="005716B6" w:rsidRPr="006D0325" w14:paraId="4D604AC9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335B4A9" w14:textId="77777777" w:rsidR="005716B6" w:rsidRPr="006D0325" w:rsidRDefault="005716B6" w:rsidP="005716B6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E6059D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1643C0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</w:t>
            </w:r>
          </w:p>
        </w:tc>
      </w:tr>
      <w:tr w:rsidR="005716B6" w:rsidRPr="006D0325" w14:paraId="74E62949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221E43B" w14:textId="77777777" w:rsidR="005716B6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>пального учреждения               общеобразовательная организация</w:t>
            </w:r>
          </w:p>
          <w:p w14:paraId="693D4B6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Организация дополнительного образования</w:t>
            </w:r>
          </w:p>
          <w:p w14:paraId="6F8383F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2369A23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68221B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954CA6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5716B6" w:rsidRPr="006D0325" w14:paraId="7109C55B" w14:textId="77777777" w:rsidTr="005716B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CCABB1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14:paraId="487979CA" w14:textId="77777777" w:rsidR="005716B6" w:rsidRPr="006D0325" w:rsidRDefault="005716B6" w:rsidP="005716B6">
            <w:pPr>
              <w:autoSpaceDE w:val="0"/>
              <w:autoSpaceDN w:val="0"/>
              <w:adjustRightInd w:val="0"/>
            </w:pPr>
            <w:r w:rsidRPr="006D0325">
              <w:lastRenderedPageBreak/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774218F0" w14:textId="77777777" w:rsidR="005716B6" w:rsidRPr="006D0325" w:rsidRDefault="005716B6" w:rsidP="005716B6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DC3B83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7F91D1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EE52A5F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8975128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01152C8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6D0325">
        <w:rPr>
          <w:sz w:val="28"/>
          <w:szCs w:val="28"/>
        </w:rPr>
        <w:t xml:space="preserve">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3A1A808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1BB831E5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5239186F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45EE2C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14:paraId="472DC1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15DBA3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43BD5A2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БА81</w:t>
            </w:r>
          </w:p>
        </w:tc>
      </w:tr>
      <w:tr w:rsidR="005716B6" w:rsidRPr="006D0325" w14:paraId="7AC772D1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3AF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3C2952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AE127F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336DFD21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08CA35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E629A7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7CCB5F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2FC535B8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D94B58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D03D98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7BCC45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BAA8DD7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9103B36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2C063951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2B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9BF31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7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0C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CC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5FFAFA06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14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54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86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DB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9D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F2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CE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2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A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E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7EB97773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F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41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101EC20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26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D9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D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36B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AF016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72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95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3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9C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28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EB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34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C9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011CFE74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07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C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EC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4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E6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F3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0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E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A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13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98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01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B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B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2163E827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CF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801012О.99.0.БА81БА80000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BB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F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58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A9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19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4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8A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2C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A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1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B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DE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CA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48AB2B6A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1F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9E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B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C8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A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B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0D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94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8A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3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0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89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DA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25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73CAF56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C5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9A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FE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A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A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60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1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83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EA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A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8A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FF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1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DB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38913FAD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D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4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3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8F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F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B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57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F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6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6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C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73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4C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7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350C4CD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8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9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DC2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8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B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55B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793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32E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7D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2C9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04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3A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2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7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C9A99E1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0E296D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7F371E0A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8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B3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0A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C4B7FC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оказания муниципальной </w:t>
            </w:r>
            <w:r w:rsidRPr="006D0325">
              <w:rPr>
                <w:sz w:val="28"/>
                <w:szCs w:val="28"/>
              </w:rPr>
              <w:lastRenderedPageBreak/>
              <w:t>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0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CE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тариф)</w:t>
            </w:r>
          </w:p>
        </w:tc>
      </w:tr>
      <w:tr w:rsidR="005716B6" w:rsidRPr="006D0325" w14:paraId="507D6AB6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33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8F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5B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D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6A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BCA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627E1BC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задании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5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B5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CE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78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4A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30659180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97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44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26E6D9A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6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3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89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A9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01B3C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6A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8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EA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C3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14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C3C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7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AA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B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67992033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E9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7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F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C0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48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4F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F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B7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E5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5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5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76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DE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15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5F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11E86BB0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73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801012О.99.0.БА81БА80000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E8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9C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B5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0F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0F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1A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20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9B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FA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8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8C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FE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89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A1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5716B6" w:rsidRPr="006D0325" w14:paraId="5F7D873F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78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0E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9F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A4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0B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3B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9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08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98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A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41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FB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AB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F8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E6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27E4B196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6B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09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E9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AB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7B3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02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0C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6A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9C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97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D3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A3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F7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22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5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8E7E653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F9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A3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18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A3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5A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BD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4F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D9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4D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66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94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B6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4F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BE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DA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37BE315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C369CE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BEE11E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6D0325">
        <w:rPr>
          <w:sz w:val="28"/>
          <w:szCs w:val="28"/>
        </w:rPr>
        <w:t xml:space="preserve">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1ECF4193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101359AE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1951D210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16421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095E96E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CD03FD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lastRenderedPageBreak/>
              <w:t>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C2EC53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БА96</w:t>
            </w:r>
          </w:p>
        </w:tc>
      </w:tr>
      <w:tr w:rsidR="005716B6" w:rsidRPr="006D0325" w14:paraId="28C400F3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70E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69D080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71496C1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55DCFE3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265416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18B893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11C4A5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2C4DAF65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AFCF2B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4F8E3C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B46F5B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B4E92D4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063A063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685EA440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D9D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D0E122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F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5C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35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1297A8ED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7E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8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E1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B7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9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A8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97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3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55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C6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24A98F62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22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C0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41D1932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3C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E3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4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40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E1063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9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7A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F9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07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B5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4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E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63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170AFA8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64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175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38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12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1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71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6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84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3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E0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8E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0A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4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E4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074D3AAB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D64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802111О.99.0.БА96ББ</w:t>
            </w:r>
          </w:p>
          <w:p w14:paraId="75E1547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0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E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B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5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B2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B6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A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DB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D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6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EF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7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F3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EE8C3C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5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1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7E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D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14A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86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1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25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670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4F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84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8B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8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A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32C95A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F3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D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4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5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00A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EA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E5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5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FB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B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9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28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9A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D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361E7562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23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5C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D3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31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1A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9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A9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39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B8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0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FD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33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3F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74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1A51D326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FF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06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9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03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2C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99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085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FEA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66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C4E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E1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4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25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3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01E17D2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84A3EA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4910C91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7B66150B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83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C4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3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34A0531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D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A9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5716B6" w:rsidRPr="006D0325" w14:paraId="6FDE9C6C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75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C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49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68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A4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26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2EDB8E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E0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34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19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EE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87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59328DE6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A5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6E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36DA18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0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53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C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</w:t>
            </w:r>
            <w:r>
              <w:rPr>
                <w:sz w:val="28"/>
                <w:szCs w:val="28"/>
              </w:rPr>
              <w:lastRenderedPageBreak/>
              <w:t>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5D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8B77B6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8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7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D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62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43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9E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8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4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29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05221613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CF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6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C1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9D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1A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14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26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7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3A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FC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70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0D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FC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9A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D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363BF77C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59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802111О.99.0.БА96ББ58000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53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70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A8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74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2C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1D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B4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05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FB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F1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BF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2B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9C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29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5716B6" w:rsidRPr="006D0325" w14:paraId="219EE7B3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C4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70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39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B8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1D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D2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48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76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15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A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11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17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7D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67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1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7CDB6CBF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3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88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64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7A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02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CA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48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82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CC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A5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2C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E5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1A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09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C2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1D66B63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C4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05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A7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4F6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84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DF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B6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E1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A9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5B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1D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10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08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5F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64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E2B23E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DD0058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62E159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696BE1B4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14:paraId="6ABEB671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608619E9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69F72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среднего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493B4E7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33CEC2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33CDA0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ББ11</w:t>
            </w:r>
          </w:p>
        </w:tc>
      </w:tr>
      <w:tr w:rsidR="005716B6" w:rsidRPr="006D0325" w14:paraId="58FC5231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F3C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7412E5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A9B0AD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61696096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EA0B7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7C618F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5B87B9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1FB4F4A3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2AB3E7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E87811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F703BD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C19CDE7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04FD1C12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0634071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97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3E8C3D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E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E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80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0C99E75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CD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02E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2B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783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3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BC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4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FB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6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D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304974BA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9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28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5DAF845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55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8D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7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58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A2F4C8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E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6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DF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2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60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FB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7D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1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7C6059F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9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E5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BA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AE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50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2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6E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0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B3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5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B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22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E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B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6ADD17A5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E91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802112О.99.0.ББ11ББ</w:t>
            </w:r>
          </w:p>
          <w:p w14:paraId="7DE887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1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Обучающиеся, за исключением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9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75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D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46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F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D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84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B9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9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84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B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3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EC5EFA3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74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63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1E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B9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20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94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22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DD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B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79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43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1E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9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4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71F3681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8A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3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0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56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3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29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BA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A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92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11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0E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F2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CE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0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2F1E52BA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9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1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A2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C9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9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73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F5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законных представителей), удовлетворенных условиями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F8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E4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3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AA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EB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3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A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3B6DD5CF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C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05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0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29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6A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66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9A5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E11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4D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38B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A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43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6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DB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FB03D1D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725765A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33A1510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03B50FF2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3C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75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B51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5BBAFA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F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8C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5716B6" w:rsidRPr="006D0325" w14:paraId="3CC440DC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37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BE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B7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C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0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8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45969DC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EA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7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B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D4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69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174647B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A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08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04CC56A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C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3E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1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35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FF0AEC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A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65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5A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F9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9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C2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F0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E2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30325789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37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D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89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67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D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A5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DB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21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4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B2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37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6E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A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B0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4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6072CFCD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80B" w14:textId="77777777" w:rsidR="005716B6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</w:t>
            </w:r>
          </w:p>
          <w:p w14:paraId="5256B1D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11ББ5800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45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Обучающиеся, за исключен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ием детей -инвалидов и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B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F3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88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15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A3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04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CE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FB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AE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3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A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AB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Выбытие обучаю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щихся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3B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бесплатно</w:t>
            </w:r>
          </w:p>
        </w:tc>
      </w:tr>
      <w:tr w:rsidR="005716B6" w:rsidRPr="006D0325" w14:paraId="0FAA70B8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EA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40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7B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AB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FB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67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14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CF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36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256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CB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53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AC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8E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2D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7DF44AB2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F6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E2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EA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F2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A4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49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9F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F96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44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DF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18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C7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19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55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4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3AC0214D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08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98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8A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44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64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7D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2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4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44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96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81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AB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12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CD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C5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CA6A2D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582D12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C5D497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6D0325">
        <w:rPr>
          <w:sz w:val="28"/>
          <w:szCs w:val="28"/>
        </w:rPr>
        <w:t xml:space="preserve">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079A8E0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14:paraId="06509BAE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4F2AFBC5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D7110E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55A1DAE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D570B0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4F501B0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БА96</w:t>
            </w:r>
          </w:p>
        </w:tc>
      </w:tr>
      <w:tr w:rsidR="005716B6" w:rsidRPr="006D0325" w14:paraId="5F6C750D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8EE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CBD1C8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DFD09C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6218AE66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ED34D2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B44FFA1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10FB17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36E6999B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7E75C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31D134C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1E2DA8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79F8EFF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4F3DB59C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53DD095C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DD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BB9E2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4F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E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70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077DFAF0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DE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A5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64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C1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B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8E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C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15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8C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FF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46E36D51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DD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10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lastRenderedPageBreak/>
              <w:t>потребителей</w:t>
            </w:r>
          </w:p>
          <w:p w14:paraId="18300A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2C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Виды образовательны</w:t>
            </w:r>
            <w:r>
              <w:rPr>
                <w:sz w:val="28"/>
                <w:szCs w:val="28"/>
              </w:rPr>
              <w:lastRenderedPageBreak/>
              <w:t>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86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6E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</w:t>
            </w:r>
            <w:r>
              <w:rPr>
                <w:sz w:val="28"/>
                <w:szCs w:val="28"/>
              </w:rPr>
              <w:lastRenderedPageBreak/>
              <w:t>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64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05A31E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</w:t>
            </w:r>
            <w:r w:rsidRPr="006D0325">
              <w:rPr>
                <w:sz w:val="28"/>
                <w:szCs w:val="28"/>
              </w:rPr>
              <w:lastRenderedPageBreak/>
              <w:t>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F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D8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3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11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F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94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F0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8B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3F8AA0D2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F0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13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1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2A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6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60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6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84F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B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78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6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14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14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780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31ED49C8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5D7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802111О.99.0.БА96АБ</w:t>
            </w:r>
          </w:p>
          <w:p w14:paraId="2877C2D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FB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 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CF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A2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C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4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1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2C5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8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85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D1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5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4CC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2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CF5800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2D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8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8E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0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87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7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B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34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2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22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12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CF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92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DF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186DB93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A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33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1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5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7F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05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06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соответствия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36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5D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48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E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68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7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5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135A6B76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CA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6B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D6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E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A9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8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37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1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C1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10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85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41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73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D9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82A99C1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AC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E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1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BD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0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1C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D2C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ED2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3C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32A" w14:textId="77777777" w:rsidR="005716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E1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0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D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E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5596631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1B240EB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E71260C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1FD2F2F1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0C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D6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C9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36EC95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2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C4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5716B6" w:rsidRPr="006D0325" w14:paraId="5B4507F7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C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3C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7F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4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C2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92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40DAA2F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7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33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96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A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F1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AE5485B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B0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AE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1CF932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F5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D8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3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2C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AAB40B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6C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05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9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E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2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9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B4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6F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11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1BCC06E5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99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0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DF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5A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F7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2D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BC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DA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36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D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91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F4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48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A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7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430D03BE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326" w14:textId="77777777" w:rsidR="005716B6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</w:t>
            </w:r>
          </w:p>
          <w:p w14:paraId="65E9FF5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96АБ75001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43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D4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24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12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BA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B6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5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8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D2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93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A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A5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25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20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5716B6" w:rsidRPr="006D0325" w14:paraId="719D3F5C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60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C00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6A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5C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0E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97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7D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D1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BD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25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44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1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8B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35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C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296DD62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A9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71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69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DA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DC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7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47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C6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99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BD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70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AE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50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43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D5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5F1F190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43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79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1F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02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0F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79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802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8E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3B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92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19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59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B6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E1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F3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DCD0951" w14:textId="77777777" w:rsidR="005716B6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716B6" w:rsidRPr="006D0325" w14:paraId="160247D2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DEB206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Часть 1. Сведения об оказываемых муниципальных услугах 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  <w:p w14:paraId="1046B6D5" w14:textId="77777777" w:rsidR="005716B6" w:rsidRPr="00E86F8B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86F8B">
              <w:rPr>
                <w:b/>
                <w:sz w:val="28"/>
                <w:szCs w:val="28"/>
              </w:rPr>
              <w:t>Раздел 5_____</w:t>
            </w:r>
          </w:p>
          <w:p w14:paraId="03E0D1B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</w:t>
            </w:r>
            <w:r w:rsidRPr="00C0502E">
              <w:rPr>
                <w:b/>
                <w:bCs/>
                <w:u w:val="single"/>
              </w:rPr>
              <w:t xml:space="preserve"> Реализация дополнительных общеразвивающих программ </w:t>
            </w:r>
            <w:r w:rsidRPr="006D0325">
              <w:rPr>
                <w:sz w:val="28"/>
                <w:szCs w:val="28"/>
              </w:rPr>
              <w:t>_______________________________________</w:t>
            </w:r>
          </w:p>
          <w:p w14:paraId="62D90B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92816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E7C1C3E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A547B11" w14:textId="77777777" w:rsidR="005716B6" w:rsidRPr="0053055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55D">
              <w:rPr>
                <w:b/>
              </w:rPr>
              <w:t>ББ52</w:t>
            </w:r>
          </w:p>
        </w:tc>
      </w:tr>
      <w:tr w:rsidR="005716B6" w:rsidRPr="006D0325" w14:paraId="0242C76D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F48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___</w:t>
            </w:r>
            <w:r w:rsidRPr="00C0502E">
              <w:rPr>
                <w:u w:val="single"/>
              </w:rPr>
              <w:t xml:space="preserve"> физические лица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77652C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151980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2CA4F375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6E9438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4DCFEB2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C7D43F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16B6" w:rsidRPr="006D0325" w14:paraId="169FE43D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F1CA71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9432A8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0C3123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F03BA7A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D158448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31D44D8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D3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7B5F5E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6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E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D9B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716B6" w:rsidRPr="006D0325" w14:paraId="5A4EE5D1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5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D9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8A2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E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6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73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17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BF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DC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24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716B6" w:rsidRPr="006D0325" w14:paraId="123E746D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9F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61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38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F1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7A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611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2F152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1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85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28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F6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60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7E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B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A4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AB21959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30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4E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A7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5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0F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76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96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0B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92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E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31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73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0B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802DB6" w14:paraId="13EAD58A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89D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555D6A">
              <w:t>804200О.99.0.ББ52АЕ52</w:t>
            </w:r>
            <w:r w:rsidRPr="00555D6A">
              <w:lastRenderedPageBreak/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1D7C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555D6A">
              <w:lastRenderedPageBreak/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EB5" w14:textId="77777777" w:rsidR="005716B6" w:rsidRPr="00555D6A" w:rsidRDefault="005716B6" w:rsidP="005716B6">
            <w:pPr>
              <w:autoSpaceDE w:val="0"/>
              <w:autoSpaceDN w:val="0"/>
              <w:adjustRightInd w:val="0"/>
            </w:pPr>
            <w:r w:rsidRPr="00555D6A">
              <w:t xml:space="preserve">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255F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6A">
              <w:rPr>
                <w:b/>
              </w:rPr>
              <w:t>Физкультурно-</w:t>
            </w:r>
            <w:r w:rsidRPr="00555D6A">
              <w:rPr>
                <w:b/>
              </w:rPr>
              <w:lastRenderedPageBreak/>
              <w:t>спортивной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928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555D6A">
              <w:lastRenderedPageBreak/>
              <w:t>Очная</w:t>
            </w:r>
          </w:p>
          <w:p w14:paraId="0B88ED7D" w14:textId="77777777" w:rsidR="005716B6" w:rsidRPr="00555D6A" w:rsidRDefault="005716B6" w:rsidP="00571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29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EA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детей, осваивающих </w:t>
            </w:r>
            <w:r w:rsidRPr="00802DB6">
              <w:rPr>
                <w:sz w:val="16"/>
                <w:szCs w:val="16"/>
              </w:rPr>
              <w:lastRenderedPageBreak/>
              <w:t>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B79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80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1C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5E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33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BD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6B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6AF4D0E6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A1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B16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DD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18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C25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3D6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BA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75F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25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28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E4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57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9B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38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040E1645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61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D9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08E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B2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F2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5A4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9B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8B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EC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F1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08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EB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76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1C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1C791BA3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54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82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26D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0C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9E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FD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7F3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4A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5AD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8B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AC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08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4E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C8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776C6C8B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A98" w14:textId="77777777" w:rsidR="005716B6" w:rsidRPr="0000392D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00392D">
              <w:t>804200О.99.0.ББ52АЖ00000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3C4" w14:textId="77777777" w:rsidR="005716B6" w:rsidRPr="0000392D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00392D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B6F" w14:textId="77777777" w:rsidR="005716B6" w:rsidRPr="0000392D" w:rsidRDefault="005716B6" w:rsidP="005716B6">
            <w:pPr>
              <w:autoSpaceDE w:val="0"/>
              <w:autoSpaceDN w:val="0"/>
              <w:adjustRightInd w:val="0"/>
            </w:pPr>
            <w:r w:rsidRPr="0000392D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403" w14:textId="77777777" w:rsidR="005716B6" w:rsidRPr="0000392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Туристско-краеведческой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3E5" w14:textId="77777777" w:rsidR="005716B6" w:rsidRPr="0000392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2A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4C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детей, осваивающих дополнительные образовательные программы в </w:t>
            </w:r>
            <w:r w:rsidRPr="00802DB6">
              <w:rPr>
                <w:sz w:val="16"/>
                <w:szCs w:val="16"/>
              </w:rPr>
              <w:lastRenderedPageBreak/>
              <w:t>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B6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7D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48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BBF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88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A3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BFB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5716B6" w:rsidRPr="00802DB6" w14:paraId="5FC629D0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1D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2E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484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DE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4C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90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1D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B4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96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6C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A5A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6E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44A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BD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5716B6" w:rsidRPr="00802DB6" w14:paraId="70796D07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36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7E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A3B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B5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B0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51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FE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D2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7A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7D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40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B1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4B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B9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36ED2F1F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93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804200О.99.0.ББ52АЕ76000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C2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9C1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36C" w14:textId="77777777" w:rsidR="005716B6" w:rsidRPr="0053055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Естественно- научной</w:t>
            </w:r>
          </w:p>
          <w:p w14:paraId="423CE5B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2DB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819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94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C99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15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B8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3E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6C5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35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F17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81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5A953555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98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45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877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A2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57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EF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BD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детей, ставших победителями и призерами мероприятий </w:t>
            </w:r>
            <w:r w:rsidRPr="00802DB6">
              <w:rPr>
                <w:sz w:val="16"/>
                <w:szCs w:val="16"/>
              </w:rPr>
              <w:lastRenderedPageBreak/>
              <w:t>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2B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52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D2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6E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1D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08B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5C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5716B6" w:rsidRPr="00802DB6" w14:paraId="14D23667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04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0C7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BE1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94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BF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5A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AD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8B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41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7B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715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748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94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82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28EFC3F0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F3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5B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815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3AF" w14:textId="77777777" w:rsidR="005716B6" w:rsidRPr="0053055D" w:rsidRDefault="005716B6" w:rsidP="005716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Социально- гуманитарной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A69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EF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B6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64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FC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A3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E8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C4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CC3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96F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76D12BFC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52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6C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8ED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08A4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C6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B1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A0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65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23C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04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D2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56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CFB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8E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5716B6" w:rsidRPr="00802DB6" w14:paraId="0B1801E1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5B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C5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11F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B5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46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C61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62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родителей (законных представителей), удовлетворенных условиями и </w:t>
            </w:r>
            <w:r w:rsidRPr="00802DB6">
              <w:rPr>
                <w:sz w:val="16"/>
                <w:szCs w:val="16"/>
              </w:rPr>
              <w:lastRenderedPageBreak/>
              <w:t>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C1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DE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57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7AD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0B6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924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EAC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78E347AD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A5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F9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54A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72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Техническо</w:t>
            </w:r>
            <w:r w:rsidRPr="00802DB6">
              <w:rPr>
                <w:sz w:val="16"/>
                <w:szCs w:val="16"/>
              </w:rPr>
              <w:t>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15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A3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91D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C04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04E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BC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3A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783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62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C27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16B6" w:rsidRPr="00802DB6" w14:paraId="7A04EA6E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AF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30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538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88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27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C3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6E3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2AA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BC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422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0F1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94E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15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+2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AF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5716B6" w:rsidRPr="00802DB6" w14:paraId="44D003C0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9F8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A3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3D8" w14:textId="77777777" w:rsidR="005716B6" w:rsidRPr="00802DB6" w:rsidRDefault="005716B6" w:rsidP="00571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0F5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88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E7F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49B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950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516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A5C" w14:textId="77777777" w:rsidR="005716B6" w:rsidRPr="00802DB6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C32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CA9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8B6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560" w14:textId="77777777" w:rsidR="005716B6" w:rsidRPr="00802DB6" w:rsidRDefault="005716B6" w:rsidP="005716B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B2CA859" w14:textId="77777777" w:rsidR="005716B6" w:rsidRPr="00802DB6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7B436919" w14:textId="77777777" w:rsidR="005716B6" w:rsidRPr="00802DB6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6423CD34" w14:textId="77777777" w:rsidR="005716B6" w:rsidRPr="00802DB6" w:rsidRDefault="005716B6" w:rsidP="005716B6">
      <w:pPr>
        <w:autoSpaceDE w:val="0"/>
        <w:autoSpaceDN w:val="0"/>
        <w:adjustRightInd w:val="0"/>
        <w:rPr>
          <w:sz w:val="16"/>
          <w:szCs w:val="16"/>
        </w:rPr>
      </w:pPr>
    </w:p>
    <w:p w14:paraId="4C843E19" w14:textId="77777777" w:rsidR="005716B6" w:rsidRPr="00802DB6" w:rsidRDefault="005716B6" w:rsidP="005716B6">
      <w:pPr>
        <w:autoSpaceDE w:val="0"/>
        <w:autoSpaceDN w:val="0"/>
        <w:adjustRightInd w:val="0"/>
        <w:rPr>
          <w:sz w:val="16"/>
          <w:szCs w:val="16"/>
        </w:rPr>
      </w:pPr>
    </w:p>
    <w:p w14:paraId="084F28BE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</w:p>
    <w:p w14:paraId="5FDAA477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716B6" w:rsidRPr="006D0325" w14:paraId="3579EE5D" w14:textId="77777777" w:rsidTr="005716B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FD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0C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6B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260D223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18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7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5716B6" w:rsidRPr="006D0325" w14:paraId="7E28D8CF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0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96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6C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00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22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F4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516EEF4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76B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09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C0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13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BD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77D0FDE" w14:textId="77777777" w:rsidTr="005716B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10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3F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8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7E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B2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C5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293469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95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84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0E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C33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629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82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AD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EF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F3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5905E746" w14:textId="77777777" w:rsidTr="005716B6">
        <w:trPr>
          <w:trHeight w:val="11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96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0F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3E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F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FD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F9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48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A7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F6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D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00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7A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E6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F6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FE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716B6" w:rsidRPr="006D0325" w14:paraId="6C0A48D7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7C6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C03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3D7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427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DD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F7E83E2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B5B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2A7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B09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DFF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C2E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190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46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BB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00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28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4FBF2D10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D59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3E14FD">
              <w:t>804200О.99.0</w:t>
            </w:r>
            <w:r>
              <w:t>.</w:t>
            </w:r>
            <w:r w:rsidRPr="003E14FD">
              <w:t>ББ52АЖ0000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93D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74F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5A0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3E14FD"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03F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18C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EB2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FA6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D1A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A92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AA3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3600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08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E8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7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1C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8F557F0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3A1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t>804200О.</w:t>
            </w:r>
            <w:r>
              <w:lastRenderedPageBreak/>
              <w:t>99.0.ББ52АЕ76000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902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Не </w:t>
            </w:r>
            <w:r>
              <w:lastRenderedPageBreak/>
              <w:t>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C65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lastRenderedPageBreak/>
              <w:t xml:space="preserve">Не </w:t>
            </w:r>
            <w:r>
              <w:lastRenderedPageBreak/>
              <w:t xml:space="preserve">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125" w14:textId="77777777" w:rsidR="005716B6" w:rsidRPr="001E78B5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1E78B5">
              <w:lastRenderedPageBreak/>
              <w:t>Естестве</w:t>
            </w:r>
            <w:r w:rsidRPr="001E78B5">
              <w:lastRenderedPageBreak/>
              <w:t>нно- 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C35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220CDF">
              <w:lastRenderedPageBreak/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915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D93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Количес</w:t>
            </w:r>
            <w:r>
              <w:lastRenderedPageBreak/>
              <w:t>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D2B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lastRenderedPageBreak/>
              <w:t>Человек</w:t>
            </w:r>
            <w:r>
              <w:lastRenderedPageBreak/>
              <w:t>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926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lastRenderedPageBreak/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2F4A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6B7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720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CB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9E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E1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2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672C105C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A3A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9D5E49">
              <w:t>804200О.99.0.ББ52А</w:t>
            </w:r>
            <w:r>
              <w:t>Ж</w:t>
            </w:r>
            <w:r w:rsidRPr="009D5E49">
              <w:t>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D52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9D5E49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BFF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9D5E49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AE0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9D5E49">
              <w:t xml:space="preserve">Социально </w:t>
            </w:r>
            <w:r>
              <w:t>-гуманитарной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08E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9D5E49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5BB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139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9D5E49">
              <w:t>Количество человеко-час</w:t>
            </w:r>
            <w:r>
              <w:t>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CD3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9D5E49"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1AF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9D5E49"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0C2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66F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2160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FA3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CB6" w14:textId="77777777" w:rsidR="005716B6" w:rsidRPr="00937284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C8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6A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295F1E9" w14:textId="77777777" w:rsidTr="005716B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102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607C5B"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FAB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607C5B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A14" w14:textId="77777777" w:rsidR="005716B6" w:rsidRDefault="005716B6" w:rsidP="005716B6">
            <w:pPr>
              <w:autoSpaceDE w:val="0"/>
              <w:autoSpaceDN w:val="0"/>
              <w:adjustRightInd w:val="0"/>
            </w:pPr>
            <w:r w:rsidRPr="00607C5B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3467" w14:textId="77777777" w:rsidR="005716B6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607C5B">
              <w:t>Технической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AE3" w14:textId="77777777" w:rsidR="005716B6" w:rsidRPr="00587C37" w:rsidRDefault="005716B6" w:rsidP="005716B6">
            <w:pPr>
              <w:autoSpaceDE w:val="0"/>
              <w:autoSpaceDN w:val="0"/>
              <w:adjustRightInd w:val="0"/>
              <w:jc w:val="center"/>
            </w:pPr>
            <w:r w:rsidRPr="00A80ED4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FE3" w14:textId="77777777" w:rsidR="005716B6" w:rsidRPr="00587C37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71C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986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70A" w14:textId="77777777" w:rsidR="005716B6" w:rsidRDefault="005716B6" w:rsidP="005716B6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0E9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 w:rsidRPr="005C0DA3"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228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EBB" w14:textId="77777777" w:rsidR="005716B6" w:rsidRPr="005C0DA3" w:rsidRDefault="005716B6" w:rsidP="005716B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BB3" w14:textId="77777777" w:rsidR="005716B6" w:rsidRDefault="005716B6" w:rsidP="005716B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B9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16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D6E1AEF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6D0325">
        <w:rPr>
          <w:sz w:val="28"/>
          <w:szCs w:val="28"/>
        </w:rPr>
        <w:t xml:space="preserve">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140C31E0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</w:p>
    <w:p w14:paraId="32E209D6" w14:textId="77777777" w:rsidR="005716B6" w:rsidRPr="006D0325" w:rsidRDefault="005716B6" w:rsidP="005716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716B6" w:rsidRPr="006D0325" w14:paraId="37309CD7" w14:textId="77777777" w:rsidTr="005716B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4A017B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</w:p>
          <w:p w14:paraId="2CBA40B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0525F2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7319933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2A27C62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A47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 xml:space="preserve">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39B6A8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C53B70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6AD3304A" w14:textId="77777777" w:rsidTr="005716B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E8AB5C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A6DA9E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2C1CE03C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2F08690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0670992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BE6F5EA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716B6" w:rsidRPr="006D0325" w14:paraId="6F6600BF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D9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5C668E1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80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84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1C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5716B6" w:rsidRPr="006D0325" w14:paraId="45DD0EFC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2F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FB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28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AD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  <w:r w:rsidR="00667472">
              <w:fldChar w:fldCharType="begin"/>
            </w:r>
            <w:r w:rsidR="00667472">
              <w:instrText xml:space="preserve"> HYPERLINK \l "Par638" </w:instrText>
            </w:r>
            <w:r w:rsidR="00667472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667472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55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E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55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542F21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44D751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B1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7BBE13E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00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2224ADB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7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716B6" w:rsidRPr="006D0325" w14:paraId="3BF80CF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6F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41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339D2C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2F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137ED02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A1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5D22BC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41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5A03A36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BD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2487060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27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78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A5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7A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31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09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6B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31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196C4CD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73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64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70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53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5E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59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32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66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C0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2B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0B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07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AC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A7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2D4FA4FD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C4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5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7F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5C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E8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45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67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98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24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2F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EA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D1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F8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9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F96FB54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D9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F8F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D6C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B9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6A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B6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42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1D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69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BB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8D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9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13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DD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1DE2A79E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56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1B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62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BF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B7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26B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58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C4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D3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FE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FF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FC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87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15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F9B7725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BC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22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5DD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6C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3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07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0F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9D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67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49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0C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9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3B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50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51AF6570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71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2F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D8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D9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C66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30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A9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ED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9B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AB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B4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9F7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64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1E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0D35733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C50D60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716B6" w:rsidRPr="006D0325" w14:paraId="728CC9B6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18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516FAF2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9F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B6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7F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5716B6" w:rsidRPr="006D0325" w14:paraId="02377DE7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0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8E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B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B6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C52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48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BC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F1829B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D06119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D0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174A344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34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39F3EF9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B6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5716B6" w:rsidRPr="006D0325" w14:paraId="1FD2ECA2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9D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BB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D4C3A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9CB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9E4286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924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A13C8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41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CF7ECE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8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AFEA9D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098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C9A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16E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B88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189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936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A6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88B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716B6" w:rsidRPr="006D0325" w14:paraId="7F4136F4" w14:textId="77777777" w:rsidTr="005716B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80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33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C63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FC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B8A7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3D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15F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A70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4C1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78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462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415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11C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3F4" w14:textId="77777777" w:rsidR="005716B6" w:rsidRPr="006D0325" w:rsidRDefault="005716B6" w:rsidP="00571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716B6" w:rsidRPr="006D0325" w14:paraId="173BD7A6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B2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82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33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07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2F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69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2B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65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57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31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8D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D2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7B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A2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0AD26B8F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0B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CF7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110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AC8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793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FBA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DC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BD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6F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0B2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D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081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25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F2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21D8F2B4" w14:textId="77777777" w:rsidTr="005716B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A3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6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B2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04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80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A2A9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F72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646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87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42E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A5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AB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BE5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EDC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6B6" w:rsidRPr="006D0325" w14:paraId="72879E8E" w14:textId="77777777" w:rsidTr="005716B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A2A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00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80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DC5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E0F2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0C9" w14:textId="77777777" w:rsidR="005716B6" w:rsidRPr="006D0325" w:rsidRDefault="005716B6" w:rsidP="005716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5EF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6A3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BE0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FFD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EEA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7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FC8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354" w14:textId="77777777" w:rsidR="005716B6" w:rsidRPr="006D0325" w:rsidRDefault="005716B6" w:rsidP="005716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7DAB1C3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BE26046" w14:textId="77777777" w:rsidR="005716B6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9466D9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Руководитель (уполномоченное лицо) _____________ ___________ ______________________</w:t>
      </w:r>
    </w:p>
    <w:p w14:paraId="763A71C3" w14:textId="77777777" w:rsidR="005716B6" w:rsidRPr="006D0325" w:rsidRDefault="005716B6" w:rsidP="005716B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3B2B4B5D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F6FCA4" w14:textId="77777777" w:rsidR="005716B6" w:rsidRPr="006D0325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"__" __________ 20____ г.</w:t>
      </w:r>
    </w:p>
    <w:p w14:paraId="4C46C87D" w14:textId="77777777" w:rsidR="005716B6" w:rsidRDefault="005716B6" w:rsidP="00571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8643FE" w14:textId="77777777" w:rsidR="00804095" w:rsidRDefault="00804095"/>
    <w:sectPr w:rsidR="00804095" w:rsidSect="005716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5721"/>
    <w:multiLevelType w:val="hybridMultilevel"/>
    <w:tmpl w:val="83F841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6"/>
    <w:rsid w:val="00551152"/>
    <w:rsid w:val="005716B6"/>
    <w:rsid w:val="00667472"/>
    <w:rsid w:val="008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1E48"/>
  <w15:docId w15:val="{8F83C8CB-F04F-41EC-87FC-5E4145CF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6B6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716B6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16B6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716B6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6B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1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1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1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716B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rsid w:val="005716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5716B6"/>
    <w:rPr>
      <w:rFonts w:ascii="Tahoma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uiPriority w:val="99"/>
    <w:rsid w:val="005716B6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5716B6"/>
    <w:rPr>
      <w:color w:val="0000FF"/>
      <w:u w:val="single"/>
    </w:rPr>
  </w:style>
  <w:style w:type="paragraph" w:customStyle="1" w:styleId="ConsPlusNormal">
    <w:name w:val="ConsPlusNormal"/>
    <w:uiPriority w:val="99"/>
    <w:rsid w:val="00571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57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716B6"/>
  </w:style>
  <w:style w:type="paragraph" w:styleId="ab">
    <w:name w:val="footer"/>
    <w:basedOn w:val="a"/>
    <w:link w:val="ac"/>
    <w:uiPriority w:val="99"/>
    <w:rsid w:val="005716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5716B6"/>
    <w:pPr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571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5716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Волот</dc:creator>
  <cp:lastModifiedBy>Кузьмина Татьяна Андреевна</cp:lastModifiedBy>
  <cp:revision>2</cp:revision>
  <dcterms:created xsi:type="dcterms:W3CDTF">2021-11-24T11:44:00Z</dcterms:created>
  <dcterms:modified xsi:type="dcterms:W3CDTF">2021-11-24T11:44:00Z</dcterms:modified>
</cp:coreProperties>
</file>