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F5" w:rsidRPr="00110879" w:rsidRDefault="007826F5" w:rsidP="007826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0879">
        <w:rPr>
          <w:rFonts w:ascii="Times New Roman" w:hAnsi="Times New Roman"/>
          <w:b/>
          <w:sz w:val="24"/>
          <w:szCs w:val="24"/>
        </w:rPr>
        <w:t>Права и обязанности несовершеннолетних в Российской Федерации</w:t>
      </w:r>
    </w:p>
    <w:p w:rsidR="007826F5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10879">
        <w:rPr>
          <w:rFonts w:ascii="Times New Roman" w:hAnsi="Times New Roman"/>
          <w:sz w:val="24"/>
          <w:szCs w:val="24"/>
        </w:rPr>
        <w:t>Каждый человек от рождения обладает основными правами, которые гарантированы как международным, так и российским законодательством. По мере взросления, человек приобретает все новые и новые права, но, в то же время, у него появляются обязанности и, соответственно, ответственность, которую он несет, согласно законодательству.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b/>
          <w:bCs/>
          <w:sz w:val="24"/>
          <w:szCs w:val="24"/>
        </w:rPr>
        <w:t> 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110879">
        <w:rPr>
          <w:rFonts w:ascii="Times New Roman" w:hAnsi="Times New Roman"/>
          <w:b/>
          <w:bCs/>
          <w:sz w:val="24"/>
          <w:szCs w:val="24"/>
        </w:rPr>
        <w:t xml:space="preserve">Ребенком признается лицо, не достигшее возраста </w:t>
      </w:r>
      <w:r w:rsidRPr="00110879">
        <w:rPr>
          <w:rFonts w:ascii="Times New Roman" w:hAnsi="Times New Roman"/>
          <w:b/>
          <w:bCs/>
          <w:sz w:val="24"/>
          <w:szCs w:val="24"/>
          <w:u w:val="single"/>
        </w:rPr>
        <w:t>18 лет</w:t>
      </w:r>
      <w:r w:rsidRPr="00110879">
        <w:rPr>
          <w:rFonts w:ascii="Times New Roman" w:hAnsi="Times New Roman"/>
          <w:b/>
          <w:bCs/>
          <w:sz w:val="24"/>
          <w:szCs w:val="24"/>
        </w:rPr>
        <w:t xml:space="preserve"> (совершеннолетия).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b/>
          <w:bCs/>
          <w:sz w:val="24"/>
          <w:szCs w:val="24"/>
        </w:rPr>
        <w:t> 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110879">
        <w:rPr>
          <w:rFonts w:ascii="Times New Roman" w:hAnsi="Times New Roman"/>
          <w:b/>
          <w:bCs/>
          <w:sz w:val="24"/>
          <w:szCs w:val="24"/>
        </w:rPr>
        <w:t>С рождения ребенок имеет права: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на имя, отчество, фамилию (ст. 58 Семейного Кодекса РФ (СК РФ));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на гражданство (ст. 6 Конституции РФ, ст. 12 Федерального Закона «О гражданстве Российской Федерации»);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жить и воспитываться в семье (ст. 54 СК РФ);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на общение с обоими родителями и другими родственниками (ст.55 СК РФ);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на защиту (ст. 56 СК РФ);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получение содержания от своих родителей и других членов семьи (ст. 60 СК РФ).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 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110879">
        <w:rPr>
          <w:rFonts w:ascii="Times New Roman" w:hAnsi="Times New Roman"/>
          <w:b/>
          <w:bCs/>
          <w:sz w:val="24"/>
          <w:szCs w:val="24"/>
        </w:rPr>
        <w:t>С 6 лет добавляются права (ст. 28 Гражданского Кодекса РФ):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самостоятельно совершать мелкие бытовые сделки;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совершать сделки, направленные на безвозмездное получение выгоды, не требующие нотариального удостоверения либо государственной</w:t>
      </w:r>
      <w:r w:rsidRPr="00110879">
        <w:rPr>
          <w:rFonts w:ascii="Times New Roman" w:hAnsi="Times New Roman"/>
          <w:sz w:val="24"/>
          <w:szCs w:val="24"/>
        </w:rPr>
        <w:br/>
        <w:t>регистрации;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совершать сделки по распоряжению средствами, предоставленными родителями или другими людьми, с согласия родителей, для определенной цели или свободного распоряжения.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110879">
        <w:rPr>
          <w:rFonts w:ascii="Times New Roman" w:hAnsi="Times New Roman"/>
          <w:b/>
          <w:bCs/>
          <w:sz w:val="24"/>
          <w:szCs w:val="24"/>
        </w:rPr>
        <w:t xml:space="preserve">Обязанности: 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слушаться родителей и лиц, их заменяющих, принимать их заботу и внимание, за исключением случаев пренебрежительного, грубого, унижающего человеческое достоинство обращение или оскорбления (ст. 54 СК РФ);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получить основное общее образование (9 классов) (Закон РФ «Об образовании»);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соблюдать правила поведения, установленные в воспитательных и образовательных учреждениях, дома и в общественных местах (Закон РФ «Об образовании»).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 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110879">
        <w:rPr>
          <w:rFonts w:ascii="Times New Roman" w:hAnsi="Times New Roman"/>
          <w:b/>
          <w:bCs/>
          <w:sz w:val="24"/>
          <w:szCs w:val="24"/>
        </w:rPr>
        <w:t>С 10 лет добавляются права: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на учет мнения ребенка при решении в семье любого вопроса, затрагивающего его интересы (ст. 57 СК РФ);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быть заслушанным в ходе любого судебного или административного разбирательства (ст. 57 СК РФ);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давать согласие на изменение своего имени и фамилии (ст. 59, 134 СК РФ), на восстановление в родительских правах кровных родителей (ст. 72 СК РФ), на усыновление или передачу в приемную семью (ст. 132 СК РФ).</w:t>
      </w:r>
      <w:r w:rsidRPr="00110879">
        <w:rPr>
          <w:rFonts w:ascii="Times New Roman" w:hAnsi="Times New Roman"/>
          <w:sz w:val="24"/>
          <w:szCs w:val="24"/>
        </w:rPr>
        <w:br/>
      </w:r>
      <w:r w:rsidRPr="00110879">
        <w:rPr>
          <w:rFonts w:ascii="Times New Roman" w:hAnsi="Times New Roman"/>
          <w:b/>
          <w:bCs/>
          <w:sz w:val="24"/>
          <w:szCs w:val="24"/>
        </w:rPr>
        <w:t>С 14 лет добавляются права: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получить паспорт гражданина Российской Федерации (п.1 Положения о паспорте гражданина РФ);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самостоятельно обращаться в суд для защиты от злоупотреблений со стороны родителей (лиц, их заменяющих) (ст. 56 СК РФ);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требовать отмены усыновления (ст. 142 СК РФ);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давать согласие на изменение своего гражданства (гл. 5 ФЗ «О гражданстве Российской Федерации»);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требовать установления отцовства в отношении своего ребенка в судебном порядке (ст. 62 СК РФ);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работать в свободное от учебы время с согласия одного из родителей не более 2,5 часов в день с легкими условиями труда (ст. 92, 94 ТК РФ);</w:t>
      </w:r>
      <w:r w:rsidRPr="00110879">
        <w:rPr>
          <w:rFonts w:ascii="Times New Roman" w:hAnsi="Times New Roman"/>
          <w:sz w:val="24"/>
          <w:szCs w:val="24"/>
        </w:rPr>
        <w:br/>
        <w:t>- заключать любые сделки с согласия родителей (лиц, их заменяющих) (ст. 26 ГК РФ);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lastRenderedPageBreak/>
        <w:t>- самостоятельно распоряжаться своим заработком, стипендией и иными доходами (ст. 26 ГК РФ);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самостоятельно осуществлять права автора произведений науки, литературы и искусства, изобретения или иного результата своей интеллектуальной деятельности (ст. 26 ГК РФ);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вносить вклады в кредитные организации (банки) и распоряжаться ими (ст. 26 ГК РФ);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110879">
        <w:rPr>
          <w:rFonts w:ascii="Times New Roman" w:hAnsi="Times New Roman"/>
          <w:b/>
          <w:bCs/>
          <w:sz w:val="24"/>
          <w:szCs w:val="24"/>
        </w:rPr>
        <w:t>Обязанности: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выполнять трудовые обязанности в соответствии с условиями контракта, правилами учебного и трудового распорядка и трудовым законодательством.</w:t>
      </w:r>
      <w:r w:rsidRPr="00110879">
        <w:rPr>
          <w:rFonts w:ascii="Times New Roman" w:hAnsi="Times New Roman"/>
          <w:sz w:val="24"/>
          <w:szCs w:val="24"/>
        </w:rPr>
        <w:br/>
      </w:r>
      <w:r w:rsidRPr="00110879">
        <w:rPr>
          <w:rFonts w:ascii="Times New Roman" w:hAnsi="Times New Roman"/>
          <w:b/>
          <w:bCs/>
          <w:sz w:val="24"/>
          <w:szCs w:val="24"/>
        </w:rPr>
        <w:t>С 16 лет добавляются права: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работать не более 35 часов в неделю на льготных условиях, предусмотренных трудовым законодательством (ст. 92 ТК РФ);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быть членом кооператива (ст. 26 ГК РФ);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управлять мопедом по дорогам, учиться вождению автомобиля (ст. 25 п. 2 ФЗ «О безопасности дорожного движения»);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вступать в брак, при наличии уважительных причин с разрешения органа местного самоуправления (ст. 13 СК РФ);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быть признанным полностью дееспособным (получить все права 18-летнего) по решению органа опеки и попечительства (с согласия родителей) или суда (в случае работы по трудовому договору или занятия предпринимательской деятельностью с согласия родителей) (ст. 27 ГК РФ).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 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110879">
        <w:rPr>
          <w:rFonts w:ascii="Times New Roman" w:hAnsi="Times New Roman"/>
          <w:b/>
          <w:bCs/>
          <w:sz w:val="24"/>
          <w:szCs w:val="24"/>
        </w:rPr>
        <w:t>С 17 лет добавляется обязанность: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встать на воинский учет: пройти медицинскую комиссию в военкомате и получить приписное свидетельство (ст. 9 ФЗ «О воинской обязанности и военной службе»).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 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b/>
          <w:bCs/>
          <w:sz w:val="24"/>
          <w:szCs w:val="24"/>
        </w:rPr>
        <w:t>Административной ответственности </w:t>
      </w:r>
      <w:r w:rsidRPr="00110879">
        <w:rPr>
          <w:rFonts w:ascii="Times New Roman" w:hAnsi="Times New Roman"/>
          <w:sz w:val="24"/>
          <w:szCs w:val="24"/>
        </w:rPr>
        <w:t>подлежит лицо, достигшее к моменту совершения административного правонарушения возраста 16 лет.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 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b/>
          <w:bCs/>
          <w:sz w:val="24"/>
          <w:szCs w:val="24"/>
        </w:rPr>
        <w:t>Уголовная ответственность </w:t>
      </w:r>
      <w:r w:rsidRPr="00110879">
        <w:rPr>
          <w:rFonts w:ascii="Times New Roman" w:hAnsi="Times New Roman"/>
          <w:sz w:val="24"/>
          <w:szCs w:val="24"/>
        </w:rPr>
        <w:t>наступает с 14 лет.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 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b/>
          <w:bCs/>
          <w:sz w:val="24"/>
          <w:szCs w:val="24"/>
        </w:rPr>
        <w:t>Гражданско-правовая ответственность </w:t>
      </w:r>
      <w:r w:rsidRPr="00110879">
        <w:rPr>
          <w:rFonts w:ascii="Times New Roman" w:hAnsi="Times New Roman"/>
          <w:sz w:val="24"/>
          <w:szCs w:val="24"/>
        </w:rPr>
        <w:t>наступает с момента, когда у человека появляется свое имущество или источник дохода.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b/>
          <w:bCs/>
          <w:sz w:val="24"/>
          <w:szCs w:val="24"/>
        </w:rPr>
        <w:t> 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b/>
          <w:bCs/>
          <w:sz w:val="24"/>
          <w:szCs w:val="24"/>
        </w:rPr>
        <w:t>Дисциплинарная ответственность </w:t>
      </w:r>
      <w:r w:rsidRPr="00110879">
        <w:rPr>
          <w:rFonts w:ascii="Times New Roman" w:hAnsi="Times New Roman"/>
          <w:sz w:val="24"/>
          <w:szCs w:val="24"/>
        </w:rPr>
        <w:t>предусматривается в коллективах, в группах. Поэтому даже ученик 1 класса может быть привлечен к ответственности за невыполнение норм, зафиксированных в уставе школы, либо их нарушение.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 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b/>
          <w:bCs/>
          <w:sz w:val="24"/>
          <w:szCs w:val="24"/>
        </w:rPr>
        <w:t> 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110879">
        <w:rPr>
          <w:rFonts w:ascii="Times New Roman" w:hAnsi="Times New Roman"/>
          <w:b/>
          <w:bCs/>
          <w:sz w:val="24"/>
          <w:szCs w:val="24"/>
        </w:rPr>
        <w:t xml:space="preserve">По достижению возраста </w:t>
      </w:r>
      <w:r w:rsidRPr="00110879">
        <w:rPr>
          <w:rFonts w:ascii="Times New Roman" w:hAnsi="Times New Roman"/>
          <w:b/>
          <w:bCs/>
          <w:sz w:val="24"/>
          <w:szCs w:val="24"/>
          <w:u w:val="single"/>
        </w:rPr>
        <w:t>18 лет</w:t>
      </w:r>
      <w:r w:rsidRPr="00110879">
        <w:rPr>
          <w:rFonts w:ascii="Times New Roman" w:hAnsi="Times New Roman"/>
          <w:b/>
          <w:bCs/>
          <w:sz w:val="24"/>
          <w:szCs w:val="24"/>
        </w:rPr>
        <w:t xml:space="preserve"> человек становится совершеннолетним.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b/>
          <w:bCs/>
          <w:sz w:val="24"/>
          <w:szCs w:val="24"/>
        </w:rPr>
        <w:t> 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С момента совершеннолетия человек может иметь и приобретать своими действиями все права и обязанности, а также нести за свои действия полную ответственность, предусмотренную законодательством Российской Федерации.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 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Дальнейшие ограничения прав по возрасту связаны с занятием ответственных государственных должностей: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стать депутатом Государственной Думы можно с 21 года (ст. 5 п. 2 ФЗ «О выборах депутатов Государственной Думы Федерального Собрания Российской Федерации»);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судьей Федерального районного суда — с 25 лет (ст. 4 Закон РФ «О статусе судей в Российской Федерации»);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0879">
        <w:rPr>
          <w:rFonts w:ascii="Times New Roman" w:hAnsi="Times New Roman"/>
          <w:sz w:val="24"/>
          <w:szCs w:val="24"/>
        </w:rPr>
        <w:t>- Президентом Российской Федерации — с 35 лет (ст. 3 п. 2 ФЗ «О выборах Президента Российской Федерации»).</w:t>
      </w:r>
    </w:p>
    <w:p w:rsidR="007826F5" w:rsidRPr="00110879" w:rsidRDefault="007826F5" w:rsidP="007826F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224C1" w:rsidRDefault="003224C1"/>
    <w:sectPr w:rsidR="003224C1" w:rsidSect="0011087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F5"/>
    <w:rsid w:val="001C4BDE"/>
    <w:rsid w:val="001E642C"/>
    <w:rsid w:val="003224C1"/>
    <w:rsid w:val="0078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D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B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B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1C4BDE"/>
    <w:rPr>
      <w:szCs w:val="20"/>
      <w:lang w:val="en-US" w:eastAsia="en-US"/>
    </w:rPr>
  </w:style>
  <w:style w:type="character" w:customStyle="1" w:styleId="a4">
    <w:name w:val="Подзаголовок Знак"/>
    <w:link w:val="a3"/>
    <w:rsid w:val="001C4BDE"/>
    <w:rPr>
      <w:sz w:val="24"/>
      <w:lang w:val="en-US"/>
    </w:rPr>
  </w:style>
  <w:style w:type="paragraph" w:styleId="a5">
    <w:name w:val="No Spacing"/>
    <w:uiPriority w:val="1"/>
    <w:qFormat/>
    <w:rsid w:val="001C4BDE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C4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D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B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B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1C4BDE"/>
    <w:rPr>
      <w:szCs w:val="20"/>
      <w:lang w:val="en-US" w:eastAsia="en-US"/>
    </w:rPr>
  </w:style>
  <w:style w:type="character" w:customStyle="1" w:styleId="a4">
    <w:name w:val="Подзаголовок Знак"/>
    <w:link w:val="a3"/>
    <w:rsid w:val="001C4BDE"/>
    <w:rPr>
      <w:sz w:val="24"/>
      <w:lang w:val="en-US"/>
    </w:rPr>
  </w:style>
  <w:style w:type="paragraph" w:styleId="a5">
    <w:name w:val="No Spacing"/>
    <w:uiPriority w:val="1"/>
    <w:qFormat/>
    <w:rsid w:val="001C4BDE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C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Татьяна Владимировна</dc:creator>
  <cp:lastModifiedBy>Татьяна Владимировна Александрова</cp:lastModifiedBy>
  <cp:revision>2</cp:revision>
  <dcterms:created xsi:type="dcterms:W3CDTF">2022-05-25T12:51:00Z</dcterms:created>
  <dcterms:modified xsi:type="dcterms:W3CDTF">2022-05-25T12:51:00Z</dcterms:modified>
</cp:coreProperties>
</file>