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14" w:rsidRDefault="00DB7971" w:rsidP="00D1781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качеств</w:t>
      </w:r>
      <w:r w:rsidR="007E5E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питьевой воды</w:t>
      </w:r>
      <w:r w:rsidR="007E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971" w:rsidRPr="00287536" w:rsidRDefault="00EE1B97" w:rsidP="00D1781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B52AA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.2023года</w:t>
      </w:r>
    </w:p>
    <w:p w:rsidR="007E5EC0" w:rsidRPr="007A7CAD" w:rsidRDefault="007E5EC0" w:rsidP="00D3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AD">
        <w:rPr>
          <w:rFonts w:ascii="Times New Roman" w:hAnsi="Times New Roman" w:cs="Times New Roman"/>
          <w:sz w:val="28"/>
          <w:szCs w:val="28"/>
          <w:lang w:eastAsia="ru-RU"/>
        </w:rPr>
        <w:t>Обеспечение жителей доброкачественной питьевой водой является одним и</w:t>
      </w:r>
      <w:r w:rsidR="00CF32B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 важных критериев санитарно-эпидемиологического благополучия населения. Проблема качества воды, как фактора, существенно влияющего не только на инфекционную, но и общую заболеваемость населения относится к одной из приоритетных задач в деятельности </w:t>
      </w:r>
      <w:r w:rsidR="00D37475">
        <w:rPr>
          <w:rFonts w:ascii="Times New Roman" w:hAnsi="Times New Roman" w:cs="Times New Roman"/>
          <w:sz w:val="28"/>
          <w:szCs w:val="28"/>
          <w:lang w:eastAsia="ru-RU"/>
        </w:rPr>
        <w:t>Федеральной службы в сфере защиты прав потребителей и благополучия человека (</w:t>
      </w:r>
      <w:proofErr w:type="spellStart"/>
      <w:r w:rsidRPr="007A7CAD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D3747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5EC0" w:rsidRPr="007A7CAD" w:rsidRDefault="007E5EC0" w:rsidP="00B52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AD">
        <w:rPr>
          <w:rFonts w:ascii="Times New Roman" w:hAnsi="Times New Roman" w:cs="Times New Roman"/>
          <w:sz w:val="28"/>
          <w:szCs w:val="28"/>
          <w:lang w:eastAsia="ru-RU"/>
        </w:rPr>
        <w:t>По итогам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B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5587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квартала 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B558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, доля населения, проживающего в населенных пунктах 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 xml:space="preserve">Новгородской 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>области, обеспеченного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качественной 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питьевой водой из систем централизованного водоснабжения составила </w:t>
      </w:r>
      <w:r w:rsidR="00D3747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E1B9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374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E1B97">
        <w:rPr>
          <w:rFonts w:ascii="Times New Roman" w:hAnsi="Times New Roman" w:cs="Times New Roman"/>
          <w:sz w:val="28"/>
          <w:szCs w:val="28"/>
          <w:lang w:eastAsia="ru-RU"/>
        </w:rPr>
        <w:t>84</w:t>
      </w:r>
      <w:r w:rsidR="00D37475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 w:rsidR="00B52AAA">
        <w:rPr>
          <w:rFonts w:ascii="Times New Roman" w:hAnsi="Times New Roman" w:cs="Times New Roman"/>
          <w:sz w:val="28"/>
          <w:szCs w:val="28"/>
          <w:lang w:eastAsia="ru-RU"/>
        </w:rPr>
        <w:t xml:space="preserve"> (2021 год -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3624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3624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B52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3624B">
        <w:rPr>
          <w:rFonts w:ascii="Times New Roman" w:hAnsi="Times New Roman" w:cs="Times New Roman"/>
          <w:sz w:val="28"/>
          <w:szCs w:val="28"/>
          <w:lang w:eastAsia="ru-RU"/>
        </w:rPr>
        <w:t>2020год-73,9%</w:t>
      </w:r>
      <w:r w:rsidR="00EE1B9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46A1" w:rsidRPr="007A7CAD" w:rsidRDefault="004F46A1" w:rsidP="00D3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AD">
        <w:rPr>
          <w:rFonts w:ascii="Times New Roman" w:hAnsi="Times New Roman" w:cs="Times New Roman"/>
          <w:sz w:val="28"/>
          <w:szCs w:val="28"/>
          <w:lang w:eastAsia="ru-RU"/>
        </w:rPr>
        <w:t>Централизованное водоснабжение населения на территории муниципального округа осуществляется из 3</w:t>
      </w:r>
      <w:r w:rsidR="00D3747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 подземных источников водоснабжения. Гарантированным поставщиком холодного водоснабжения на территории муниципального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01 апреля 2021года,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определена ресурсоснабжающая организация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унитарное предприятие «Волотовский водоканал»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5B14" w:rsidRDefault="000C731B" w:rsidP="00D3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AD">
        <w:rPr>
          <w:rFonts w:ascii="Times New Roman" w:hAnsi="Times New Roman" w:cs="Times New Roman"/>
          <w:sz w:val="28"/>
          <w:szCs w:val="28"/>
          <w:lang w:eastAsia="ru-RU"/>
        </w:rPr>
        <w:t>Основными причинами неудовлетворительного качества питьевой воды на территории муниципального района являются: антропотехногенное загрязнение поверхностных и подземных вод, факторы природного характера, низкое санитарно-техническое состояние существующих водопроводных сетей и сооружений.</w:t>
      </w:r>
      <w:r w:rsidR="0063624B">
        <w:rPr>
          <w:rFonts w:ascii="Times New Roman" w:hAnsi="Times New Roman" w:cs="Times New Roman"/>
          <w:sz w:val="28"/>
          <w:szCs w:val="28"/>
          <w:lang w:eastAsia="ru-RU"/>
        </w:rPr>
        <w:t xml:space="preserve"> В 202</w:t>
      </w:r>
      <w:r w:rsidR="001B558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3624B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B52AAA">
        <w:rPr>
          <w:rFonts w:ascii="Times New Roman" w:hAnsi="Times New Roman" w:cs="Times New Roman"/>
          <w:sz w:val="28"/>
          <w:szCs w:val="28"/>
          <w:lang w:eastAsia="ru-RU"/>
        </w:rPr>
        <w:t xml:space="preserve">были проведены работы по прочистке всех источников </w:t>
      </w:r>
      <w:r w:rsidR="0063624B">
        <w:rPr>
          <w:rFonts w:ascii="Times New Roman" w:hAnsi="Times New Roman" w:cs="Times New Roman"/>
          <w:sz w:val="28"/>
          <w:szCs w:val="28"/>
          <w:lang w:eastAsia="ru-RU"/>
        </w:rPr>
        <w:t>централизованного питьевого водоснабжения</w:t>
      </w:r>
      <w:r w:rsidR="0036430C">
        <w:rPr>
          <w:rFonts w:ascii="Times New Roman" w:hAnsi="Times New Roman" w:cs="Times New Roman"/>
          <w:sz w:val="28"/>
          <w:szCs w:val="28"/>
          <w:lang w:eastAsia="ru-RU"/>
        </w:rPr>
        <w:t>, в 2023 – работы по</w:t>
      </w:r>
      <w:r w:rsidR="008F5B14" w:rsidRPr="008F5B14">
        <w:t xml:space="preserve"> </w:t>
      </w:r>
      <w:r w:rsidR="008F5B14" w:rsidRPr="008F5B14">
        <w:rPr>
          <w:rFonts w:ascii="Times New Roman" w:hAnsi="Times New Roman" w:cs="Times New Roman"/>
          <w:sz w:val="28"/>
          <w:szCs w:val="28"/>
          <w:lang w:eastAsia="ru-RU"/>
        </w:rPr>
        <w:t>приведени</w:t>
      </w:r>
      <w:r w:rsidR="008F5B1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8F5B14" w:rsidRPr="008F5B14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показателей проб воды к нормативным значениям</w:t>
      </w:r>
      <w:r w:rsidR="003643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30C" w:rsidRPr="0036430C">
        <w:rPr>
          <w:rFonts w:ascii="Times New Roman" w:hAnsi="Times New Roman" w:cs="Times New Roman"/>
          <w:sz w:val="28"/>
          <w:szCs w:val="28"/>
          <w:lang w:eastAsia="ru-RU"/>
        </w:rPr>
        <w:t>ряд мероприятий на скважин</w:t>
      </w:r>
      <w:r w:rsidR="008F5B14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36430C" w:rsidRPr="003643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F5B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6430C" w:rsidRPr="0036430C">
        <w:rPr>
          <w:rFonts w:ascii="Times New Roman" w:hAnsi="Times New Roman" w:cs="Times New Roman"/>
          <w:sz w:val="28"/>
          <w:szCs w:val="28"/>
          <w:lang w:eastAsia="ru-RU"/>
        </w:rPr>
        <w:t xml:space="preserve"> разводящ</w:t>
      </w:r>
      <w:r w:rsidR="008F5B14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36430C" w:rsidRPr="0036430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8F5B14">
        <w:rPr>
          <w:rFonts w:ascii="Times New Roman" w:hAnsi="Times New Roman" w:cs="Times New Roman"/>
          <w:sz w:val="28"/>
          <w:szCs w:val="28"/>
          <w:lang w:eastAsia="ru-RU"/>
        </w:rPr>
        <w:t>етях</w:t>
      </w:r>
      <w:proofErr w:type="gramStart"/>
      <w:r w:rsidR="00EE1B9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E1B97">
        <w:rPr>
          <w:rFonts w:ascii="Times New Roman" w:hAnsi="Times New Roman" w:cs="Times New Roman"/>
          <w:sz w:val="28"/>
          <w:szCs w:val="28"/>
          <w:lang w:eastAsia="ru-RU"/>
        </w:rPr>
        <w:t xml:space="preserve"> В 2023 году з</w:t>
      </w:r>
      <w:r w:rsidR="00EE1B97" w:rsidRPr="00EE1B97">
        <w:rPr>
          <w:rFonts w:ascii="Times New Roman" w:hAnsi="Times New Roman" w:cs="Times New Roman"/>
          <w:sz w:val="28"/>
          <w:szCs w:val="28"/>
          <w:lang w:eastAsia="ru-RU"/>
        </w:rPr>
        <w:t xml:space="preserve">апланирован </w:t>
      </w:r>
      <w:r w:rsidR="00EE1B97">
        <w:rPr>
          <w:rFonts w:ascii="Times New Roman" w:hAnsi="Times New Roman" w:cs="Times New Roman"/>
          <w:sz w:val="28"/>
          <w:szCs w:val="28"/>
          <w:lang w:eastAsia="ru-RU"/>
        </w:rPr>
        <w:t xml:space="preserve">капитальный ремонт артезианской скважины, расположенный в д. Волот, обустройство санитарных зон и ремонт оголовков части </w:t>
      </w:r>
      <w:r w:rsidR="00F566A1">
        <w:rPr>
          <w:rFonts w:ascii="Times New Roman" w:hAnsi="Times New Roman" w:cs="Times New Roman"/>
          <w:sz w:val="28"/>
          <w:szCs w:val="28"/>
          <w:lang w:eastAsia="ru-RU"/>
        </w:rPr>
        <w:t>скважин.</w:t>
      </w:r>
    </w:p>
    <w:p w:rsidR="0016328C" w:rsidRPr="007A7CAD" w:rsidRDefault="001B2041" w:rsidP="00D3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</w:t>
      </w:r>
      <w:r w:rsidR="0016328C" w:rsidRPr="007A7CAD">
        <w:rPr>
          <w:rFonts w:ascii="Times New Roman" w:hAnsi="Times New Roman" w:cs="Times New Roman"/>
          <w:sz w:val="28"/>
          <w:szCs w:val="28"/>
          <w:lang w:eastAsia="ru-RU"/>
        </w:rPr>
        <w:t>лабораторного контроля, проведённого в рамках социально-гигиенического мониторинга, плановых и внеплановых проверок, производственного контроля доля неудовлетворительных проб 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7"/>
        <w:gridCol w:w="2119"/>
        <w:gridCol w:w="2119"/>
        <w:gridCol w:w="2120"/>
      </w:tblGrid>
      <w:tr w:rsidR="007A7CAD" w:rsidRPr="007A7CAD" w:rsidTr="005C7CA9">
        <w:tc>
          <w:tcPr>
            <w:tcW w:w="5106" w:type="dxa"/>
            <w:gridSpan w:val="2"/>
          </w:tcPr>
          <w:p w:rsidR="0016328C" w:rsidRPr="007A7CAD" w:rsidRDefault="0016328C" w:rsidP="007A7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неудовлетворительных проб по санитарно-химическим показателям,%</w:t>
            </w:r>
          </w:p>
        </w:tc>
        <w:tc>
          <w:tcPr>
            <w:tcW w:w="4239" w:type="dxa"/>
            <w:gridSpan w:val="2"/>
          </w:tcPr>
          <w:p w:rsidR="0016328C" w:rsidRPr="007A7CAD" w:rsidRDefault="0016328C" w:rsidP="007A7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неудовлетворительных проб по микробиологическим показателям, %</w:t>
            </w:r>
          </w:p>
        </w:tc>
      </w:tr>
      <w:tr w:rsidR="007A7CAD" w:rsidRPr="007A7CAD" w:rsidTr="0016328C">
        <w:tc>
          <w:tcPr>
            <w:tcW w:w="2987" w:type="dxa"/>
          </w:tcPr>
          <w:p w:rsidR="0016328C" w:rsidRPr="007A7CAD" w:rsidRDefault="00EE1B97" w:rsidP="001B55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</w:t>
            </w:r>
            <w:r w:rsidR="001B5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  <w:r w:rsidR="00422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B5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F46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1B5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19" w:type="dxa"/>
          </w:tcPr>
          <w:p w:rsidR="0016328C" w:rsidRPr="007A7CAD" w:rsidRDefault="001B5587" w:rsidP="00D37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кв. </w:t>
            </w:r>
            <w:r w:rsidR="0016328C" w:rsidRPr="007A7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374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46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19" w:type="dxa"/>
          </w:tcPr>
          <w:p w:rsidR="0016328C" w:rsidRPr="007A7CAD" w:rsidRDefault="00422DBD" w:rsidP="001B55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5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1B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1B5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  <w:r w:rsidR="0016328C" w:rsidRPr="007A7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B5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F46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1B5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0" w:type="dxa"/>
          </w:tcPr>
          <w:p w:rsidR="0016328C" w:rsidRPr="007A7CAD" w:rsidRDefault="001B5587" w:rsidP="00D37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1B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Pr="001B5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  <w:r w:rsidR="00422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328C" w:rsidRPr="007A7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374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46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16328C" w:rsidRPr="007A7CAD" w:rsidTr="0016328C">
        <w:tc>
          <w:tcPr>
            <w:tcW w:w="2987" w:type="dxa"/>
          </w:tcPr>
          <w:p w:rsidR="0016328C" w:rsidRPr="007A7CAD" w:rsidRDefault="00EE1B97" w:rsidP="00EE1B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37475" w:rsidRPr="00D374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9" w:type="dxa"/>
          </w:tcPr>
          <w:p w:rsidR="0016328C" w:rsidRPr="007A7CAD" w:rsidRDefault="00EE1B97" w:rsidP="007A7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B5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19" w:type="dxa"/>
          </w:tcPr>
          <w:p w:rsidR="0016328C" w:rsidRPr="007A7CAD" w:rsidRDefault="001B5587" w:rsidP="00652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0" w:type="dxa"/>
          </w:tcPr>
          <w:p w:rsidR="0016328C" w:rsidRPr="007A7CAD" w:rsidRDefault="00EE1B97" w:rsidP="00EE1B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B5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B52AAA" w:rsidRDefault="001033AA" w:rsidP="00D3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улучшения качества питьевой воды, ресурсоснабжающей организацией 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 xml:space="preserve">МУП 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«Волотовский </w:t>
      </w:r>
      <w:r w:rsidR="00A0308C" w:rsidRPr="007A7CA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>одо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>канал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A0308C"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работа </w:t>
      </w:r>
      <w:r w:rsidR="000942A3">
        <w:rPr>
          <w:rFonts w:ascii="Times New Roman" w:hAnsi="Times New Roman" w:cs="Times New Roman"/>
          <w:sz w:val="28"/>
          <w:szCs w:val="28"/>
          <w:lang w:eastAsia="ru-RU"/>
        </w:rPr>
        <w:t>в соответствии с планом мероприятий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33AA" w:rsidRPr="007A7CAD" w:rsidRDefault="001033AA" w:rsidP="00D3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мероприятий осуществляется за счет средств </w:t>
      </w:r>
      <w:proofErr w:type="spellStart"/>
      <w:r w:rsidRPr="007A7CAD">
        <w:rPr>
          <w:rFonts w:ascii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F566A1">
        <w:rPr>
          <w:rFonts w:ascii="Times New Roman" w:hAnsi="Times New Roman" w:cs="Times New Roman"/>
          <w:sz w:val="28"/>
          <w:szCs w:val="28"/>
          <w:lang w:eastAsia="ru-RU"/>
        </w:rPr>
        <w:t>, субсидии из областного бюджета.</w:t>
      </w:r>
      <w:bookmarkStart w:id="0" w:name="_GoBack"/>
      <w:bookmarkEnd w:id="0"/>
      <w:r w:rsidR="00A0308C"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5587" w:rsidRDefault="001B5587" w:rsidP="00D17811">
      <w:pPr>
        <w:rPr>
          <w:rFonts w:ascii="Times New Roman" w:hAnsi="Times New Roman" w:cs="Times New Roman"/>
          <w:sz w:val="28"/>
          <w:szCs w:val="28"/>
        </w:rPr>
      </w:pPr>
    </w:p>
    <w:p w:rsidR="00D17811" w:rsidRDefault="00CA7BB8" w:rsidP="00D1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r w:rsidR="00D37475">
        <w:rPr>
          <w:rFonts w:ascii="Times New Roman" w:hAnsi="Times New Roman" w:cs="Times New Roman"/>
          <w:sz w:val="28"/>
          <w:szCs w:val="28"/>
        </w:rPr>
        <w:t>Новицкая Л.В.</w:t>
      </w:r>
      <w:r w:rsidR="0016328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17811" w:rsidSect="000942A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E3"/>
    <w:rsid w:val="000942A3"/>
    <w:rsid w:val="000A5412"/>
    <w:rsid w:val="000C731B"/>
    <w:rsid w:val="001033AA"/>
    <w:rsid w:val="00124242"/>
    <w:rsid w:val="001432F1"/>
    <w:rsid w:val="0016328C"/>
    <w:rsid w:val="001719E3"/>
    <w:rsid w:val="001B2041"/>
    <w:rsid w:val="001B5587"/>
    <w:rsid w:val="0028388F"/>
    <w:rsid w:val="00287536"/>
    <w:rsid w:val="002A028B"/>
    <w:rsid w:val="0036430C"/>
    <w:rsid w:val="00364A5A"/>
    <w:rsid w:val="003C473D"/>
    <w:rsid w:val="00422DBD"/>
    <w:rsid w:val="004C1712"/>
    <w:rsid w:val="004F46A1"/>
    <w:rsid w:val="00552A6F"/>
    <w:rsid w:val="005A35FE"/>
    <w:rsid w:val="006046B2"/>
    <w:rsid w:val="006225E2"/>
    <w:rsid w:val="0063624B"/>
    <w:rsid w:val="00652FE1"/>
    <w:rsid w:val="006B66C8"/>
    <w:rsid w:val="007A7CAD"/>
    <w:rsid w:val="007E5EC0"/>
    <w:rsid w:val="008F4C94"/>
    <w:rsid w:val="008F5B14"/>
    <w:rsid w:val="00A0308C"/>
    <w:rsid w:val="00A0451D"/>
    <w:rsid w:val="00A65BCD"/>
    <w:rsid w:val="00B52AAA"/>
    <w:rsid w:val="00C372E3"/>
    <w:rsid w:val="00CA7BB8"/>
    <w:rsid w:val="00CF32B3"/>
    <w:rsid w:val="00D17811"/>
    <w:rsid w:val="00D37475"/>
    <w:rsid w:val="00DB7971"/>
    <w:rsid w:val="00EA6779"/>
    <w:rsid w:val="00EC1F0F"/>
    <w:rsid w:val="00EE1B97"/>
    <w:rsid w:val="00F5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644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207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Лидия Анатольевна</dc:creator>
  <cp:lastModifiedBy>Новицкая Людмила Викторовна</cp:lastModifiedBy>
  <cp:revision>2</cp:revision>
  <cp:lastPrinted>2021-07-30T12:05:00Z</cp:lastPrinted>
  <dcterms:created xsi:type="dcterms:W3CDTF">2023-07-17T14:00:00Z</dcterms:created>
  <dcterms:modified xsi:type="dcterms:W3CDTF">2023-07-17T14:00:00Z</dcterms:modified>
</cp:coreProperties>
</file>