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65" w:rsidRDefault="00E44365" w:rsidP="00E44365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924D2" w:rsidRDefault="002924D2" w:rsidP="002924D2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924D2" w:rsidRDefault="002924D2" w:rsidP="002924D2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2924D2" w:rsidRDefault="002924D2" w:rsidP="002924D2">
      <w:pPr>
        <w:ind w:right="-142"/>
        <w:jc w:val="center"/>
        <w:rPr>
          <w:sz w:val="28"/>
          <w:szCs w:val="28"/>
        </w:rPr>
      </w:pPr>
    </w:p>
    <w:p w:rsidR="002924D2" w:rsidRDefault="002924D2" w:rsidP="002924D2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2924D2" w:rsidRDefault="002924D2" w:rsidP="002924D2">
      <w:pPr>
        <w:ind w:right="-142"/>
        <w:jc w:val="center"/>
        <w:rPr>
          <w:sz w:val="28"/>
          <w:szCs w:val="28"/>
        </w:rPr>
      </w:pPr>
    </w:p>
    <w:p w:rsidR="002924D2" w:rsidRDefault="002924D2" w:rsidP="00292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924D2" w:rsidRDefault="002924D2" w:rsidP="002924D2">
      <w:pPr>
        <w:keepNext/>
        <w:keepLines/>
        <w:jc w:val="both"/>
        <w:rPr>
          <w:sz w:val="28"/>
          <w:szCs w:val="28"/>
        </w:rPr>
      </w:pPr>
    </w:p>
    <w:p w:rsidR="002924D2" w:rsidRDefault="00E44365" w:rsidP="002924D2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№ </w:t>
      </w:r>
    </w:p>
    <w:p w:rsidR="002924D2" w:rsidRDefault="002924D2" w:rsidP="002924D2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A15A4F" w:rsidRDefault="00A15A4F" w:rsidP="00A15A4F">
      <w:pPr>
        <w:tabs>
          <w:tab w:val="left" w:pos="4395"/>
        </w:tabs>
        <w:ind w:right="74"/>
        <w:rPr>
          <w:sz w:val="28"/>
        </w:rPr>
      </w:pPr>
    </w:p>
    <w:p w:rsidR="0007660D" w:rsidRDefault="0007660D" w:rsidP="00A15A4F">
      <w:pPr>
        <w:tabs>
          <w:tab w:val="left" w:pos="4395"/>
        </w:tabs>
        <w:ind w:right="74"/>
        <w:rPr>
          <w:sz w:val="28"/>
        </w:rPr>
      </w:pPr>
    </w:p>
    <w:p w:rsidR="00A15A4F" w:rsidRDefault="0007660D" w:rsidP="0007660D">
      <w:pPr>
        <w:tabs>
          <w:tab w:val="left" w:pos="4395"/>
        </w:tabs>
        <w:ind w:right="4819" w:hanging="7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М</w:t>
      </w:r>
      <w:r w:rsidR="00A15A4F">
        <w:rPr>
          <w:sz w:val="28"/>
          <w:szCs w:val="28"/>
        </w:rPr>
        <w:t>униц</w:t>
      </w:r>
      <w:r w:rsidR="00E44365">
        <w:rPr>
          <w:sz w:val="28"/>
          <w:szCs w:val="28"/>
        </w:rPr>
        <w:t>ипального унитарного предприятия «Волотовский водоканал</w:t>
      </w:r>
      <w:r w:rsidR="00A15A4F">
        <w:rPr>
          <w:sz w:val="28"/>
          <w:szCs w:val="28"/>
        </w:rPr>
        <w:t xml:space="preserve">» Волотовского муниципального </w:t>
      </w:r>
      <w:r w:rsidR="00A865BF">
        <w:rPr>
          <w:sz w:val="28"/>
          <w:szCs w:val="28"/>
        </w:rPr>
        <w:t>округа</w:t>
      </w:r>
      <w:r w:rsidR="00076648">
        <w:rPr>
          <w:sz w:val="28"/>
          <w:szCs w:val="28"/>
        </w:rPr>
        <w:t xml:space="preserve"> </w:t>
      </w:r>
      <w:r w:rsidR="00A15A4F">
        <w:rPr>
          <w:sz w:val="28"/>
          <w:szCs w:val="28"/>
        </w:rPr>
        <w:t>об</w:t>
      </w:r>
      <w:r w:rsidR="00A865B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15A4F">
        <w:rPr>
          <w:sz w:val="28"/>
          <w:szCs w:val="28"/>
        </w:rPr>
        <w:t>тогах работы</w:t>
      </w:r>
      <w:r w:rsidR="00076648">
        <w:rPr>
          <w:sz w:val="28"/>
          <w:szCs w:val="28"/>
        </w:rPr>
        <w:t xml:space="preserve"> </w:t>
      </w:r>
      <w:r w:rsidR="00A15A4F">
        <w:rPr>
          <w:sz w:val="28"/>
          <w:szCs w:val="28"/>
        </w:rPr>
        <w:t>за</w:t>
      </w:r>
      <w:r w:rsidR="00076648">
        <w:rPr>
          <w:sz w:val="28"/>
          <w:szCs w:val="28"/>
        </w:rPr>
        <w:t xml:space="preserve"> </w:t>
      </w:r>
      <w:r w:rsidR="00A15A4F">
        <w:rPr>
          <w:sz w:val="28"/>
          <w:szCs w:val="28"/>
        </w:rPr>
        <w:t>20</w:t>
      </w:r>
      <w:r w:rsidR="00A865BF">
        <w:rPr>
          <w:sz w:val="28"/>
          <w:szCs w:val="28"/>
        </w:rPr>
        <w:t>2</w:t>
      </w:r>
      <w:r w:rsidR="00E44365">
        <w:rPr>
          <w:sz w:val="28"/>
          <w:szCs w:val="28"/>
        </w:rPr>
        <w:t>3</w:t>
      </w:r>
      <w:r w:rsidR="00A865BF">
        <w:rPr>
          <w:sz w:val="28"/>
          <w:szCs w:val="28"/>
        </w:rPr>
        <w:t xml:space="preserve"> </w:t>
      </w:r>
      <w:r w:rsidR="00A15A4F">
        <w:rPr>
          <w:sz w:val="28"/>
          <w:szCs w:val="28"/>
        </w:rPr>
        <w:t>год</w:t>
      </w:r>
    </w:p>
    <w:p w:rsidR="0007660D" w:rsidRDefault="0007660D" w:rsidP="0007660D">
      <w:pPr>
        <w:tabs>
          <w:tab w:val="left" w:pos="4395"/>
        </w:tabs>
        <w:ind w:right="4819" w:hanging="74"/>
        <w:jc w:val="both"/>
        <w:rPr>
          <w:sz w:val="28"/>
          <w:szCs w:val="28"/>
        </w:rPr>
      </w:pPr>
    </w:p>
    <w:p w:rsidR="0007660D" w:rsidRPr="0007660D" w:rsidRDefault="0007660D" w:rsidP="0007660D">
      <w:pPr>
        <w:tabs>
          <w:tab w:val="left" w:pos="4395"/>
        </w:tabs>
        <w:ind w:right="4819" w:hanging="74"/>
        <w:jc w:val="both"/>
        <w:rPr>
          <w:sz w:val="28"/>
          <w:szCs w:val="28"/>
        </w:rPr>
      </w:pPr>
    </w:p>
    <w:p w:rsidR="0007660D" w:rsidRDefault="0007660D" w:rsidP="0007660D">
      <w:pPr>
        <w:jc w:val="both"/>
        <w:rPr>
          <w:sz w:val="28"/>
          <w:szCs w:val="28"/>
        </w:rPr>
      </w:pPr>
      <w:r>
        <w:tab/>
      </w:r>
      <w:r w:rsidR="00A15A4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</w:t>
      </w:r>
      <w:r w:rsidR="00A865BF">
        <w:rPr>
          <w:sz w:val="28"/>
          <w:szCs w:val="28"/>
        </w:rPr>
        <w:t>округа</w:t>
      </w:r>
    </w:p>
    <w:p w:rsidR="0007660D" w:rsidRPr="003A4457" w:rsidRDefault="0007660D" w:rsidP="0007660D">
      <w:pPr>
        <w:ind w:firstLine="708"/>
        <w:jc w:val="both"/>
        <w:rPr>
          <w:b/>
          <w:sz w:val="28"/>
        </w:rPr>
      </w:pPr>
      <w:r w:rsidRPr="003A4457">
        <w:rPr>
          <w:b/>
          <w:sz w:val="28"/>
        </w:rPr>
        <w:t>Дума Волотовского муниципального округа</w:t>
      </w:r>
    </w:p>
    <w:p w:rsidR="0007660D" w:rsidRPr="003A4457" w:rsidRDefault="0007660D" w:rsidP="0007660D">
      <w:pPr>
        <w:rPr>
          <w:b/>
          <w:sz w:val="28"/>
        </w:rPr>
      </w:pPr>
      <w:r>
        <w:rPr>
          <w:b/>
          <w:sz w:val="28"/>
        </w:rPr>
        <w:tab/>
      </w:r>
      <w:r w:rsidRPr="003A4457">
        <w:rPr>
          <w:b/>
          <w:sz w:val="28"/>
        </w:rPr>
        <w:t>РЕШИЛА:</w:t>
      </w:r>
    </w:p>
    <w:p w:rsidR="00A15A4F" w:rsidRDefault="0007660D" w:rsidP="000766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отчет М</w:t>
      </w:r>
      <w:r w:rsidR="00E44365">
        <w:rPr>
          <w:sz w:val="28"/>
          <w:szCs w:val="28"/>
        </w:rPr>
        <w:t>униципального унитарного предприятия «Волотовский водоканал»</w:t>
      </w:r>
      <w:r w:rsidR="00A15A4F">
        <w:rPr>
          <w:sz w:val="28"/>
          <w:szCs w:val="28"/>
        </w:rPr>
        <w:t xml:space="preserve"> Волотовского муниципального </w:t>
      </w:r>
      <w:r w:rsidR="00A865BF">
        <w:rPr>
          <w:sz w:val="28"/>
          <w:szCs w:val="28"/>
        </w:rPr>
        <w:t>округа об итогах работы за 202</w:t>
      </w:r>
      <w:r w:rsidR="00E44365">
        <w:rPr>
          <w:sz w:val="28"/>
          <w:szCs w:val="28"/>
        </w:rPr>
        <w:t>3</w:t>
      </w:r>
      <w:r w:rsidR="00A15A4F">
        <w:rPr>
          <w:sz w:val="28"/>
          <w:szCs w:val="28"/>
        </w:rPr>
        <w:t xml:space="preserve"> год</w:t>
      </w:r>
      <w:r w:rsidR="00A15A4F">
        <w:rPr>
          <w:color w:val="000000"/>
          <w:sz w:val="28"/>
          <w:szCs w:val="28"/>
        </w:rPr>
        <w:t>.</w:t>
      </w:r>
    </w:p>
    <w:p w:rsidR="00A15A4F" w:rsidRDefault="009443B3" w:rsidP="00A15A4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15A4F">
        <w:rPr>
          <w:sz w:val="28"/>
          <w:szCs w:val="28"/>
        </w:rPr>
        <w:t xml:space="preserve">. </w:t>
      </w:r>
      <w:r w:rsidR="00A15A4F">
        <w:rPr>
          <w:bCs/>
          <w:sz w:val="28"/>
          <w:szCs w:val="28"/>
        </w:rPr>
        <w:t xml:space="preserve">Опубликовать настоящее решение в </w:t>
      </w:r>
      <w:r w:rsidR="00A15A4F">
        <w:rPr>
          <w:sz w:val="28"/>
          <w:szCs w:val="28"/>
        </w:rPr>
        <w:t>муниципальной газете «Волотовски</w:t>
      </w:r>
      <w:r w:rsidR="00A865BF">
        <w:rPr>
          <w:sz w:val="28"/>
          <w:szCs w:val="28"/>
        </w:rPr>
        <w:t>е</w:t>
      </w:r>
      <w:r w:rsidR="00A15A4F">
        <w:rPr>
          <w:sz w:val="28"/>
          <w:szCs w:val="28"/>
        </w:rPr>
        <w:t xml:space="preserve"> ве</w:t>
      </w:r>
      <w:r w:rsidR="00A865BF">
        <w:rPr>
          <w:sz w:val="28"/>
          <w:szCs w:val="28"/>
        </w:rPr>
        <w:t>домости</w:t>
      </w:r>
      <w:r w:rsidR="00A15A4F">
        <w:rPr>
          <w:sz w:val="28"/>
          <w:szCs w:val="28"/>
        </w:rPr>
        <w:t xml:space="preserve">» и разместить на официальном сайте Администрации Волотовского муниципального </w:t>
      </w:r>
      <w:r w:rsidR="00A865BF">
        <w:rPr>
          <w:sz w:val="28"/>
          <w:szCs w:val="28"/>
        </w:rPr>
        <w:t>округа</w:t>
      </w:r>
      <w:r w:rsidR="00A15A4F">
        <w:rPr>
          <w:sz w:val="28"/>
          <w:szCs w:val="28"/>
        </w:rPr>
        <w:t xml:space="preserve"> в информационно - телеко</w:t>
      </w:r>
      <w:r w:rsidR="00076648">
        <w:rPr>
          <w:sz w:val="28"/>
          <w:szCs w:val="28"/>
        </w:rPr>
        <w:t>м</w:t>
      </w:r>
      <w:r w:rsidR="00A15A4F">
        <w:rPr>
          <w:sz w:val="28"/>
          <w:szCs w:val="28"/>
        </w:rPr>
        <w:t>муникационной сети «Интернет».</w:t>
      </w:r>
    </w:p>
    <w:p w:rsidR="00A15A4F" w:rsidRDefault="00A15A4F" w:rsidP="00A15A4F">
      <w:pPr>
        <w:ind w:firstLine="680"/>
        <w:jc w:val="both"/>
        <w:rPr>
          <w:bCs/>
          <w:sz w:val="28"/>
          <w:szCs w:val="28"/>
        </w:rPr>
      </w:pPr>
    </w:p>
    <w:p w:rsidR="0007660D" w:rsidRDefault="0007660D" w:rsidP="00A15A4F">
      <w:pPr>
        <w:ind w:firstLine="68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07660D" w:rsidRPr="004C317D" w:rsidTr="00AA550F">
        <w:tc>
          <w:tcPr>
            <w:tcW w:w="4673" w:type="dxa"/>
            <w:shd w:val="clear" w:color="auto" w:fill="auto"/>
          </w:tcPr>
          <w:p w:rsidR="0007660D" w:rsidRPr="00022CAF" w:rsidRDefault="0007660D" w:rsidP="00AA550F">
            <w:pPr>
              <w:jc w:val="both"/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07660D" w:rsidRPr="00022CAF" w:rsidRDefault="0007660D" w:rsidP="00AA550F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07660D" w:rsidRPr="00022CAF" w:rsidRDefault="0007660D" w:rsidP="00AA5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22CAF">
              <w:rPr>
                <w:sz w:val="28"/>
                <w:szCs w:val="28"/>
              </w:rPr>
              <w:t>Председатель Думы Волотовского</w:t>
            </w:r>
          </w:p>
          <w:p w:rsidR="0007660D" w:rsidRPr="00022CAF" w:rsidRDefault="0007660D" w:rsidP="00AA5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22CAF">
              <w:rPr>
                <w:sz w:val="28"/>
                <w:szCs w:val="28"/>
              </w:rPr>
              <w:t>муниципального округа</w:t>
            </w:r>
          </w:p>
          <w:p w:rsidR="0007660D" w:rsidRPr="00022CAF" w:rsidRDefault="0007660D" w:rsidP="00AA550F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07660D" w:rsidRDefault="0007660D" w:rsidP="00A15A4F">
      <w:pPr>
        <w:ind w:firstLine="680"/>
        <w:jc w:val="both"/>
        <w:rPr>
          <w:bCs/>
          <w:sz w:val="28"/>
          <w:szCs w:val="28"/>
        </w:rPr>
      </w:pPr>
    </w:p>
    <w:p w:rsidR="00E44365" w:rsidRDefault="00E44365" w:rsidP="0007660D">
      <w:pPr>
        <w:jc w:val="right"/>
      </w:pPr>
    </w:p>
    <w:p w:rsidR="00E44365" w:rsidRDefault="00E44365" w:rsidP="0007660D">
      <w:pPr>
        <w:jc w:val="right"/>
      </w:pPr>
    </w:p>
    <w:p w:rsidR="009443B3" w:rsidRDefault="009443B3" w:rsidP="0007660D">
      <w:pPr>
        <w:jc w:val="right"/>
      </w:pPr>
    </w:p>
    <w:p w:rsidR="009443B3" w:rsidRDefault="009443B3" w:rsidP="0007660D">
      <w:pPr>
        <w:jc w:val="right"/>
      </w:pPr>
    </w:p>
    <w:p w:rsidR="009443B3" w:rsidRDefault="009443B3" w:rsidP="0007660D">
      <w:pPr>
        <w:jc w:val="right"/>
      </w:pPr>
    </w:p>
    <w:p w:rsidR="009443B3" w:rsidRDefault="009443B3" w:rsidP="0007660D">
      <w:pPr>
        <w:jc w:val="right"/>
      </w:pPr>
    </w:p>
    <w:p w:rsidR="00E44365" w:rsidRDefault="00E44365" w:rsidP="0007660D">
      <w:pPr>
        <w:jc w:val="right"/>
      </w:pPr>
    </w:p>
    <w:p w:rsidR="00E44365" w:rsidRDefault="00E44365" w:rsidP="0007660D">
      <w:pPr>
        <w:jc w:val="right"/>
      </w:pPr>
    </w:p>
    <w:p w:rsidR="0007660D" w:rsidRPr="00940129" w:rsidRDefault="0007660D" w:rsidP="0007660D">
      <w:pPr>
        <w:jc w:val="right"/>
      </w:pPr>
      <w:r>
        <w:lastRenderedPageBreak/>
        <w:t>Утвержден</w:t>
      </w:r>
    </w:p>
    <w:p w:rsidR="0007660D" w:rsidRPr="00940129" w:rsidRDefault="0007660D" w:rsidP="0007660D">
      <w:pPr>
        <w:ind w:left="5220"/>
        <w:jc w:val="right"/>
      </w:pPr>
      <w:r>
        <w:t>решением</w:t>
      </w:r>
      <w:r w:rsidRPr="00940129">
        <w:t xml:space="preserve"> Думы Волотовского</w:t>
      </w:r>
    </w:p>
    <w:p w:rsidR="0007660D" w:rsidRPr="00940129" w:rsidRDefault="0007660D" w:rsidP="0007660D">
      <w:pPr>
        <w:ind w:left="5220"/>
        <w:jc w:val="right"/>
      </w:pPr>
      <w:r w:rsidRPr="00940129">
        <w:t xml:space="preserve">муниципального </w:t>
      </w:r>
      <w:r>
        <w:t>округа</w:t>
      </w:r>
    </w:p>
    <w:p w:rsidR="0007660D" w:rsidRPr="00940129" w:rsidRDefault="0007660D" w:rsidP="0007660D">
      <w:pPr>
        <w:ind w:left="5220"/>
        <w:jc w:val="right"/>
      </w:pPr>
      <w:r w:rsidRPr="00940129">
        <w:t xml:space="preserve">от </w:t>
      </w:r>
      <w:r w:rsidR="00E44365">
        <w:t xml:space="preserve">                        № </w:t>
      </w:r>
    </w:p>
    <w:p w:rsidR="0007660D" w:rsidRPr="003251C2" w:rsidRDefault="0007660D" w:rsidP="0007660D">
      <w:pPr>
        <w:widowControl w:val="0"/>
        <w:autoSpaceDE w:val="0"/>
        <w:autoSpaceDN w:val="0"/>
        <w:adjustRightInd w:val="0"/>
        <w:ind w:firstLine="48"/>
        <w:jc w:val="right"/>
        <w:rPr>
          <w:sz w:val="28"/>
          <w:szCs w:val="28"/>
        </w:rPr>
      </w:pPr>
    </w:p>
    <w:p w:rsidR="0007660D" w:rsidRDefault="0007660D" w:rsidP="0007660D">
      <w:pPr>
        <w:jc w:val="right"/>
        <w:outlineLvl w:val="0"/>
        <w:rPr>
          <w:sz w:val="28"/>
          <w:szCs w:val="28"/>
        </w:rPr>
      </w:pPr>
    </w:p>
    <w:p w:rsidR="0007660D" w:rsidRPr="0007660D" w:rsidRDefault="0007660D" w:rsidP="0007660D">
      <w:pPr>
        <w:jc w:val="center"/>
        <w:outlineLvl w:val="0"/>
        <w:rPr>
          <w:b/>
          <w:sz w:val="28"/>
          <w:szCs w:val="28"/>
        </w:rPr>
      </w:pPr>
      <w:r w:rsidRPr="0007660D">
        <w:rPr>
          <w:b/>
          <w:sz w:val="28"/>
          <w:szCs w:val="28"/>
        </w:rPr>
        <w:t>ОТЧЕТ</w:t>
      </w:r>
    </w:p>
    <w:p w:rsidR="0007660D" w:rsidRPr="00E44365" w:rsidRDefault="0007660D" w:rsidP="00076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44365">
        <w:rPr>
          <w:b/>
          <w:sz w:val="28"/>
          <w:szCs w:val="28"/>
        </w:rPr>
        <w:t xml:space="preserve">униципального </w:t>
      </w:r>
      <w:r w:rsidR="00E44365" w:rsidRPr="00E44365">
        <w:rPr>
          <w:b/>
          <w:sz w:val="28"/>
          <w:szCs w:val="28"/>
        </w:rPr>
        <w:t>унитарного предприятия «Волотовский водоканал»</w:t>
      </w:r>
    </w:p>
    <w:p w:rsidR="0007660D" w:rsidRPr="0007660D" w:rsidRDefault="0007660D" w:rsidP="0007660D">
      <w:pPr>
        <w:jc w:val="center"/>
        <w:rPr>
          <w:b/>
          <w:sz w:val="28"/>
          <w:szCs w:val="28"/>
        </w:rPr>
      </w:pPr>
      <w:r w:rsidRPr="0007660D">
        <w:rPr>
          <w:b/>
          <w:sz w:val="28"/>
          <w:szCs w:val="28"/>
        </w:rPr>
        <w:t>Волотовского муниципального</w:t>
      </w:r>
      <w:r w:rsidR="00E44365">
        <w:rPr>
          <w:b/>
          <w:sz w:val="28"/>
          <w:szCs w:val="28"/>
        </w:rPr>
        <w:t xml:space="preserve"> округа об итогах работы за 2023</w:t>
      </w:r>
      <w:r w:rsidRPr="0007660D">
        <w:rPr>
          <w:b/>
          <w:sz w:val="28"/>
          <w:szCs w:val="28"/>
        </w:rPr>
        <w:t xml:space="preserve"> год</w:t>
      </w:r>
    </w:p>
    <w:p w:rsidR="0007660D" w:rsidRDefault="0007660D" w:rsidP="0007660D">
      <w:pPr>
        <w:rPr>
          <w:sz w:val="28"/>
          <w:szCs w:val="28"/>
        </w:rPr>
      </w:pPr>
    </w:p>
    <w:p w:rsidR="009443B3" w:rsidRDefault="009443B3" w:rsidP="009443B3">
      <w:pPr>
        <w:spacing w:line="244" w:lineRule="auto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«Волотовский водоканал» Волотовского муниципального округа создано путем учреждения в соответствии с Положением о порядке принятия решения о создании, реорганизации, ликвидации муниципальных унитарных предприятий Волотовского муниципального округа, утвержденным решением Думы Волотовского муниципального округа от 10.03.2021 № 86.</w:t>
      </w:r>
    </w:p>
    <w:p w:rsidR="009443B3" w:rsidRDefault="009443B3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443B3">
        <w:rPr>
          <w:color w:val="000000"/>
          <w:sz w:val="28"/>
          <w:szCs w:val="28"/>
          <w:shd w:val="clear" w:color="auto" w:fill="FFFFFF"/>
        </w:rPr>
        <w:t xml:space="preserve">Учредителем </w:t>
      </w:r>
      <w:r>
        <w:rPr>
          <w:color w:val="000000"/>
          <w:sz w:val="28"/>
          <w:szCs w:val="28"/>
          <w:shd w:val="clear" w:color="auto" w:fill="FFFFFF"/>
        </w:rPr>
        <w:t xml:space="preserve">и собственником имущества </w:t>
      </w:r>
      <w:r w:rsidRPr="009443B3">
        <w:rPr>
          <w:color w:val="000000"/>
          <w:sz w:val="28"/>
          <w:szCs w:val="28"/>
          <w:shd w:val="clear" w:color="auto" w:fill="FFFFFF"/>
        </w:rPr>
        <w:t xml:space="preserve">Предприятия является Волотовский муниципальный округ в лице Администрации Волотовского муниципального округа. </w:t>
      </w:r>
    </w:p>
    <w:p w:rsidR="009443B3" w:rsidRPr="009443B3" w:rsidRDefault="009443B3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443B3">
        <w:rPr>
          <w:color w:val="000000"/>
          <w:sz w:val="28"/>
          <w:szCs w:val="28"/>
          <w:shd w:val="clear" w:color="auto" w:fill="FFFFFF"/>
        </w:rPr>
        <w:t xml:space="preserve">Предприятие создано для решения вопросов местного значения Волотовского муниципального округа в области </w:t>
      </w:r>
      <w:r w:rsidR="006929DF">
        <w:rPr>
          <w:color w:val="000000"/>
          <w:sz w:val="28"/>
          <w:szCs w:val="28"/>
          <w:shd w:val="clear" w:color="auto" w:fill="FFFFFF"/>
        </w:rPr>
        <w:t>жилищно-коммунального хозяйства.</w:t>
      </w:r>
    </w:p>
    <w:p w:rsidR="009443B3" w:rsidRPr="009443B3" w:rsidRDefault="006929DF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443B3" w:rsidRPr="009443B3">
        <w:rPr>
          <w:color w:val="000000"/>
          <w:sz w:val="28"/>
          <w:szCs w:val="28"/>
          <w:shd w:val="clear" w:color="auto" w:fill="FFFFFF"/>
        </w:rPr>
        <w:t>Основные цели деятельности Предприятия – обеспечение населения муниципального округа питьевой водой и извлечение прибыли в результате</w:t>
      </w:r>
      <w:r>
        <w:rPr>
          <w:color w:val="000000"/>
          <w:sz w:val="28"/>
          <w:szCs w:val="28"/>
          <w:shd w:val="clear" w:color="auto" w:fill="FFFFFF"/>
        </w:rPr>
        <w:t xml:space="preserve"> оказания услуг водоснабжения;</w:t>
      </w:r>
    </w:p>
    <w:p w:rsidR="009443B3" w:rsidRPr="009443B3" w:rsidRDefault="006929DF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п</w:t>
      </w:r>
      <w:r w:rsidR="009443B3" w:rsidRPr="009443B3">
        <w:rPr>
          <w:sz w:val="28"/>
          <w:szCs w:val="28"/>
        </w:rPr>
        <w:t xml:space="preserve">одключение (технологическое присоединение) к централизованной </w:t>
      </w:r>
      <w:r>
        <w:rPr>
          <w:sz w:val="28"/>
          <w:szCs w:val="28"/>
        </w:rPr>
        <w:t>системе холодного водоснабжения.</w:t>
      </w:r>
    </w:p>
    <w:p w:rsidR="009443B3" w:rsidRPr="009443B3" w:rsidRDefault="006929DF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443B3" w:rsidRPr="009443B3">
        <w:rPr>
          <w:color w:val="000000"/>
          <w:sz w:val="28"/>
          <w:szCs w:val="28"/>
          <w:shd w:val="clear" w:color="auto" w:fill="FFFFFF"/>
        </w:rPr>
        <w:t>Виды деятельности Предп</w:t>
      </w:r>
      <w:r>
        <w:rPr>
          <w:color w:val="000000"/>
          <w:sz w:val="28"/>
          <w:szCs w:val="28"/>
          <w:shd w:val="clear" w:color="auto" w:fill="FFFFFF"/>
        </w:rPr>
        <w:t>риятия определяются его Уставом:</w:t>
      </w:r>
    </w:p>
    <w:p w:rsidR="009443B3" w:rsidRPr="009443B3" w:rsidRDefault="006929DF" w:rsidP="009443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забор, очистка</w:t>
      </w:r>
      <w:r w:rsidR="009443B3" w:rsidRPr="009443B3">
        <w:rPr>
          <w:rFonts w:ascii="Times New Roman" w:hAnsi="Times New Roman" w:cs="Times New Roman"/>
          <w:sz w:val="28"/>
          <w:szCs w:val="28"/>
        </w:rPr>
        <w:t xml:space="preserve"> и распределение воды для бытовых и промышленных нужд;</w:t>
      </w:r>
    </w:p>
    <w:p w:rsidR="009443B3" w:rsidRPr="009443B3" w:rsidRDefault="006929DF" w:rsidP="009443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3B3" w:rsidRPr="009443B3">
        <w:rPr>
          <w:rFonts w:ascii="Times New Roman" w:hAnsi="Times New Roman" w:cs="Times New Roman"/>
          <w:sz w:val="28"/>
          <w:szCs w:val="28"/>
        </w:rPr>
        <w:t>2) строительство инженерных коммуникаций для водоснабжения и водоотведения, газоснабжения;</w:t>
      </w:r>
    </w:p>
    <w:p w:rsidR="009443B3" w:rsidRPr="009443B3" w:rsidRDefault="006929DF" w:rsidP="009443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3B3" w:rsidRPr="009443B3">
        <w:rPr>
          <w:rFonts w:ascii="Times New Roman" w:hAnsi="Times New Roman" w:cs="Times New Roman"/>
          <w:sz w:val="28"/>
          <w:szCs w:val="28"/>
        </w:rPr>
        <w:t>3) разборка и снос зданий;</w:t>
      </w:r>
    </w:p>
    <w:p w:rsidR="009443B3" w:rsidRPr="009443B3" w:rsidRDefault="006929DF" w:rsidP="009443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3B3" w:rsidRPr="009443B3">
        <w:rPr>
          <w:rFonts w:ascii="Times New Roman" w:hAnsi="Times New Roman" w:cs="Times New Roman"/>
          <w:sz w:val="28"/>
          <w:szCs w:val="28"/>
        </w:rPr>
        <w:t>4) подготовка строительной площадки;</w:t>
      </w:r>
    </w:p>
    <w:p w:rsidR="009443B3" w:rsidRPr="009443B3" w:rsidRDefault="006929DF" w:rsidP="009443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3B3" w:rsidRPr="009443B3">
        <w:rPr>
          <w:rFonts w:ascii="Times New Roman" w:hAnsi="Times New Roman" w:cs="Times New Roman"/>
          <w:sz w:val="28"/>
          <w:szCs w:val="28"/>
        </w:rPr>
        <w:t>5) производство электромонтажных работ;</w:t>
      </w:r>
    </w:p>
    <w:p w:rsidR="009443B3" w:rsidRPr="009443B3" w:rsidRDefault="006929DF" w:rsidP="009443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3B3" w:rsidRPr="009443B3">
        <w:rPr>
          <w:rFonts w:ascii="Times New Roman" w:hAnsi="Times New Roman" w:cs="Times New Roman"/>
          <w:sz w:val="28"/>
          <w:szCs w:val="28"/>
        </w:rPr>
        <w:t>6) деятельность автомобильного грузового транспорта: все виды перевозок грузов автомобильным транспортом по автомобильным дорогам;</w:t>
      </w:r>
    </w:p>
    <w:p w:rsidR="009443B3" w:rsidRPr="009443B3" w:rsidRDefault="006929DF" w:rsidP="009443B3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3B3" w:rsidRPr="009443B3">
        <w:rPr>
          <w:rFonts w:ascii="Times New Roman" w:hAnsi="Times New Roman" w:cs="Times New Roman"/>
          <w:sz w:val="28"/>
          <w:szCs w:val="28"/>
        </w:rPr>
        <w:t>7) деятельность заказчика-застройщика, генерального подрядчика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3B3" w:rsidRDefault="006929DF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443B3" w:rsidRPr="009443B3">
        <w:rPr>
          <w:color w:val="000000"/>
          <w:sz w:val="28"/>
          <w:szCs w:val="28"/>
          <w:shd w:val="clear" w:color="auto" w:fill="FFFFFF"/>
        </w:rPr>
        <w:t>Уставной фонд Предприятия составляет 300000 рублей.</w:t>
      </w:r>
    </w:p>
    <w:p w:rsidR="00C429B1" w:rsidRPr="009443B3" w:rsidRDefault="00C429B1" w:rsidP="009443B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выработки воды ты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куб. м.: </w:t>
      </w: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- 60,516; в 2022 г. - </w:t>
      </w: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61,028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 отпуска в сеть тыс. 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>куб. м.:</w:t>
      </w: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>2023 г. - 54,161;</w:t>
      </w: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2022 г. - 54,619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43B3" w:rsidRPr="009443B3" w:rsidRDefault="00C429B1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потерь тыс. куб. м.: в 2023 г. - 6,356;</w:t>
      </w:r>
      <w:r w:rsidR="009443B3"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2022 г. – 6,41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потерь к объему отпущенной воды в сеть составляет - 10,5 %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Объем реализации товаров и услуг, в том числ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>е по потребителям: тыс. куб. м.: в 2023 г. - 54,161;</w:t>
      </w: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2022 г. - 54,619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43B3" w:rsidRPr="009443B3" w:rsidRDefault="00C429B1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населению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тыс. куб. м.: в 2023 г. - 48,279;</w:t>
      </w:r>
      <w:r w:rsidR="009443B3"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2022 г. - 48,679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- бюджетным потребит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>елям тыс. куб. м.: в 2023 г. - 3,28;</w:t>
      </w: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2022 г. - 3,934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- прочим потребителям тыс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>. куб. м.:</w:t>
      </w: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2023 г. -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2,597;</w:t>
      </w: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2022 г. - 2,006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3B3" w:rsidRPr="009443B3" w:rsidRDefault="00C429B1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443B3"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В отчетном 2023 г. выручка составила (начисление)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основному виду деятельности – 5 817 474,44 руб.</w:t>
      </w:r>
      <w:r w:rsidR="00C42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443B3">
        <w:rPr>
          <w:rFonts w:ascii="Times New Roman" w:hAnsi="Times New Roman" w:cs="Times New Roman"/>
          <w:sz w:val="28"/>
          <w:szCs w:val="28"/>
        </w:rPr>
        <w:t xml:space="preserve"> </w:t>
      </w:r>
      <w:r w:rsidR="00C42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них: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населения – 4 972 307,41 руб., (+ начислены пени за несвоевременную оплату 11 546,23 руб.,) от юр. лиц – 845 167,03 руб.,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43B3" w:rsidRPr="009443B3" w:rsidRDefault="00C429B1" w:rsidP="009443B3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443B3" w:rsidRPr="00944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2022 г. – 5 815 314,44 руб.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 них: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населения – 5 013 493,62руб.,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юр. лиц – 801 820,82 руб.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43B3" w:rsidRPr="009443B3" w:rsidRDefault="00C429B1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443B3"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г. по прочим видам деятельности — 303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43B3"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791,26 руб.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них: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2 000,00 руб. - Детский сад №1 «Солнышко» – замена прибора учета,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10 491,44 руб. - Волотовская МБУК МЦБС - ремонт системы водоснабжения,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4 500,00 руб.- оказание услуг Волотовскому территориальному отделу,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1 000,00руб. - МАУ СЦ - ремонт трубопровода,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2 290,00 руб. - ИП </w:t>
      </w:r>
      <w:proofErr w:type="spellStart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Королькова</w:t>
      </w:r>
      <w:proofErr w:type="spellEnd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О.Г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замена прибора учета,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36 000,00руб. – ПАО «Мегафон» - аренда водонапорной башни,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44 570,35 руб. – технологическое присоединение к системе холодного водоснабжения (4 051,85 цена 1-го подключения) - (11 штук),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100 825,11 руб. - ОАО «</w:t>
      </w:r>
      <w:proofErr w:type="spellStart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Нефтехиммонтаж</w:t>
      </w:r>
      <w:proofErr w:type="spellEnd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восстановление поврежденных трубопроводов центрального водоснабжения,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102 114,36 руб. – Администрация Волотовского округа (субсидия) - прокладка водопровода по ул. Комсомольская д.3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3B3" w:rsidRPr="009443B3" w:rsidRDefault="00C429B1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443B3"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в 2022 г. по прочим видам деятельности — 274 623,00 руб.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них: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9 180,00 руб. - Волотовский МСКК – замена прибора учет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>а и ремонт системы водоснабжения</w:t>
      </w: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клубе д. Городцы,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2 685,00 руб. – МДОУ №2 - замена прибора учета,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15 000,00 руб. - Прокуратура Волотовского района 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 системы водоснабжения,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211 758,00 руб. - С</w:t>
      </w:r>
      <w:r w:rsidR="00C429B1">
        <w:rPr>
          <w:rFonts w:ascii="Times New Roman" w:hAnsi="Times New Roman" w:cs="Times New Roman"/>
          <w:sz w:val="28"/>
          <w:szCs w:val="28"/>
          <w:shd w:val="clear" w:color="auto" w:fill="FFFFFF"/>
        </w:rPr>
        <w:t>тарорусская ЦРБ - прокладка</w:t>
      </w: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водоснабжения в ФАП Соловьево, </w:t>
      </w:r>
      <w:proofErr w:type="spellStart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Ратицы</w:t>
      </w:r>
      <w:proofErr w:type="spellEnd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, Славитино,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36 000,00 руб. – от ПАО «Мегафон» - аренда водонапорной башни.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3B3" w:rsidRPr="009443B3" w:rsidRDefault="00C429B1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443B3"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г. прочие доходы - Администрации Волотовского муниципального округа - 5 141 198,85 руб.</w:t>
      </w:r>
      <w:r w:rsidR="000809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443B3"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них</w:t>
      </w:r>
      <w:r w:rsidR="0008092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110 603,00 руб.- Ремонт централизованных сетей водопровод</w:t>
      </w:r>
      <w:r w:rsidR="0008092B">
        <w:rPr>
          <w:rFonts w:ascii="Times New Roman" w:hAnsi="Times New Roman" w:cs="Times New Roman"/>
          <w:sz w:val="28"/>
          <w:szCs w:val="28"/>
          <w:shd w:val="clear" w:color="auto" w:fill="FFFFFF"/>
        </w:rPr>
        <w:t>а в п. Волот ул. Тани Ефремовой;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117 400,00 руб. - Изготовление проектно-сметной документации на капитальный ремонт скважин и проверка ее достоверности,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60 000,00 руб. - Разработка проектов санитарно-защитных зон и лицензирование объектов центрального водоснабжения,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1 046 301,00 руб. – Проведение мероприятий по обустройству санитарно-защитных зон скважин - ООО «</w:t>
      </w:r>
      <w:proofErr w:type="spellStart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Промбурвод</w:t>
      </w:r>
      <w:proofErr w:type="spellEnd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3 680 548,85 руб. - Капитальный ремонт артезианской скважины №</w:t>
      </w:r>
      <w:r w:rsidR="0008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2278 д. Волот - ООО «</w:t>
      </w:r>
      <w:proofErr w:type="spellStart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Промбурвод</w:t>
      </w:r>
      <w:proofErr w:type="spellEnd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36 946,00 руб. - Возмещение затрат на приобретение комплектующих к системному блоку,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89 400,00 руб. -  Возмещение затрат на приобретение материалов и услуг на ремонт водопроводных сетей.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3B3" w:rsidRPr="009443B3" w:rsidRDefault="0008092B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443B3"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В 2022 г. прочие доходы - Администрации Волотовского муниципального округа- 3 013 974,37 руб.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443B3"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405 143,17 руб. - оплата задолженности за электроэнергии ТНС </w:t>
      </w:r>
      <w:proofErr w:type="spellStart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</w:t>
      </w:r>
      <w:proofErr w:type="spellEnd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238 544,81 руб. - оплата задолженности по страховым взносам УФНС России,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7 460,02 руб.- оплата пеней УФНС России,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37 852,00 руб. - выплата мат. помощи и налогов при увольнении директора учреждения,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97 700,00 руб. - определение зон ЗСО </w:t>
      </w:r>
      <w:proofErr w:type="spellStart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Джумаев</w:t>
      </w:r>
      <w:proofErr w:type="spellEnd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Е.Э,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285 152 руб. - лабораторные исследования Центр Гигиены </w:t>
      </w:r>
      <w:r w:rsidR="0008092B">
        <w:rPr>
          <w:rFonts w:ascii="Times New Roman" w:hAnsi="Times New Roman" w:cs="Times New Roman"/>
          <w:sz w:val="28"/>
          <w:szCs w:val="28"/>
          <w:shd w:val="clear" w:color="auto" w:fill="FFFFFF"/>
        </w:rPr>
        <w:t>и Эпидемиологии в Новгородской о</w:t>
      </w: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бласти,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1 858 369,98 руб.- ремонт артезианских скважин ООО «</w:t>
      </w:r>
      <w:proofErr w:type="spellStart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Промбурвод</w:t>
      </w:r>
      <w:proofErr w:type="spellEnd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7 015,39 руб. - арендная плата за землю,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76 468,00 руб. – из них - приобретение основных средств (71473,00 руб.)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- приобретение мат. запасов (4 995,00 руб.)</w:t>
      </w:r>
      <w:r w:rsidR="000809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3B3" w:rsidRPr="009443B3" w:rsidRDefault="0008092B" w:rsidP="009443B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443B3"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2023 г. прочие доходы –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678 579,99 руб. от Министерства</w:t>
      </w:r>
      <w:r w:rsidR="009443B3"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Жилищно-Коммунального Хозяйства и Топливно-Энергетического комплекса в виде выпадающих доходов за реализацию воды населению,</w:t>
      </w:r>
      <w:r w:rsidR="009443B3" w:rsidRPr="009443B3">
        <w:rPr>
          <w:rFonts w:ascii="Times New Roman" w:hAnsi="Times New Roman" w:cs="Times New Roman"/>
          <w:sz w:val="28"/>
          <w:szCs w:val="28"/>
        </w:rPr>
        <w:t xml:space="preserve"> </w:t>
      </w:r>
      <w:r w:rsidR="009443B3"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 г. прочие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443B3" w:rsidRPr="009443B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1 282 629,82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руб. от Министерства</w:t>
      </w:r>
      <w:r w:rsidR="009443B3"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Жилищно-Коммунального Хозяйства и Топливно-Энергетического комплекса в виде выпадающих доходов за реализацию воды населению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9443B3" w:rsidRPr="009443B3" w:rsidRDefault="0008092B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443B3"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Полученные денежные средства израсходованы на: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приобретение материалов                           в 2023 г. - 1 074 397,90 руб.   в 2022 г. -  704 077,60 руб.;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электроэнергия                                             в 2023 г. – 2 042 794,08 руб., в 2022 г. -1 872 574,93 руб.;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по разноске квитанций                    в 2023 г. – 31 197,82 руб.,      в 2022 г. – 32 959,63 руб.;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по приему платежей от населения в 2023 г. – 142 263,15 руб.,     в 2022 г. – 155 015,83 руб.;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 при упрощенной системе налогообложения (доходы-расходы)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в 2023 г. - 129 352,00 руб.,     в 2022 г. – 103 047, 00 руб.;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Транспортный налог                                    в 2023 г. – 2 320,00 руб.,         в 2022 г – 1 726,00 руб.;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Водный налог                                                в 2023г.– 21 992,00 руб.          в 2022 г. 18 863,00 руб.;</w:t>
      </w:r>
    </w:p>
    <w:p w:rsidR="009443B3" w:rsidRPr="009443B3" w:rsidRDefault="009443B3" w:rsidP="009443B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Аренда транспортных средств                    в 2023 г. – 299 440,00 руб.;</w:t>
      </w:r>
    </w:p>
    <w:p w:rsidR="009443B3" w:rsidRPr="009443B3" w:rsidRDefault="009443B3" w:rsidP="009443B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программиста по обслуживанию программы абонентского отдела</w:t>
      </w:r>
    </w:p>
    <w:p w:rsidR="009443B3" w:rsidRPr="009443B3" w:rsidRDefault="009443B3" w:rsidP="009443B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в 2023 г. -131 502,00 руб.,      в 2022 г. – 97 200,00 руб.;</w:t>
      </w:r>
    </w:p>
    <w:p w:rsidR="009443B3" w:rsidRPr="009443B3" w:rsidRDefault="009443B3" w:rsidP="009443B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Программные продукты (бухгалтерия, кадры +з\п + </w:t>
      </w:r>
      <w:proofErr w:type="spellStart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эдо</w:t>
      </w:r>
      <w:proofErr w:type="spellEnd"/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443B3" w:rsidRPr="009443B3" w:rsidRDefault="009443B3" w:rsidP="009443B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в 2023 г.-15 000,00 руб.,        в 2022 г. - 12 200,00 руб.;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банка                                                  в 2023 г.-11 922,19 руб.,        в 2022 г. -15 672,41 руб.;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связи                                                   в 2023 г.- 27 815,16 руб.,       в 2022 г. -28 280,97 руб.;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Фонд оплаты труда в 2023 г. - 3 199 338,81 руб.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ЕНП в 2023 г. - 951161,18 рублей,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Страховые взносы от несчастных случаев на производстве в 2023 г. - 5774,46 руб.,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 оплаты труда в 2022 г. – 3 184 374,87руб; из них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Страховые взносы в 2022 г. – 945 426,77 руб.,  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3B3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Страховые взносы от несчастных случаев на производстве в 2022 г. - 5 899,78 руб.</w:t>
      </w:r>
    </w:p>
    <w:p w:rsidR="009443B3" w:rsidRPr="009443B3" w:rsidRDefault="009443B3" w:rsidP="009443B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3B3" w:rsidRPr="009443B3" w:rsidRDefault="0008092B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443B3" w:rsidRPr="009443B3">
        <w:rPr>
          <w:color w:val="000000"/>
          <w:sz w:val="28"/>
          <w:szCs w:val="28"/>
          <w:shd w:val="clear" w:color="auto" w:fill="FFFFFF"/>
        </w:rPr>
        <w:t xml:space="preserve">Среднесписочная численность работников МУП «Волотовский водоканал» составила 9 </w:t>
      </w:r>
      <w:r>
        <w:rPr>
          <w:color w:val="000000"/>
          <w:sz w:val="28"/>
          <w:szCs w:val="28"/>
          <w:shd w:val="clear" w:color="auto" w:fill="FFFFFF"/>
        </w:rPr>
        <w:t>человек, в 2022 г. -10 чел. Так</w:t>
      </w:r>
      <w:r w:rsidR="009443B3" w:rsidRPr="009443B3">
        <w:rPr>
          <w:color w:val="000000"/>
          <w:sz w:val="28"/>
          <w:szCs w:val="28"/>
          <w:shd w:val="clear" w:color="auto" w:fill="FFFFFF"/>
        </w:rPr>
        <w:t xml:space="preserve">же по договорам ГПХ постоянно работают 6 человек, договор на услуги экскаваторщика заключается по мере необходимости и оплачивается согласно отработанным выездам. </w:t>
      </w:r>
    </w:p>
    <w:p w:rsidR="009443B3" w:rsidRPr="009443B3" w:rsidRDefault="009443B3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443B3">
        <w:rPr>
          <w:color w:val="000000"/>
          <w:sz w:val="28"/>
          <w:szCs w:val="28"/>
          <w:shd w:val="clear" w:color="auto" w:fill="FFFFFF"/>
        </w:rPr>
        <w:t>Средняя заработная плата по учреждению составила в 2023 г. - 26 733,67 руб.,</w:t>
      </w:r>
    </w:p>
    <w:p w:rsidR="009443B3" w:rsidRPr="009443B3" w:rsidRDefault="009443B3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443B3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в 2022 г. - 24 615,83 руб., </w:t>
      </w:r>
    </w:p>
    <w:p w:rsidR="009443B3" w:rsidRPr="009443B3" w:rsidRDefault="009443B3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443B3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за 9 мес. 2024 г. - 28 388,88 руб.</w:t>
      </w:r>
    </w:p>
    <w:p w:rsidR="009443B3" w:rsidRPr="009443B3" w:rsidRDefault="009834B8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443B3" w:rsidRPr="009443B3">
        <w:rPr>
          <w:color w:val="000000"/>
          <w:sz w:val="28"/>
          <w:szCs w:val="28"/>
          <w:shd w:val="clear" w:color="auto" w:fill="FFFFFF"/>
        </w:rPr>
        <w:t>В 2023 г. в рамках досудебного взыскания произведена следующая претензионная  работа с должниками (физ. лица) по взысканию задолженности за холодное водоснабжение: выписано и вручено лично под подпись или направлено почтой (заказным с уведомлением) 80 уведомлений должникам на сумму 323 459,75 руб.- добровольно внесено в кассу предприятия или на р/с организации  - 174 560,77 руб., работа с должниками продолжается, вручаются уведомления, направлены почтой письма с требованием погасить, имеющуюся задолженность.</w:t>
      </w:r>
    </w:p>
    <w:p w:rsidR="009443B3" w:rsidRPr="009443B3" w:rsidRDefault="009834B8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В рамках судебного взыскания:</w:t>
      </w:r>
    </w:p>
    <w:p w:rsidR="009443B3" w:rsidRPr="009443B3" w:rsidRDefault="009443B3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443B3">
        <w:rPr>
          <w:color w:val="000000"/>
          <w:sz w:val="28"/>
          <w:szCs w:val="28"/>
          <w:shd w:val="clear" w:color="auto" w:fill="FFFFFF"/>
        </w:rPr>
        <w:t>в 2023 г. было подано 20 исков на общую сумму задолженности в размере 99 802,21 руб., в.</w:t>
      </w:r>
      <w:r w:rsidR="009834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43B3">
        <w:rPr>
          <w:color w:val="000000"/>
          <w:sz w:val="28"/>
          <w:szCs w:val="28"/>
          <w:shd w:val="clear" w:color="auto" w:fill="FFFFFF"/>
        </w:rPr>
        <w:t>т.ч</w:t>
      </w:r>
      <w:proofErr w:type="spellEnd"/>
      <w:r w:rsidR="009834B8">
        <w:rPr>
          <w:color w:val="000000"/>
          <w:sz w:val="28"/>
          <w:szCs w:val="28"/>
          <w:shd w:val="clear" w:color="auto" w:fill="FFFFFF"/>
        </w:rPr>
        <w:t>.</w:t>
      </w:r>
      <w:r w:rsidRPr="009443B3">
        <w:rPr>
          <w:color w:val="000000"/>
          <w:sz w:val="28"/>
          <w:szCs w:val="28"/>
          <w:shd w:val="clear" w:color="auto" w:fill="FFFFFF"/>
        </w:rPr>
        <w:t xml:space="preserve"> основной долг 88 255,98 и пени – 11 546,23 руб., </w:t>
      </w:r>
    </w:p>
    <w:p w:rsidR="009443B3" w:rsidRDefault="009443B3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443B3">
        <w:rPr>
          <w:color w:val="000000"/>
          <w:sz w:val="28"/>
          <w:szCs w:val="28"/>
          <w:shd w:val="clear" w:color="auto" w:fill="FFFFFF"/>
        </w:rPr>
        <w:lastRenderedPageBreak/>
        <w:t>в 2022 г. 19 исков на общую сумму задолженности в размере 116 354,63 руб., и пени – 19 656,54 руб. Все они были удовлетворены. 7 исков полностью оплачены, остальные находятся на исполнительном производстве у судебных приставов. Остальные из них частично исполнены, по 5 искам взысканий с момента передачи и по настоящее время не производилось. Всего в рамках данной процедуры по состоянию на 01.01.2024 г. получено 100 113,19 руб. (с учетом оплаты по судебным решениям 2022 года).</w:t>
      </w:r>
    </w:p>
    <w:p w:rsidR="009834B8" w:rsidRPr="009443B3" w:rsidRDefault="009834B8" w:rsidP="009443B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443B3" w:rsidRPr="009443B3" w:rsidRDefault="009834B8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Состав основных средств: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276"/>
        <w:gridCol w:w="1276"/>
        <w:gridCol w:w="992"/>
        <w:gridCol w:w="1134"/>
        <w:gridCol w:w="1276"/>
      </w:tblGrid>
      <w:tr w:rsidR="009443B3" w:rsidRPr="009834B8" w:rsidTr="00753956">
        <w:tc>
          <w:tcPr>
            <w:tcW w:w="4962" w:type="dxa"/>
            <w:gridSpan w:val="4"/>
          </w:tcPr>
          <w:p w:rsidR="009443B3" w:rsidRPr="009834B8" w:rsidRDefault="009443B3" w:rsidP="00753956">
            <w:pPr>
              <w:jc w:val="center"/>
              <w:rPr>
                <w:b/>
              </w:rPr>
            </w:pPr>
            <w:r w:rsidRPr="009834B8">
              <w:rPr>
                <w:b/>
              </w:rPr>
              <w:t>Движимое имущество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443B3" w:rsidRPr="009834B8" w:rsidRDefault="009443B3" w:rsidP="00753956">
            <w:pPr>
              <w:jc w:val="center"/>
              <w:rPr>
                <w:b/>
              </w:rPr>
            </w:pPr>
            <w:r w:rsidRPr="009834B8">
              <w:rPr>
                <w:b/>
              </w:rPr>
              <w:t>Недвижимое имущество</w:t>
            </w:r>
          </w:p>
        </w:tc>
      </w:tr>
      <w:tr w:rsidR="009443B3" w:rsidRPr="009834B8" w:rsidTr="00753956">
        <w:tc>
          <w:tcPr>
            <w:tcW w:w="1276" w:type="dxa"/>
          </w:tcPr>
          <w:p w:rsidR="009443B3" w:rsidRPr="009834B8" w:rsidRDefault="009443B3" w:rsidP="00753956">
            <w:pPr>
              <w:jc w:val="both"/>
            </w:pPr>
            <w:r w:rsidRPr="009834B8">
              <w:t>Балансовая стоимость на 01.01.2023 руб.</w:t>
            </w:r>
          </w:p>
        </w:tc>
        <w:tc>
          <w:tcPr>
            <w:tcW w:w="1276" w:type="dxa"/>
            <w:shd w:val="clear" w:color="auto" w:fill="auto"/>
          </w:tcPr>
          <w:p w:rsidR="009443B3" w:rsidRPr="009834B8" w:rsidRDefault="009443B3" w:rsidP="00753956">
            <w:pPr>
              <w:jc w:val="both"/>
            </w:pPr>
            <w:r w:rsidRPr="009834B8">
              <w:t xml:space="preserve">Поступило за 2023год, </w:t>
            </w:r>
          </w:p>
          <w:p w:rsidR="009443B3" w:rsidRPr="009834B8" w:rsidRDefault="009443B3" w:rsidP="00753956">
            <w:pPr>
              <w:jc w:val="both"/>
            </w:pPr>
            <w:r w:rsidRPr="009834B8">
              <w:t>руб.</w:t>
            </w:r>
          </w:p>
        </w:tc>
        <w:tc>
          <w:tcPr>
            <w:tcW w:w="1134" w:type="dxa"/>
            <w:shd w:val="clear" w:color="auto" w:fill="auto"/>
          </w:tcPr>
          <w:p w:rsidR="009443B3" w:rsidRPr="009834B8" w:rsidRDefault="009443B3" w:rsidP="00753956">
            <w:pPr>
              <w:jc w:val="both"/>
            </w:pPr>
            <w:r w:rsidRPr="009834B8">
              <w:t>Выбыло за 2023 год, руб.</w:t>
            </w:r>
          </w:p>
        </w:tc>
        <w:tc>
          <w:tcPr>
            <w:tcW w:w="1276" w:type="dxa"/>
            <w:shd w:val="clear" w:color="auto" w:fill="auto"/>
          </w:tcPr>
          <w:p w:rsidR="009443B3" w:rsidRPr="009834B8" w:rsidRDefault="009443B3" w:rsidP="00753956">
            <w:pPr>
              <w:jc w:val="both"/>
            </w:pPr>
            <w:r w:rsidRPr="009834B8">
              <w:t>Остаток на 01.01.2024 руб.</w:t>
            </w:r>
          </w:p>
        </w:tc>
        <w:tc>
          <w:tcPr>
            <w:tcW w:w="1276" w:type="dxa"/>
            <w:shd w:val="clear" w:color="auto" w:fill="auto"/>
          </w:tcPr>
          <w:p w:rsidR="009443B3" w:rsidRPr="009834B8" w:rsidRDefault="009443B3" w:rsidP="00753956">
            <w:pPr>
              <w:jc w:val="both"/>
            </w:pPr>
            <w:r w:rsidRPr="009834B8">
              <w:t>Балансовая стоимость на 01.01.2023, руб.</w:t>
            </w:r>
          </w:p>
        </w:tc>
        <w:tc>
          <w:tcPr>
            <w:tcW w:w="992" w:type="dxa"/>
            <w:shd w:val="clear" w:color="auto" w:fill="auto"/>
          </w:tcPr>
          <w:p w:rsidR="009443B3" w:rsidRPr="009834B8" w:rsidRDefault="009443B3" w:rsidP="00753956">
            <w:pPr>
              <w:jc w:val="both"/>
            </w:pPr>
            <w:r w:rsidRPr="009834B8">
              <w:t xml:space="preserve">Поступило за 2023год, </w:t>
            </w:r>
          </w:p>
          <w:p w:rsidR="009443B3" w:rsidRPr="009834B8" w:rsidRDefault="009443B3" w:rsidP="00753956">
            <w:pPr>
              <w:jc w:val="both"/>
            </w:pPr>
            <w:r w:rsidRPr="009834B8">
              <w:t>руб.</w:t>
            </w:r>
          </w:p>
        </w:tc>
        <w:tc>
          <w:tcPr>
            <w:tcW w:w="1134" w:type="dxa"/>
            <w:shd w:val="clear" w:color="auto" w:fill="auto"/>
          </w:tcPr>
          <w:p w:rsidR="009443B3" w:rsidRPr="009834B8" w:rsidRDefault="009443B3" w:rsidP="00753956">
            <w:pPr>
              <w:jc w:val="both"/>
            </w:pPr>
            <w:r w:rsidRPr="009834B8">
              <w:t>Выбыло за 2023 год, руб.</w:t>
            </w:r>
          </w:p>
        </w:tc>
        <w:tc>
          <w:tcPr>
            <w:tcW w:w="1276" w:type="dxa"/>
            <w:shd w:val="clear" w:color="auto" w:fill="auto"/>
          </w:tcPr>
          <w:p w:rsidR="009443B3" w:rsidRPr="009834B8" w:rsidRDefault="009443B3" w:rsidP="00753956">
            <w:pPr>
              <w:jc w:val="both"/>
            </w:pPr>
            <w:r w:rsidRPr="009834B8">
              <w:t>Остаток на 01.01.2024, руб.</w:t>
            </w:r>
          </w:p>
        </w:tc>
      </w:tr>
      <w:tr w:rsidR="009443B3" w:rsidRPr="009834B8" w:rsidTr="00753956">
        <w:tc>
          <w:tcPr>
            <w:tcW w:w="1276" w:type="dxa"/>
          </w:tcPr>
          <w:p w:rsidR="009443B3" w:rsidRPr="009834B8" w:rsidRDefault="009443B3" w:rsidP="00753956">
            <w:pPr>
              <w:jc w:val="both"/>
            </w:pPr>
            <w:r w:rsidRPr="009834B8">
              <w:t>792888,70</w:t>
            </w:r>
          </w:p>
        </w:tc>
        <w:tc>
          <w:tcPr>
            <w:tcW w:w="1276" w:type="dxa"/>
            <w:shd w:val="clear" w:color="auto" w:fill="auto"/>
          </w:tcPr>
          <w:p w:rsidR="009443B3" w:rsidRPr="009834B8" w:rsidRDefault="009443B3" w:rsidP="00753956">
            <w:pPr>
              <w:jc w:val="both"/>
            </w:pPr>
            <w:r w:rsidRPr="009834B8">
              <w:t>357159,00</w:t>
            </w:r>
          </w:p>
        </w:tc>
        <w:tc>
          <w:tcPr>
            <w:tcW w:w="1134" w:type="dxa"/>
            <w:shd w:val="clear" w:color="auto" w:fill="auto"/>
          </w:tcPr>
          <w:p w:rsidR="009443B3" w:rsidRPr="009834B8" w:rsidRDefault="009443B3" w:rsidP="00753956">
            <w:pPr>
              <w:jc w:val="both"/>
            </w:pPr>
            <w:r w:rsidRPr="009834B8">
              <w:t>140722,14</w:t>
            </w:r>
          </w:p>
        </w:tc>
        <w:tc>
          <w:tcPr>
            <w:tcW w:w="1276" w:type="dxa"/>
            <w:shd w:val="clear" w:color="auto" w:fill="auto"/>
          </w:tcPr>
          <w:p w:rsidR="009443B3" w:rsidRPr="009834B8" w:rsidRDefault="009443B3" w:rsidP="00753956">
            <w:pPr>
              <w:jc w:val="both"/>
            </w:pPr>
            <w:r w:rsidRPr="009834B8">
              <w:t>1009325,56</w:t>
            </w:r>
          </w:p>
        </w:tc>
        <w:tc>
          <w:tcPr>
            <w:tcW w:w="1276" w:type="dxa"/>
            <w:shd w:val="clear" w:color="auto" w:fill="auto"/>
          </w:tcPr>
          <w:p w:rsidR="009443B3" w:rsidRPr="009834B8" w:rsidRDefault="009443B3" w:rsidP="00753956">
            <w:pPr>
              <w:jc w:val="both"/>
            </w:pPr>
            <w:r w:rsidRPr="009834B8">
              <w:t>45440790,21</w:t>
            </w:r>
          </w:p>
        </w:tc>
        <w:tc>
          <w:tcPr>
            <w:tcW w:w="992" w:type="dxa"/>
            <w:shd w:val="clear" w:color="auto" w:fill="auto"/>
          </w:tcPr>
          <w:p w:rsidR="009443B3" w:rsidRPr="009834B8" w:rsidRDefault="009443B3" w:rsidP="00753956">
            <w:pPr>
              <w:jc w:val="both"/>
            </w:pPr>
            <w:r w:rsidRPr="009834B8">
              <w:t>4706,21</w:t>
            </w:r>
          </w:p>
        </w:tc>
        <w:tc>
          <w:tcPr>
            <w:tcW w:w="1134" w:type="dxa"/>
            <w:shd w:val="clear" w:color="auto" w:fill="auto"/>
          </w:tcPr>
          <w:p w:rsidR="009443B3" w:rsidRPr="009834B8" w:rsidRDefault="009443B3" w:rsidP="00753956">
            <w:pPr>
              <w:jc w:val="both"/>
            </w:pPr>
            <w:r w:rsidRPr="009834B8">
              <w:t>471333,21</w:t>
            </w:r>
          </w:p>
        </w:tc>
        <w:tc>
          <w:tcPr>
            <w:tcW w:w="1276" w:type="dxa"/>
            <w:shd w:val="clear" w:color="auto" w:fill="auto"/>
          </w:tcPr>
          <w:p w:rsidR="009443B3" w:rsidRPr="009834B8" w:rsidRDefault="009443B3" w:rsidP="00753956">
            <w:pPr>
              <w:jc w:val="both"/>
            </w:pPr>
            <w:r w:rsidRPr="009834B8">
              <w:t>44974163,21</w:t>
            </w:r>
          </w:p>
        </w:tc>
      </w:tr>
    </w:tbl>
    <w:p w:rsidR="009443B3" w:rsidRPr="009443B3" w:rsidRDefault="009443B3" w:rsidP="009443B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443B3" w:rsidRPr="009443B3" w:rsidRDefault="009834B8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443B3" w:rsidRPr="009443B3">
        <w:rPr>
          <w:color w:val="000000"/>
          <w:sz w:val="28"/>
          <w:szCs w:val="28"/>
          <w:shd w:val="clear" w:color="auto" w:fill="FFFFFF"/>
        </w:rPr>
        <w:t xml:space="preserve">В 2023 г. на праве хозяйственного ведения закреплено следующее имущество - </w:t>
      </w:r>
      <w:r w:rsidR="009443B3" w:rsidRPr="009443B3">
        <w:rPr>
          <w:sz w:val="28"/>
          <w:szCs w:val="28"/>
        </w:rPr>
        <w:t>Тр</w:t>
      </w:r>
      <w:r>
        <w:rPr>
          <w:sz w:val="28"/>
          <w:szCs w:val="28"/>
        </w:rPr>
        <w:t>анспортное средство УАЗ-220602</w:t>
      </w:r>
      <w:r w:rsidR="009443B3" w:rsidRPr="009443B3">
        <w:rPr>
          <w:sz w:val="28"/>
          <w:szCs w:val="28"/>
        </w:rPr>
        <w:t xml:space="preserve"> стоимостью 256 284,00 руб. </w:t>
      </w:r>
      <w:r w:rsidR="009443B3" w:rsidRPr="009443B3">
        <w:rPr>
          <w:color w:val="000000"/>
          <w:sz w:val="28"/>
          <w:szCs w:val="28"/>
          <w:shd w:val="clear" w:color="auto" w:fill="FFFFFF"/>
        </w:rPr>
        <w:t xml:space="preserve">Системный блок </w:t>
      </w:r>
      <w:proofErr w:type="spellStart"/>
      <w:r w:rsidR="009443B3" w:rsidRPr="009443B3">
        <w:rPr>
          <w:color w:val="000000"/>
          <w:sz w:val="28"/>
          <w:szCs w:val="28"/>
          <w:shd w:val="clear" w:color="auto" w:fill="FFFFFF"/>
        </w:rPr>
        <w:t>Pentium</w:t>
      </w:r>
      <w:proofErr w:type="spellEnd"/>
      <w:r w:rsidR="009443B3" w:rsidRPr="009443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443B3" w:rsidRPr="009443B3">
        <w:rPr>
          <w:color w:val="000000"/>
          <w:sz w:val="28"/>
          <w:szCs w:val="28"/>
          <w:shd w:val="clear" w:color="auto" w:fill="FFFFFF"/>
        </w:rPr>
        <w:t>Dual-Core</w:t>
      </w:r>
      <w:proofErr w:type="spellEnd"/>
      <w:r w:rsidR="009443B3" w:rsidRPr="009443B3">
        <w:rPr>
          <w:color w:val="000000"/>
          <w:sz w:val="28"/>
          <w:szCs w:val="28"/>
          <w:shd w:val="clear" w:color="auto" w:fill="FFFFFF"/>
        </w:rPr>
        <w:t xml:space="preserve"> E5700 стоимость 8 007, 00руб., участок водопроводной сети, п. Волот, ул. Школьная, стр.35, балансовой стоимостью 4 704,21руб., остаточная стоимость такая же, артезианская скважина, д. Язвино стоимость 1.00 руб., и артезианская скважина д. Горки Ратицкие стоимость 1.00руб.</w:t>
      </w:r>
    </w:p>
    <w:p w:rsidR="009443B3" w:rsidRPr="009443B3" w:rsidRDefault="009443B3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443B3">
        <w:rPr>
          <w:color w:val="000000"/>
          <w:sz w:val="28"/>
          <w:szCs w:val="28"/>
          <w:shd w:val="clear" w:color="auto" w:fill="FFFFFF"/>
        </w:rPr>
        <w:t>За счет собственных средств приобретен принтер стоимостью 6 999,00 руб., и МФУ стоимостью 11 999,00 руб.</w:t>
      </w:r>
    </w:p>
    <w:p w:rsidR="009443B3" w:rsidRPr="009443B3" w:rsidRDefault="009834B8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bookmarkStart w:id="0" w:name="_GoBack"/>
      <w:bookmarkEnd w:id="0"/>
      <w:r w:rsidR="009443B3" w:rsidRPr="009443B3">
        <w:rPr>
          <w:color w:val="000000"/>
          <w:sz w:val="28"/>
          <w:szCs w:val="28"/>
          <w:shd w:val="clear" w:color="auto" w:fill="FFFFFF"/>
        </w:rPr>
        <w:t xml:space="preserve">В 2023 г. списано 12 насосов по причине их технической неисправности, о чем имеются соответствующие заключения на общую стоимость 140 722,14 руб. </w:t>
      </w:r>
    </w:p>
    <w:p w:rsidR="009443B3" w:rsidRPr="009443B3" w:rsidRDefault="009443B3" w:rsidP="009443B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443B3">
        <w:rPr>
          <w:color w:val="000000"/>
          <w:sz w:val="28"/>
          <w:szCs w:val="28"/>
          <w:shd w:val="clear" w:color="auto" w:fill="FFFFFF"/>
        </w:rPr>
        <w:t>Прекращено право хозяйственного ведения на артезианская скважина</w:t>
      </w:r>
      <w:r w:rsidRPr="009443B3">
        <w:rPr>
          <w:sz w:val="28"/>
          <w:szCs w:val="28"/>
        </w:rPr>
        <w:t xml:space="preserve"> </w:t>
      </w:r>
      <w:r w:rsidRPr="009443B3">
        <w:rPr>
          <w:color w:val="000000"/>
          <w:sz w:val="28"/>
          <w:szCs w:val="28"/>
          <w:shd w:val="clear" w:color="auto" w:fill="FFFFFF"/>
        </w:rPr>
        <w:t>п. Волот, ул. Володарского, стр.26в. балансовой стоимостью 123 974,00 руб., и   Артезианская скважина №2470 п. Волот, ул. Железнодорожная, стр. 27, балансовой стоимостью 112 762,00 руб., а также Гараж автомашины балансовой стоимостью 29 665,34 руб. и Гараж для автомашины по адресу п. Волот ул. Комсомольская, д.23</w:t>
      </w:r>
      <w:r w:rsidRPr="009443B3">
        <w:rPr>
          <w:sz w:val="28"/>
          <w:szCs w:val="28"/>
        </w:rPr>
        <w:t xml:space="preserve"> </w:t>
      </w:r>
      <w:r w:rsidRPr="009443B3">
        <w:rPr>
          <w:color w:val="000000"/>
          <w:sz w:val="28"/>
          <w:szCs w:val="28"/>
          <w:shd w:val="clear" w:color="auto" w:fill="FFFFFF"/>
        </w:rPr>
        <w:t>балансовой стоимостью 204 931,87 руб.</w:t>
      </w:r>
    </w:p>
    <w:p w:rsidR="0007660D" w:rsidRPr="009443B3" w:rsidRDefault="0007660D" w:rsidP="0007660D">
      <w:pPr>
        <w:jc w:val="both"/>
        <w:rPr>
          <w:sz w:val="28"/>
          <w:szCs w:val="28"/>
        </w:rPr>
      </w:pPr>
    </w:p>
    <w:sectPr w:rsidR="0007660D" w:rsidRPr="009443B3" w:rsidSect="000766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4F"/>
    <w:rsid w:val="0000167E"/>
    <w:rsid w:val="0007660D"/>
    <w:rsid w:val="00076648"/>
    <w:rsid w:val="0008092B"/>
    <w:rsid w:val="000F3956"/>
    <w:rsid w:val="00197817"/>
    <w:rsid w:val="002924D2"/>
    <w:rsid w:val="00470649"/>
    <w:rsid w:val="006929DF"/>
    <w:rsid w:val="009443B3"/>
    <w:rsid w:val="00973A79"/>
    <w:rsid w:val="009834B8"/>
    <w:rsid w:val="00A15A4F"/>
    <w:rsid w:val="00A865BF"/>
    <w:rsid w:val="00C035AE"/>
    <w:rsid w:val="00C112D6"/>
    <w:rsid w:val="00C319CA"/>
    <w:rsid w:val="00C429B1"/>
    <w:rsid w:val="00C7216D"/>
    <w:rsid w:val="00C87D40"/>
    <w:rsid w:val="00E44365"/>
    <w:rsid w:val="00F06992"/>
    <w:rsid w:val="00F72070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B974D-6094-4D6D-9229-019096B0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5A4F"/>
    <w:pPr>
      <w:keepNext/>
      <w:tabs>
        <w:tab w:val="num" w:pos="360"/>
      </w:tabs>
      <w:jc w:val="center"/>
      <w:outlineLvl w:val="0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A4F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paragraph" w:customStyle="1" w:styleId="Style5">
    <w:name w:val="Style5"/>
    <w:basedOn w:val="a"/>
    <w:rsid w:val="00A15A4F"/>
    <w:pPr>
      <w:widowControl w:val="0"/>
      <w:suppressAutoHyphens w:val="0"/>
      <w:autoSpaceDE w:val="0"/>
      <w:autoSpaceDN w:val="0"/>
      <w:adjustRightInd w:val="0"/>
      <w:spacing w:line="230" w:lineRule="exact"/>
    </w:pPr>
    <w:rPr>
      <w:lang w:eastAsia="ru-RU"/>
    </w:rPr>
  </w:style>
  <w:style w:type="paragraph" w:customStyle="1" w:styleId="Style9">
    <w:name w:val="Style9"/>
    <w:basedOn w:val="a"/>
    <w:rsid w:val="00A15A4F"/>
    <w:pPr>
      <w:widowControl w:val="0"/>
      <w:suppressAutoHyphens w:val="0"/>
      <w:autoSpaceDE w:val="0"/>
      <w:autoSpaceDN w:val="0"/>
      <w:adjustRightInd w:val="0"/>
      <w:spacing w:line="230" w:lineRule="exact"/>
      <w:jc w:val="right"/>
    </w:pPr>
    <w:rPr>
      <w:lang w:eastAsia="ru-RU"/>
    </w:rPr>
  </w:style>
  <w:style w:type="character" w:customStyle="1" w:styleId="FontStyle13">
    <w:name w:val="Font Style13"/>
    <w:basedOn w:val="a0"/>
    <w:rsid w:val="00A15A4F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6">
    <w:name w:val="Font Style16"/>
    <w:rsid w:val="0007660D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07660D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Основной шрифт абзаца1"/>
    <w:rsid w:val="0007660D"/>
  </w:style>
  <w:style w:type="paragraph" w:styleId="a3">
    <w:name w:val="Balloon Text"/>
    <w:basedOn w:val="a"/>
    <w:link w:val="a4"/>
    <w:uiPriority w:val="99"/>
    <w:semiHidden/>
    <w:unhideWhenUsed/>
    <w:rsid w:val="002924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4D2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9443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 Лариса Евгеньевна</cp:lastModifiedBy>
  <cp:revision>7</cp:revision>
  <cp:lastPrinted>2023-10-20T13:18:00Z</cp:lastPrinted>
  <dcterms:created xsi:type="dcterms:W3CDTF">2024-10-17T13:14:00Z</dcterms:created>
  <dcterms:modified xsi:type="dcterms:W3CDTF">2024-10-18T06:28:00Z</dcterms:modified>
</cp:coreProperties>
</file>