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E04" w:rsidRPr="00993E04" w:rsidRDefault="00993E04" w:rsidP="00993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1980" cy="1028700"/>
            <wp:effectExtent l="0" t="0" r="762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E04" w:rsidRPr="00993E04" w:rsidRDefault="00993E04" w:rsidP="00993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993E04" w:rsidRPr="00993E04" w:rsidRDefault="00993E04" w:rsidP="00993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:rsidR="00993E04" w:rsidRPr="00993E04" w:rsidRDefault="00993E04" w:rsidP="00993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Дума </w:t>
      </w:r>
      <w:proofErr w:type="spellStart"/>
      <w:r w:rsidRPr="00993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993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993E04" w:rsidRPr="00993E04" w:rsidRDefault="00993E04" w:rsidP="00993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E04" w:rsidRPr="00993E04" w:rsidRDefault="00993E04" w:rsidP="00993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93E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993E04" w:rsidRPr="00993E04" w:rsidRDefault="00993E04" w:rsidP="00993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3E04" w:rsidRPr="00993E04" w:rsidRDefault="00993E04" w:rsidP="00993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E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30.11.2015   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993E04" w:rsidRPr="00993E04" w:rsidRDefault="00993E04" w:rsidP="00993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E04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Волот</w:t>
      </w:r>
    </w:p>
    <w:p w:rsidR="00074292" w:rsidRDefault="00074292" w:rsidP="000742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3E04" w:rsidRPr="007C5839" w:rsidRDefault="00993E04" w:rsidP="000742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01"/>
      </w:tblGrid>
      <w:tr w:rsidR="00074292" w:rsidRPr="007C5839" w:rsidTr="00993E04">
        <w:trPr>
          <w:trHeight w:val="417"/>
        </w:trPr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</w:tcPr>
          <w:p w:rsidR="00074292" w:rsidRPr="007C5839" w:rsidRDefault="00074292" w:rsidP="00C039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C583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 Правилах депутатской этики</w:t>
            </w:r>
          </w:p>
        </w:tc>
      </w:tr>
    </w:tbl>
    <w:p w:rsidR="00074292" w:rsidRDefault="00074292" w:rsidP="00074292">
      <w:pPr>
        <w:spacing w:line="240" w:lineRule="auto"/>
      </w:pPr>
    </w:p>
    <w:p w:rsidR="00074292" w:rsidRPr="007C5839" w:rsidRDefault="00074292" w:rsidP="000742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93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074292" w:rsidRPr="007C5839" w:rsidRDefault="00074292" w:rsidP="000742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074292" w:rsidRDefault="00074292" w:rsidP="00E84C09">
      <w:pPr>
        <w:pStyle w:val="3"/>
        <w:spacing w:after="0"/>
        <w:ind w:left="0" w:firstLine="708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7C583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утвердить прилагаемые Правила депутатской этики.</w:t>
      </w:r>
    </w:p>
    <w:p w:rsidR="00E84C09" w:rsidRPr="007C5839" w:rsidRDefault="00E84C09" w:rsidP="00E84C09">
      <w:pPr>
        <w:pStyle w:val="3"/>
        <w:spacing w:after="0"/>
        <w:ind w:left="0" w:firstLine="708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074292" w:rsidRPr="007C5839" w:rsidRDefault="00074292" w:rsidP="00074292">
      <w:pPr>
        <w:pStyle w:val="3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993E04" w:rsidRPr="00993E04" w:rsidTr="00E66B24">
        <w:tc>
          <w:tcPr>
            <w:tcW w:w="4361" w:type="dxa"/>
            <w:shd w:val="clear" w:color="auto" w:fill="auto"/>
          </w:tcPr>
          <w:p w:rsidR="00993E04" w:rsidRPr="00993E04" w:rsidRDefault="00993E04" w:rsidP="00E84C09">
            <w:pPr>
              <w:spacing w:after="0"/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  <w:r w:rsidRPr="00993E04"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  <w:t xml:space="preserve">Глава   </w:t>
            </w:r>
            <w:proofErr w:type="spellStart"/>
            <w:r w:rsidRPr="00993E04"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  <w:t>Волотовского</w:t>
            </w:r>
            <w:proofErr w:type="spellEnd"/>
            <w:r w:rsidRPr="00993E04"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  <w:t xml:space="preserve"> муниципального района   </w:t>
            </w:r>
          </w:p>
          <w:p w:rsidR="00993E04" w:rsidRPr="00993E04" w:rsidRDefault="00993E04" w:rsidP="00993E04">
            <w:pPr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  <w:r w:rsidRPr="00993E04"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  <w:t xml:space="preserve">                                     А.И. </w:t>
            </w:r>
            <w:proofErr w:type="spellStart"/>
            <w:r w:rsidRPr="00993E04"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  <w:t>Лыжов</w:t>
            </w:r>
            <w:proofErr w:type="spellEnd"/>
          </w:p>
          <w:p w:rsidR="00993E04" w:rsidRPr="00993E04" w:rsidRDefault="00993E04" w:rsidP="00993E04">
            <w:pPr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993E04" w:rsidRPr="00993E04" w:rsidRDefault="00993E04" w:rsidP="00993E04">
            <w:pPr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5209" w:type="dxa"/>
            <w:shd w:val="clear" w:color="auto" w:fill="auto"/>
          </w:tcPr>
          <w:p w:rsidR="00993E04" w:rsidRPr="00993E04" w:rsidRDefault="00993E04" w:rsidP="00E84C09">
            <w:pPr>
              <w:spacing w:after="0"/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  <w:r w:rsidRPr="00993E04"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  <w:t xml:space="preserve">Председатель Думы </w:t>
            </w:r>
            <w:proofErr w:type="spellStart"/>
            <w:r w:rsidRPr="00993E04"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  <w:t>Волотовского</w:t>
            </w:r>
            <w:proofErr w:type="spellEnd"/>
            <w:r w:rsidRPr="00993E04"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  <w:t xml:space="preserve"> муниципального района    </w:t>
            </w:r>
          </w:p>
          <w:p w:rsidR="00993E04" w:rsidRPr="00993E04" w:rsidRDefault="00993E04" w:rsidP="00993E04">
            <w:pPr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  <w:r w:rsidRPr="00993E04"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  <w:t xml:space="preserve">                                              </w:t>
            </w:r>
            <w:proofErr w:type="spellStart"/>
            <w:r w:rsidRPr="00993E04"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  <w:t>Г.А.Лебедева</w:t>
            </w:r>
            <w:proofErr w:type="spellEnd"/>
          </w:p>
          <w:p w:rsidR="00993E04" w:rsidRPr="00993E04" w:rsidRDefault="00993E04" w:rsidP="00993E04">
            <w:pPr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:rsidR="00482D38" w:rsidRPr="007C5839" w:rsidRDefault="00482D38"/>
    <w:p w:rsidR="00074292" w:rsidRPr="007C5839" w:rsidRDefault="00074292"/>
    <w:p w:rsidR="00074292" w:rsidRPr="007C5839" w:rsidRDefault="00074292"/>
    <w:p w:rsidR="00074292" w:rsidRPr="00074292" w:rsidRDefault="00074292" w:rsidP="00074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1957"/>
        <w:gridCol w:w="4423"/>
      </w:tblGrid>
      <w:tr w:rsidR="00074292" w:rsidRPr="00074292" w:rsidTr="00C0398F">
        <w:tc>
          <w:tcPr>
            <w:tcW w:w="3190" w:type="dxa"/>
          </w:tcPr>
          <w:p w:rsidR="00074292" w:rsidRPr="00074292" w:rsidRDefault="00074292" w:rsidP="0007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</w:tcPr>
          <w:p w:rsidR="00074292" w:rsidRPr="00074292" w:rsidRDefault="00074292" w:rsidP="0007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3" w:type="dxa"/>
          </w:tcPr>
          <w:p w:rsidR="00074292" w:rsidRPr="007C5839" w:rsidRDefault="00074292" w:rsidP="00074292">
            <w:pPr>
              <w:autoSpaceDE w:val="0"/>
              <w:autoSpaceDN w:val="0"/>
              <w:adjustRightInd w:val="0"/>
              <w:spacing w:after="0" w:line="26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292" w:rsidRPr="007C5839" w:rsidRDefault="00074292" w:rsidP="00074292">
            <w:pPr>
              <w:autoSpaceDE w:val="0"/>
              <w:autoSpaceDN w:val="0"/>
              <w:adjustRightInd w:val="0"/>
              <w:spacing w:after="0" w:line="26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292" w:rsidRPr="007C5839" w:rsidRDefault="00074292" w:rsidP="00074292">
            <w:pPr>
              <w:autoSpaceDE w:val="0"/>
              <w:autoSpaceDN w:val="0"/>
              <w:adjustRightInd w:val="0"/>
              <w:spacing w:after="0" w:line="26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292" w:rsidRPr="007C5839" w:rsidRDefault="00074292" w:rsidP="00074292">
            <w:pPr>
              <w:autoSpaceDE w:val="0"/>
              <w:autoSpaceDN w:val="0"/>
              <w:adjustRightInd w:val="0"/>
              <w:spacing w:after="0" w:line="26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292" w:rsidRPr="007C5839" w:rsidRDefault="00074292" w:rsidP="00074292">
            <w:pPr>
              <w:autoSpaceDE w:val="0"/>
              <w:autoSpaceDN w:val="0"/>
              <w:adjustRightInd w:val="0"/>
              <w:spacing w:after="0" w:line="26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292" w:rsidRPr="007C5839" w:rsidRDefault="00074292" w:rsidP="00074292">
            <w:pPr>
              <w:autoSpaceDE w:val="0"/>
              <w:autoSpaceDN w:val="0"/>
              <w:adjustRightInd w:val="0"/>
              <w:spacing w:after="0" w:line="26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292" w:rsidRPr="007C5839" w:rsidRDefault="00074292" w:rsidP="00074292">
            <w:pPr>
              <w:autoSpaceDE w:val="0"/>
              <w:autoSpaceDN w:val="0"/>
              <w:adjustRightInd w:val="0"/>
              <w:spacing w:after="0" w:line="26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292" w:rsidRPr="007C5839" w:rsidRDefault="00074292" w:rsidP="00074292">
            <w:pPr>
              <w:autoSpaceDE w:val="0"/>
              <w:autoSpaceDN w:val="0"/>
              <w:adjustRightInd w:val="0"/>
              <w:spacing w:after="0" w:line="26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292" w:rsidRPr="007C5839" w:rsidRDefault="00074292" w:rsidP="00074292">
            <w:pPr>
              <w:autoSpaceDE w:val="0"/>
              <w:autoSpaceDN w:val="0"/>
              <w:adjustRightInd w:val="0"/>
              <w:spacing w:after="0" w:line="26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292" w:rsidRPr="007C5839" w:rsidRDefault="00074292" w:rsidP="00074292">
            <w:pPr>
              <w:autoSpaceDE w:val="0"/>
              <w:autoSpaceDN w:val="0"/>
              <w:adjustRightInd w:val="0"/>
              <w:spacing w:after="0" w:line="26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292" w:rsidRPr="007C5839" w:rsidRDefault="00074292" w:rsidP="00074292">
            <w:pPr>
              <w:autoSpaceDE w:val="0"/>
              <w:autoSpaceDN w:val="0"/>
              <w:adjustRightInd w:val="0"/>
              <w:spacing w:after="0" w:line="26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292" w:rsidRPr="00074292" w:rsidRDefault="00074292" w:rsidP="00993E04">
            <w:pPr>
              <w:autoSpaceDE w:val="0"/>
              <w:autoSpaceDN w:val="0"/>
              <w:adjustRightInd w:val="0"/>
              <w:spacing w:after="0" w:line="260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993E04" w:rsidRDefault="00074292" w:rsidP="00993E04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</w:t>
            </w:r>
            <w:r w:rsidRPr="00074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Думы</w:t>
            </w:r>
            <w:r w:rsidR="00993E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74292" w:rsidRPr="00074292" w:rsidRDefault="00993E04" w:rsidP="00993E04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993E04" w:rsidRPr="00993E04" w:rsidRDefault="00993E04" w:rsidP="00993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Pr="00993E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  30.11.2015    №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074292" w:rsidRPr="00074292" w:rsidRDefault="00074292" w:rsidP="00993E04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292">
              <w:rPr>
                <w:rFonts w:ascii="Times New Roman CYR" w:eastAsia="Times New Roman" w:hAnsi="Times New Roman CYR" w:cs="Arial"/>
                <w:sz w:val="28"/>
                <w:szCs w:val="20"/>
                <w:lang w:eastAsia="ru-RU"/>
              </w:rPr>
              <w:t xml:space="preserve"> </w:t>
            </w:r>
          </w:p>
        </w:tc>
      </w:tr>
    </w:tbl>
    <w:p w:rsidR="00074292" w:rsidRPr="00074292" w:rsidRDefault="00074292" w:rsidP="00074292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292" w:rsidRPr="00074292" w:rsidRDefault="00074292" w:rsidP="00074292">
      <w:pPr>
        <w:tabs>
          <w:tab w:val="left" w:pos="2338"/>
          <w:tab w:val="left" w:pos="5740"/>
        </w:tabs>
        <w:spacing w:after="0" w:line="360" w:lineRule="atLeast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ПРАВИЛА</w:t>
      </w:r>
    </w:p>
    <w:p w:rsidR="00074292" w:rsidRPr="00074292" w:rsidRDefault="00074292" w:rsidP="00074292">
      <w:pPr>
        <w:tabs>
          <w:tab w:val="left" w:pos="2338"/>
          <w:tab w:val="left" w:pos="5740"/>
        </w:tabs>
        <w:spacing w:after="0" w:line="360" w:lineRule="atLeas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депутатской этики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smartTag w:uri="urn:schemas-microsoft-com:office:smarttags" w:element="place">
        <w:r w:rsidRPr="00074292">
          <w:rPr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I</w:t>
        </w:r>
        <w:r w:rsidRPr="00074292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.</w:t>
        </w:r>
      </w:smartTag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Общие положения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Правила депутатской этики (далее - Правила) разработаны в соответствии с 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Регламентом Думы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Настоящие Правила представляют собой основы поведения депутатов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которыми им надлежит руководствоваться при исполнении депутатских полномочий.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Депутат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своей деятельности должен соблюдать безусловный приоритет прав человека, </w:t>
      </w:r>
      <w:hyperlink r:id="rId8" w:history="1">
        <w:r w:rsidRPr="000742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Конституцию</w:t>
        </w:r>
      </w:hyperlink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федеральные законы, Устав Новгородской  области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областные законы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нормативно-правовые акты Администрации муниципального района, решения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в равной мере соблюдать собственное достоинство и уважать достоинство других депутатов, а также должностных лиц и граждан, с которыми он вступает в отношения в связи с исполнением депутатских обязанностей.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личном поведении и быту 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соблюдать общепризнанные нормы морали и нравственности, поддерживать авторитет депутата Думы</w:t>
      </w:r>
      <w:r w:rsidR="007C5839" w:rsidRPr="007C5839">
        <w:t xml:space="preserve"> </w:t>
      </w:r>
      <w:proofErr w:type="spellStart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5. Депутат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должен воздерживаться от действий, заявлений и поступков, способных скомпрометировать его самого, представляемых им избирателей и законодательный орган, в состав которого он избран.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Деятельность депутата в Думе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Депутаты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обязаны принимать личное участие во всех заседаниях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иссий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, членами которых они являются.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участвовать в заседании Думы 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извещает об этом председателя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председателя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Взаимоотношения между депутатами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строятся на основе равноправия. 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лояльно относиться к другим депутатам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 от их социального статуса и принадлежности к политической партии.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Депутаты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строить свою работу на принципах свободного коллективного обсуждения и решения вопросов, уважения к многообразию мнений, не допускать конфликтов, искать пути преодоления разногласий среди депутатов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4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навязывать свою позицию посредством угроз, ультиматумов и иных подобных действий.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4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активно и конструктивно участвовать в работе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4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A537D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 право на голосование осуществляет лично. Соблюдение требования о необходимости личного голосования депутата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существенный элемент надлежащего порядка принятия 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решений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обязательным. 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4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Депутаты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подчиняться утвержденному порядку работы Думы, соблюд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опаздывать без уважительных причин на заседания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рабочих органов, депутатские слушания, иные мероприятия, проводимые Думой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4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допускаются самовольные действия: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4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уход из зала заседания в знак протеста, уход для срыва заседания и по другим мотивам, не признанным уважительными;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4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выступления без предоставления слова, выступления не по повестке дня и не по существу вопроса повестки дня;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4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выкрики, прерывания </w:t>
      </w:r>
      <w:proofErr w:type="gramStart"/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выступающих</w:t>
      </w:r>
      <w:proofErr w:type="gramEnd"/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4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пользование мобильной связью.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4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Участвуя в работе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депутат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проявлять тактичность и уважение к председателю 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депутатам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представителям органов исполнительной власти области и органов местного самоуправления и иным присутствующим лицам.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4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заседаниях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комиссий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рабочих органах не должен использовать в своей речи грубые, оскорбительные выражения, наносящие ущерб чести и достоинству депутатов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других лиц, допускать необоснованные обвинения в чей-либо адрес, использовать заведомо ложную информацию, призывать к незаконным и насильственным действиям, национальной розни.</w:t>
      </w:r>
      <w:proofErr w:type="gramEnd"/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нарушения депутатом данных Правил к нему могут быть применены меры, предусмотренные </w:t>
      </w:r>
      <w:hyperlink r:id="rId9" w:history="1">
        <w:r w:rsidRPr="000742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26 </w:t>
        </w:r>
      </w:hyperlink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92" w:rsidRPr="00074292" w:rsidRDefault="00074292" w:rsidP="00074292">
      <w:pPr>
        <w:tabs>
          <w:tab w:val="left" w:pos="1276"/>
        </w:tabs>
        <w:autoSpaceDE w:val="0"/>
        <w:autoSpaceDN w:val="0"/>
        <w:adjustRightInd w:val="0"/>
        <w:spacing w:after="0" w:line="240" w:lineRule="exact"/>
        <w:ind w:firstLine="851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III. </w:t>
      </w: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Правила депутатской этики во взаимоотношениях</w:t>
      </w:r>
    </w:p>
    <w:p w:rsidR="00074292" w:rsidRPr="00074292" w:rsidRDefault="00074292" w:rsidP="00074292">
      <w:pPr>
        <w:tabs>
          <w:tab w:val="left" w:pos="1276"/>
        </w:tabs>
        <w:autoSpaceDE w:val="0"/>
        <w:autoSpaceDN w:val="0"/>
        <w:adjustRightInd w:val="0"/>
        <w:spacing w:after="0" w:line="240" w:lineRule="exact"/>
        <w:ind w:firstLine="851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депутата с избирателями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поддерживает постоянную связь с избирателями, ответственен перед ними и подотчетен им.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меры по обеспечению прав, свобод и законных интересов своих избирателей: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1) рассматривает поступившие от них заявления, предложения, жалобы;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способствует в пределах своих полномочий правильному и своевременному решению содержащихся в них вопросов;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ведет прием граждан;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изучает общественное мнение и при необходимости вносит предложения в органы местного самоуправления, общественные объединения.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установленном порядке отчитывается перед избирателями, периодически информирует их о своей работе во время встреч с избирателями и через средства массовой информации. Информация, предоставляемая депутатом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избирателям и Думе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должна быть полной, достоверной, объективной.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92" w:rsidRPr="00074292" w:rsidRDefault="00074292" w:rsidP="00074292">
      <w:pPr>
        <w:tabs>
          <w:tab w:val="left" w:pos="1276"/>
        </w:tabs>
        <w:autoSpaceDE w:val="0"/>
        <w:autoSpaceDN w:val="0"/>
        <w:adjustRightInd w:val="0"/>
        <w:spacing w:after="0" w:line="240" w:lineRule="exact"/>
        <w:ind w:firstLine="851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IV. </w:t>
      </w: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Правила депутатской этики во взаимоотношениях</w:t>
      </w:r>
    </w:p>
    <w:p w:rsidR="00074292" w:rsidRPr="00074292" w:rsidRDefault="00074292" w:rsidP="00074292">
      <w:pPr>
        <w:tabs>
          <w:tab w:val="left" w:pos="1276"/>
        </w:tabs>
        <w:autoSpaceDE w:val="0"/>
        <w:autoSpaceDN w:val="0"/>
        <w:adjustRightInd w:val="0"/>
        <w:spacing w:after="0" w:line="240" w:lineRule="exact"/>
        <w:ind w:firstLine="851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депутата с государственными органами, органами</w:t>
      </w:r>
    </w:p>
    <w:p w:rsidR="00074292" w:rsidRPr="00074292" w:rsidRDefault="00074292" w:rsidP="00074292">
      <w:pPr>
        <w:tabs>
          <w:tab w:val="left" w:pos="1276"/>
        </w:tabs>
        <w:autoSpaceDE w:val="0"/>
        <w:autoSpaceDN w:val="0"/>
        <w:adjustRightInd w:val="0"/>
        <w:spacing w:after="0" w:line="240" w:lineRule="exact"/>
        <w:ind w:firstLine="851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местного самоуправления, </w:t>
      </w:r>
      <w:proofErr w:type="gramStart"/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юридическими</w:t>
      </w:r>
      <w:proofErr w:type="gramEnd"/>
    </w:p>
    <w:p w:rsidR="00074292" w:rsidRPr="00074292" w:rsidRDefault="00074292" w:rsidP="00074292">
      <w:pPr>
        <w:tabs>
          <w:tab w:val="left" w:pos="1276"/>
        </w:tabs>
        <w:autoSpaceDE w:val="0"/>
        <w:autoSpaceDN w:val="0"/>
        <w:adjustRightInd w:val="0"/>
        <w:spacing w:after="0" w:line="240" w:lineRule="exact"/>
        <w:ind w:firstLine="851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 физическими лицами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использовать в личных целях возможности, связанные со статусом депутата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взаимоотношениях с государственными органами, органами местного самоуправления, юридическими и физическими лицами.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14. Депутат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должен использовать свое служебное положение для оказания влияния на деятельность органов государственной власти области, органов местного самоуправления, организаций, должностных лиц и граждан при решении вопросов, лично его касающихся.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использовать депутатские бланки только для официальных запросов и документов, необходимых для осуществления депутатских полномочий.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должен использовать помещение,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телефоны, автотранспорт и другие материально-технические средства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целях, не связанных с осуществлением депутатской деятельности.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разглашать сведения, которые стали ему известны в силу осуществления им депутатских полномочий, если эти сведения: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7429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 составляют государственную, коммерческую или служебную тайну;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связаны с личной или семейной жизнью граждан, с деловой репутацией и деятельностью юридических лиц и доверены депутату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92" w:rsidRPr="00074292" w:rsidRDefault="00074292" w:rsidP="00074292">
      <w:pPr>
        <w:tabs>
          <w:tab w:val="left" w:pos="1276"/>
        </w:tabs>
        <w:autoSpaceDE w:val="0"/>
        <w:autoSpaceDN w:val="0"/>
        <w:adjustRightInd w:val="0"/>
        <w:spacing w:after="0" w:line="240" w:lineRule="exact"/>
        <w:ind w:firstLine="851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Этика публичных выступлений депутата</w:t>
      </w:r>
      <w:r w:rsidRPr="007C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18. Депутат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принимая участие в работе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, думских и публичных слушаниях, выступая в средствах массовой информации с различного рода публичными заявлениями, обязан использовать только достоверные и проверенные факты.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Выступления должны быть корректными, не должны </w:t>
      </w:r>
      <w:proofErr w:type="gramStart"/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порочить честь</w:t>
      </w:r>
      <w:proofErr w:type="gramEnd"/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достоинство граждан, должностных лиц, деловую репутацию юридических лиц.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proofErr w:type="gramStart"/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 неосторожного представления в публичных выступлениях и заявлениях недостоверных фактов, а также унижения чести и достоинства граждан, должностных лиц, деловой репутации юридических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лиц 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публично признать некорректность или (и) недостоверность своих высказываний, принести извинение тому гражданину, должностному лицу, чьи честь и достоинство были затронуты, или юридическому лицу, деловая репутация которого была задета.</w:t>
      </w:r>
      <w:proofErr w:type="gramEnd"/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92" w:rsidRPr="00074292" w:rsidRDefault="00074292" w:rsidP="00074292">
      <w:pPr>
        <w:tabs>
          <w:tab w:val="left" w:pos="1276"/>
        </w:tabs>
        <w:autoSpaceDE w:val="0"/>
        <w:autoSpaceDN w:val="0"/>
        <w:adjustRightInd w:val="0"/>
        <w:spacing w:after="0" w:line="240" w:lineRule="exact"/>
        <w:ind w:firstLine="851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VI. </w:t>
      </w: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</w:t>
      </w:r>
      <w:proofErr w:type="gramEnd"/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соблюдением Правил и ответственность </w:t>
      </w:r>
    </w:p>
    <w:p w:rsidR="00074292" w:rsidRPr="00074292" w:rsidRDefault="00074292" w:rsidP="00074292">
      <w:pPr>
        <w:tabs>
          <w:tab w:val="left" w:pos="1276"/>
        </w:tabs>
        <w:autoSpaceDE w:val="0"/>
        <w:autoSpaceDN w:val="0"/>
        <w:adjustRightInd w:val="0"/>
        <w:spacing w:after="0" w:line="240" w:lineRule="exact"/>
        <w:ind w:firstLine="851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742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депутата за их нарушение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</w:t>
      </w:r>
      <w:proofErr w:type="gramStart"/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депутатами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настоящих Правил осуществляет 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обязан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предпринимать все необходимые меры по соблюдению депутатами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742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Думы </w:t>
      </w:r>
      <w:proofErr w:type="spellStart"/>
      <w:r w:rsidRPr="007C583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настоящих Правил (сделать замечание, провести беседу и др.).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рассматривать вопрос о нарушении настоящих Правил по собственной инициативе, по предложениям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комиссий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депутата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С заявлением о рассмотрении вопроса о неэтичном поведении депутата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Думу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обращаться должностные лица органов государственной власти области, органов местного самоуправления, руководители организаций, общественных объединений.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представлять объяснение в письменной форме по вопросу нарушения им настоящих Правил.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8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25. В случае подачи необоснованной жалобы, затрагивающей честь, достоинство, деловую репутацию депутата Думы</w:t>
      </w:r>
      <w:r w:rsidRPr="007C5839">
        <w:t xml:space="preserve">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депутат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защищать свои права всеми способами, не запрещенными законом.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признании 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жалобы необоснованной и принятия решения об отсутствии нарушения настоящих Правил, </w:t>
      </w:r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  <w:proofErr w:type="spellStart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принять </w:t>
      </w:r>
      <w:r w:rsidRPr="0007429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участие в защите достоинства и деловой репутации депутата Думы</w:t>
      </w:r>
      <w:r w:rsidR="007C5839" w:rsidRPr="007C5839">
        <w:t xml:space="preserve"> </w:t>
      </w:r>
      <w:proofErr w:type="spellStart"/>
      <w:r w:rsidR="007C5839" w:rsidRPr="007C583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Волотовского</w:t>
      </w:r>
      <w:proofErr w:type="spellEnd"/>
      <w:r w:rsidR="007C5839" w:rsidRPr="007C583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26. По результатам рассмотрения вопроса о нарушении депутатом Думы </w:t>
      </w:r>
      <w:proofErr w:type="spellStart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настоящих Правил, </w:t>
      </w:r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наличии или отсутствии нарушения настоящих Правил.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грубого нарушения настоящих Правил вопрос о применении к нарушившему их депутату Думы </w:t>
      </w:r>
      <w:proofErr w:type="spellStart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воздействия выносится на рассмотрение Думы</w:t>
      </w:r>
      <w:r w:rsidR="007C5839" w:rsidRPr="007C5839">
        <w:t xml:space="preserve"> </w:t>
      </w:r>
      <w:proofErr w:type="spellStart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принять к нарушителю одну из следующих мер воздействия: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сделать замечание и предупредить о недопустимости нарушения настоящих Правил;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2) лишить депутата Думы</w:t>
      </w:r>
      <w:r w:rsidR="007C5839" w:rsidRPr="007C5839">
        <w:t xml:space="preserve"> </w:t>
      </w:r>
      <w:proofErr w:type="spellStart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нарушившего настоящие Правила, права выступать на одном или двух заседаниях Думы</w:t>
      </w:r>
      <w:r w:rsidR="007C5839" w:rsidRPr="007C5839">
        <w:t xml:space="preserve"> </w:t>
      </w:r>
      <w:proofErr w:type="spellStart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рекомендовать депутату Думы </w:t>
      </w:r>
      <w:proofErr w:type="spellStart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принести публичные извинения;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огласить на заседании Думы </w:t>
      </w:r>
      <w:proofErr w:type="spellStart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распространить в средствах массовой информации факты нарушения депутатом Думы </w:t>
      </w:r>
      <w:proofErr w:type="spellStart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7C5839" w:rsidRPr="007C5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настоящих Правил.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240" w:lineRule="exact"/>
        <w:ind w:firstLine="851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92" w:rsidRPr="00074292" w:rsidRDefault="00074292" w:rsidP="00074292">
      <w:pPr>
        <w:tabs>
          <w:tab w:val="left" w:pos="2338"/>
          <w:tab w:val="left" w:pos="5740"/>
        </w:tabs>
        <w:spacing w:after="0" w:line="240" w:lineRule="exact"/>
        <w:ind w:firstLine="851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074292" w:rsidRPr="00074292" w:rsidRDefault="00074292" w:rsidP="00074292">
      <w:pPr>
        <w:tabs>
          <w:tab w:val="left" w:pos="2338"/>
          <w:tab w:val="left" w:pos="5740"/>
        </w:tabs>
        <w:spacing w:after="0" w:line="240" w:lineRule="exact"/>
        <w:ind w:firstLine="851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074292" w:rsidRPr="00074292" w:rsidRDefault="00074292" w:rsidP="000742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 </w:t>
      </w:r>
    </w:p>
    <w:p w:rsidR="00074292" w:rsidRPr="00074292" w:rsidRDefault="00074292" w:rsidP="000742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92" w:rsidRPr="00074292" w:rsidRDefault="00074292" w:rsidP="000742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92" w:rsidRPr="00074292" w:rsidRDefault="00074292" w:rsidP="000742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74292" w:rsidRPr="00074292" w:rsidRDefault="00074292" w:rsidP="000742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92" w:rsidRPr="00074292" w:rsidRDefault="00074292" w:rsidP="000742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292" w:rsidRPr="00074292" w:rsidRDefault="00074292" w:rsidP="00074292">
      <w:pPr>
        <w:tabs>
          <w:tab w:val="left" w:pos="2338"/>
          <w:tab w:val="left" w:pos="7088"/>
        </w:tabs>
        <w:spacing w:after="0" w:line="240" w:lineRule="exact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8F0E69" w:rsidRDefault="008F0E69" w:rsidP="008F0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F0E69" w:rsidRDefault="008F0E69" w:rsidP="008F0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F0E69" w:rsidRDefault="008F0E69" w:rsidP="008F0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F0E69" w:rsidRDefault="008F0E69" w:rsidP="008F0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F0E69" w:rsidRDefault="008F0E69" w:rsidP="008F0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F0E69" w:rsidRDefault="008F0E69" w:rsidP="008F0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F0E69" w:rsidRDefault="008F0E69" w:rsidP="008F0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F0E69" w:rsidRDefault="008F0E69" w:rsidP="008F0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F0E69" w:rsidRDefault="008F0E69" w:rsidP="008F0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F0E69" w:rsidRDefault="008F0E69" w:rsidP="008F0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F0E69" w:rsidRDefault="008F0E69" w:rsidP="008F0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F0E69" w:rsidRDefault="008F0E69" w:rsidP="008F0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sectPr w:rsidR="008F0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D4592"/>
    <w:multiLevelType w:val="hybridMultilevel"/>
    <w:tmpl w:val="FDF2E80A"/>
    <w:lvl w:ilvl="0" w:tplc="6B2040FC">
      <w:start w:val="1"/>
      <w:numFmt w:val="decimal"/>
      <w:lvlText w:val="%1."/>
      <w:lvlJc w:val="left"/>
      <w:pPr>
        <w:ind w:left="121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292"/>
    <w:rsid w:val="00074292"/>
    <w:rsid w:val="00470009"/>
    <w:rsid w:val="00482D38"/>
    <w:rsid w:val="00524F58"/>
    <w:rsid w:val="007C5839"/>
    <w:rsid w:val="008F0E69"/>
    <w:rsid w:val="00993E04"/>
    <w:rsid w:val="00A537D7"/>
    <w:rsid w:val="00E84C09"/>
    <w:rsid w:val="00EC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4292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07429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74292"/>
    <w:rPr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07429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74292"/>
  </w:style>
  <w:style w:type="paragraph" w:styleId="a7">
    <w:name w:val="Balloon Text"/>
    <w:basedOn w:val="a"/>
    <w:link w:val="a8"/>
    <w:uiPriority w:val="99"/>
    <w:semiHidden/>
    <w:unhideWhenUsed/>
    <w:rsid w:val="007C583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5839"/>
    <w:rPr>
      <w:rFonts w:ascii="Arial" w:hAnsi="Arial" w:cs="Arial"/>
      <w:sz w:val="16"/>
      <w:szCs w:val="16"/>
    </w:rPr>
  </w:style>
  <w:style w:type="paragraph" w:customStyle="1" w:styleId="a9">
    <w:name w:val="Знак Знак Знак Знак"/>
    <w:basedOn w:val="a"/>
    <w:rsid w:val="00993E0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4292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07429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74292"/>
    <w:rPr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07429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74292"/>
  </w:style>
  <w:style w:type="paragraph" w:styleId="a7">
    <w:name w:val="Balloon Text"/>
    <w:basedOn w:val="a"/>
    <w:link w:val="a8"/>
    <w:uiPriority w:val="99"/>
    <w:semiHidden/>
    <w:unhideWhenUsed/>
    <w:rsid w:val="007C583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5839"/>
    <w:rPr>
      <w:rFonts w:ascii="Arial" w:hAnsi="Arial" w:cs="Arial"/>
      <w:sz w:val="16"/>
      <w:szCs w:val="16"/>
    </w:rPr>
  </w:style>
  <w:style w:type="paragraph" w:customStyle="1" w:styleId="a9">
    <w:name w:val="Знак Знак Знак Знак"/>
    <w:basedOn w:val="a"/>
    <w:rsid w:val="00993E0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C9F1C203DFC545091DD3AF7FD4657F753AD94B3CE14606F83FE6q1Q7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5C9F1C203DFC545091DCDA269B83B7B7F39804335B7135BF035B34F699FF73AA6BF1655FD46882D095C2Cq4Q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EBB51-269A-432D-83BC-71A905F2F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1849</Words>
  <Characters>10543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71</vt:i4>
      </vt:variant>
    </vt:vector>
  </HeadingPairs>
  <TitlesOfParts>
    <vt:vector size="72" baseType="lpstr">
      <vt:lpstr/>
      <vt:lpstr/>
      <vt:lpstr/>
      <vt:lpstr/>
      <vt:lpstr>    I. Общие положения</vt:lpstr>
      <vt:lpstr>    1. Правила депутатской этики (далее - Правила) разработаны в соответствии с Уста</vt:lpstr>
      <vt:lpstr>    2. Депутат Думы Волотовского муниципального района в своей деятельности должен с</vt:lpstr>
      <vt:lpstr>    3. Депутат Думы Волотовского муниципального района должен в равной мере соблюдат</vt:lpstr>
      <vt:lpstr>    4. В личном поведении и быту депутат Думы Волотовского муниципального района обя</vt:lpstr>
      <vt:lpstr>    5. Депутат Думы Волотовского муниципального района должен воздерживаться от дейс</vt:lpstr>
      <vt:lpstr>    </vt:lpstr>
      <vt:lpstr>    II. Деятельность депутата в Думе Волотовского муниципального района</vt:lpstr>
      <vt:lpstr>    6. Депутаты Думы Волотовского муниципального района обязаны принимать личное уча</vt:lpstr>
      <vt:lpstr>    В случае невозможности участвовать в заседании Думы  Волотовского муниципального</vt:lpstr>
      <vt:lpstr>    7. Взаимоотношения между депутатами Думы Волотовского муниципального района стро</vt:lpstr>
      <vt:lpstr>    Депутаты Думы Волотовского муниципального района должны строить свою работу на п</vt:lpstr>
      <vt:lpstr>    Депутат Думы Волотовского муниципального района не может навязывать свою позицию</vt:lpstr>
      <vt:lpstr>    8. Депутат Думы Волотовского муниципального района должен активно и конструктивн</vt:lpstr>
      <vt:lpstr>    Депутат Думы Волотовского муниципального района свое право на голосование осущес</vt:lpstr>
      <vt:lpstr>    9. Депутаты Думы Волотовского муниципального района должны подчиняться утвержден</vt:lpstr>
      <vt:lpstr>    Не допускаются самовольные действия:</vt:lpstr>
      <vt:lpstr>    1) уход из зала заседания в знак протеста, уход для срыва заседания и по другим </vt:lpstr>
      <vt:lpstr>    2) выступления без предоставления слова, выступления не по повестке дня и не по </vt:lpstr>
      <vt:lpstr>    3) выкрики, прерывания выступающих;</vt:lpstr>
      <vt:lpstr>    4) пользование мобильной связью.</vt:lpstr>
      <vt:lpstr>    Участвуя в работе Думы Волотовского муниципального района, депутат Думы Волотовс</vt:lpstr>
      <vt:lpstr>    Депутат Думы Волотовского муниципального района на заседаниях Думы Волотовского </vt:lpstr>
      <vt:lpstr>    </vt:lpstr>
      <vt:lpstr>    III. 	Правила депутатской этики во взаимоотношениях</vt:lpstr>
      <vt:lpstr>    депутата с избирателями</vt:lpstr>
      <vt:lpstr>    10. Депутат Думы Волотовского муниципального района поддерживает постоянную связ</vt:lpstr>
      <vt:lpstr>    11. Депутат Думы Волотовского муниципального района принимает меры по обеспечени</vt:lpstr>
      <vt:lpstr>    1) рассматривает поступившие от них заявления, предложения, жалобы;</vt:lpstr>
      <vt:lpstr>    2) способствует в пределах своих полномочий правильному и своевременному решению</vt:lpstr>
      <vt:lpstr>    3) ведет прием граждан;</vt:lpstr>
      <vt:lpstr>    4) изучает общественное мнение и при необходимости вносит предложения в органы м</vt:lpstr>
      <vt:lpstr>    12. Депутат Думы Волотовского муниципального района в установленном порядке отчи</vt:lpstr>
      <vt:lpstr>    </vt:lpstr>
      <vt:lpstr>    IV. 	Правила депутатской этики во взаимоотношениях</vt:lpstr>
      <vt:lpstr>    депутата с государственными органами, органами</vt:lpstr>
      <vt:lpstr>    местного самоуправления, юридическими</vt:lpstr>
      <vt:lpstr>    и физическими лицами</vt:lpstr>
      <vt:lpstr>    13. Депутат Думы Волотовского муниципального района не должен использовать в лич</vt:lpstr>
      <vt:lpstr>    14. Депутат Думы Волотовского муниципального района не должен использовать свое </vt:lpstr>
      <vt:lpstr>    15. Депутат Думы Волотовского муниципального района обязан использовать депутатс</vt:lpstr>
      <vt:lpstr>    16. Депутат Думы Волотовского муниципального района не должен использовать помещ</vt:lpstr>
      <vt:lpstr>    17. Депутат Думы Волотовского муниципального района не может разглашать сведения</vt:lpstr>
      <vt:lpstr>    1) составляют государственную, коммерческую или служебную тайну;</vt:lpstr>
      <vt:lpstr>    2) связаны с личной или семейной жизнью граждан, с деловой репутацией и деятельн</vt:lpstr>
      <vt:lpstr>    </vt:lpstr>
      <vt:lpstr>    V. Этика публичных выступлений депутата Думы Волотовского муниципального района</vt:lpstr>
      <vt:lpstr>    18. Депутат Думы Волотовского муниципального района, принимая участие в работе Д</vt:lpstr>
      <vt:lpstr>    19. Выступления должны быть корректными, не должны порочить честь и достоинство </vt:lpstr>
      <vt:lpstr>    20. В случаях неосторожного представления в публичных выступлениях и заявлениях </vt:lpstr>
      <vt:lpstr>    </vt:lpstr>
      <vt:lpstr>    VI. 	Контроль за соблюдением Правил и ответственность </vt:lpstr>
      <vt:lpstr>    депутата за их нарушение</vt:lpstr>
      <vt:lpstr>    21. Контроль за соблюдением депутатами Думы Волотовского муниципального района н</vt:lpstr>
      <vt:lpstr>    Председатель Думы Волотовского муниципального района обязан предпринимать все не</vt:lpstr>
      <vt:lpstr>    22. Председатель Думы Волотовского муниципального района может рассматривать воп</vt:lpstr>
      <vt:lpstr>    23. С заявлением о рассмотрении вопроса о неэтичном поведении депутата Думы Воло</vt:lpstr>
      <vt:lpstr>    24. Депутат Думы Волотовского муниципального района вправе представлять объяснен</vt:lpstr>
      <vt:lpstr>    25. В случае подачи необоснованной жалобы, затрагивающей честь, достоинство, дел</vt:lpstr>
      <vt:lpstr>    При признании председателем Думы Волотовского муниципального района жалобы необо</vt:lpstr>
      <vt:lpstr>    26. По результатам рассмотрения вопроса о нарушении депутатом Думы Волотовского </vt:lpstr>
      <vt:lpstr>    В случае грубого нарушения настоящих Правил вопрос о применении к нарушившему их</vt:lpstr>
      <vt:lpstr>    Дума Волотовского муниципального района может принять к нарушителю одну из следу</vt:lpstr>
      <vt:lpstr>    1) сделать замечание и предупредить о недопустимости нарушения настоящих Правил;</vt:lpstr>
      <vt:lpstr>    2) лишить депутата Думы Волотовского муниципального района, нарушившего настоящи</vt:lpstr>
      <vt:lpstr>    3) рекомендовать депутату Думы Волотовского муниципального района принести публи</vt:lpstr>
      <vt:lpstr>    4) огласить на заседании Думы Волотовского муниципального района и распространит</vt:lpstr>
      <vt:lpstr>    </vt:lpstr>
    </vt:vector>
  </TitlesOfParts>
  <Company/>
  <LinksUpToDate>false</LinksUpToDate>
  <CharactersWithSpaces>12368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5</cp:revision>
  <cp:lastPrinted>2015-12-01T09:25:00Z</cp:lastPrinted>
  <dcterms:created xsi:type="dcterms:W3CDTF">2015-11-26T08:07:00Z</dcterms:created>
  <dcterms:modified xsi:type="dcterms:W3CDTF">2015-12-01T09:27:00Z</dcterms:modified>
</cp:coreProperties>
</file>