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CB" w:rsidRDefault="00EA0CCB" w:rsidP="00EA0CCB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CCB" w:rsidRDefault="00EA0CCB" w:rsidP="00EA0CCB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A0CCB" w:rsidRDefault="00EA0CCB" w:rsidP="00EA0CCB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EA0CCB" w:rsidRDefault="00EA0CCB" w:rsidP="00EA0CCB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EA0CCB" w:rsidRDefault="00EA0CCB" w:rsidP="00EA0CCB">
      <w:pPr>
        <w:autoSpaceDN w:val="0"/>
        <w:jc w:val="center"/>
        <w:rPr>
          <w:b/>
        </w:rPr>
      </w:pPr>
    </w:p>
    <w:p w:rsidR="00EA0CCB" w:rsidRDefault="00EA0CCB" w:rsidP="00EA0CCB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EA0CCB" w:rsidRDefault="00EA0CCB" w:rsidP="00EA0CCB">
      <w:pPr>
        <w:ind w:firstLine="709"/>
        <w:rPr>
          <w:sz w:val="28"/>
          <w:szCs w:val="20"/>
          <w:lang w:eastAsia="ar-SA"/>
        </w:rPr>
      </w:pPr>
    </w:p>
    <w:p w:rsidR="00EA0CCB" w:rsidRDefault="00EA0CCB" w:rsidP="00EA0CCB">
      <w:pPr>
        <w:rPr>
          <w:sz w:val="28"/>
        </w:rPr>
      </w:pPr>
      <w:r>
        <w:rPr>
          <w:sz w:val="28"/>
        </w:rPr>
        <w:t xml:space="preserve">от  </w:t>
      </w:r>
      <w:r w:rsidR="00843678">
        <w:rPr>
          <w:sz w:val="28"/>
        </w:rPr>
        <w:t xml:space="preserve">31.03.2016  </w:t>
      </w:r>
      <w:bookmarkStart w:id="0" w:name="_GoBack"/>
      <w:bookmarkEnd w:id="0"/>
      <w:r>
        <w:rPr>
          <w:sz w:val="28"/>
        </w:rPr>
        <w:t>№</w:t>
      </w:r>
      <w:r w:rsidR="00843678">
        <w:rPr>
          <w:sz w:val="28"/>
        </w:rPr>
        <w:t xml:space="preserve"> 55</w:t>
      </w:r>
    </w:p>
    <w:p w:rsidR="00EA0CCB" w:rsidRDefault="00EA0CCB" w:rsidP="00EA0CCB">
      <w:pPr>
        <w:rPr>
          <w:sz w:val="28"/>
        </w:rPr>
      </w:pPr>
      <w:r>
        <w:rPr>
          <w:sz w:val="28"/>
        </w:rPr>
        <w:t>п. Волот</w:t>
      </w:r>
    </w:p>
    <w:p w:rsidR="00AC02C2" w:rsidRDefault="00AC02C2" w:rsidP="003400D8">
      <w:pPr>
        <w:rPr>
          <w:sz w:val="28"/>
          <w:szCs w:val="28"/>
        </w:rPr>
      </w:pPr>
    </w:p>
    <w:p w:rsidR="00AC02C2" w:rsidRDefault="003400D8" w:rsidP="00AC02C2">
      <w:pPr>
        <w:tabs>
          <w:tab w:val="left" w:pos="3119"/>
          <w:tab w:val="left" w:pos="5740"/>
        </w:tabs>
        <w:ind w:right="4495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 внесении изменений в Перечень объектов муниципального имущества, предлагаемых к передаче сельскими поселениями в составе муниципального района в собственность муниципального района</w:t>
      </w:r>
    </w:p>
    <w:p w:rsidR="000701BF" w:rsidRDefault="000701BF" w:rsidP="003400D8">
      <w:pPr>
        <w:ind w:firstLine="709"/>
        <w:jc w:val="both"/>
        <w:rPr>
          <w:sz w:val="28"/>
          <w:szCs w:val="28"/>
        </w:rPr>
      </w:pPr>
    </w:p>
    <w:p w:rsidR="000701BF" w:rsidRDefault="000701BF" w:rsidP="003400D8">
      <w:pPr>
        <w:ind w:firstLine="709"/>
        <w:jc w:val="both"/>
        <w:rPr>
          <w:sz w:val="28"/>
          <w:szCs w:val="28"/>
        </w:rPr>
      </w:pPr>
      <w:r w:rsidRPr="005770E5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Уставом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</w:t>
      </w:r>
      <w:r w:rsidRPr="009F617C">
        <w:rPr>
          <w:sz w:val="28"/>
        </w:rPr>
        <w:t xml:space="preserve">Положением о порядке владения, пользования и распоряжения муниципальной собственностью </w:t>
      </w:r>
      <w:proofErr w:type="spellStart"/>
      <w:r w:rsidRPr="009F617C">
        <w:rPr>
          <w:sz w:val="28"/>
        </w:rPr>
        <w:t>Волотовского</w:t>
      </w:r>
      <w:proofErr w:type="spellEnd"/>
      <w:r w:rsidRPr="009F617C">
        <w:rPr>
          <w:sz w:val="28"/>
        </w:rPr>
        <w:t xml:space="preserve"> муниципального района, утвержденн</w:t>
      </w:r>
      <w:r>
        <w:rPr>
          <w:sz w:val="28"/>
        </w:rPr>
        <w:t>ым</w:t>
      </w:r>
      <w:r w:rsidRPr="009F617C">
        <w:rPr>
          <w:sz w:val="28"/>
        </w:rPr>
        <w:t xml:space="preserve"> решением Думы </w:t>
      </w:r>
      <w:proofErr w:type="spellStart"/>
      <w:r w:rsidRPr="009F617C">
        <w:rPr>
          <w:sz w:val="28"/>
        </w:rPr>
        <w:t>Волотовского</w:t>
      </w:r>
      <w:proofErr w:type="spellEnd"/>
      <w:r w:rsidRPr="009F617C">
        <w:rPr>
          <w:sz w:val="28"/>
        </w:rPr>
        <w:t xml:space="preserve"> муниципального района от 31 октября 2008 года № 249</w:t>
      </w:r>
      <w:r>
        <w:rPr>
          <w:sz w:val="28"/>
        </w:rPr>
        <w:t>,</w:t>
      </w:r>
    </w:p>
    <w:p w:rsidR="003400D8" w:rsidRDefault="003400D8" w:rsidP="003400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3400D8" w:rsidRDefault="003400D8" w:rsidP="003400D8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3400D8" w:rsidRDefault="003400D8" w:rsidP="003400D8">
      <w:pPr>
        <w:tabs>
          <w:tab w:val="left" w:pos="3119"/>
          <w:tab w:val="left" w:pos="57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Перечень объектов муниципального имущества, предлагаемых к передаче сельскими поселениями в составе муниципального района в собственность муниципального района, утвержденный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30.11.2015 №25 следующие изменения:</w:t>
      </w:r>
    </w:p>
    <w:p w:rsidR="003400D8" w:rsidRDefault="003400D8" w:rsidP="003400D8">
      <w:pPr>
        <w:tabs>
          <w:tab w:val="left" w:pos="1134"/>
          <w:tab w:val="left" w:pos="57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1.Строки 1, 2 и 35 исключить;</w:t>
      </w:r>
    </w:p>
    <w:p w:rsidR="003400D8" w:rsidRDefault="003400D8" w:rsidP="003400D8">
      <w:pPr>
        <w:tabs>
          <w:tab w:val="left" w:pos="1134"/>
          <w:tab w:val="left" w:pos="57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2.Дополнить строками следующего содержания: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8"/>
        <w:gridCol w:w="2441"/>
        <w:gridCol w:w="3969"/>
      </w:tblGrid>
      <w:tr w:rsidR="003400D8" w:rsidTr="003400D8">
        <w:trPr>
          <w:trHeight w:val="2320"/>
        </w:trPr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D8" w:rsidRDefault="003400D8">
            <w:pPr>
              <w:tabs>
                <w:tab w:val="left" w:pos="1134"/>
                <w:tab w:val="left" w:pos="5740"/>
              </w:tabs>
              <w:spacing w:line="276" w:lineRule="auto"/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Газораспределительные сети п. Волот (ул. Красная, ул. Школьная). Газопровод  к котельной №4 в пос. Волот. Этап </w:t>
            </w:r>
            <w:r>
              <w:rPr>
                <w:sz w:val="28"/>
                <w:szCs w:val="28"/>
                <w:lang w:val="en-US" w:eastAsia="en-US"/>
              </w:rPr>
              <w:t>YI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D8" w:rsidRDefault="003400D8">
            <w:pPr>
              <w:tabs>
                <w:tab w:val="left" w:pos="1134"/>
                <w:tab w:val="left" w:pos="5740"/>
              </w:tabs>
              <w:spacing w:line="276" w:lineRule="auto"/>
              <w:ind w:right="-1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  <w:lang w:eastAsia="en-US"/>
              </w:rPr>
              <w:t>Волотовский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район, сельское поселение Волот, п. Волот, ул. Красная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D8" w:rsidRDefault="003400D8">
            <w:pPr>
              <w:tabs>
                <w:tab w:val="left" w:pos="1134"/>
                <w:tab w:val="left" w:pos="5740"/>
              </w:tabs>
              <w:spacing w:line="276" w:lineRule="auto"/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2013 года постройки, протяженностью 142 </w:t>
            </w:r>
            <w:proofErr w:type="spellStart"/>
            <w:r>
              <w:rPr>
                <w:sz w:val="28"/>
                <w:szCs w:val="28"/>
                <w:lang w:eastAsia="en-US"/>
              </w:rPr>
              <w:t>п.м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., кадастровый номер 53:04:0000000:2293, балансовой стоимостью </w:t>
            </w:r>
            <w:r>
              <w:rPr>
                <w:sz w:val="28"/>
                <w:lang w:eastAsia="en-US"/>
              </w:rPr>
              <w:t xml:space="preserve">1163925,00 </w:t>
            </w:r>
            <w:r>
              <w:rPr>
                <w:sz w:val="28"/>
                <w:szCs w:val="28"/>
                <w:lang w:eastAsia="en-US"/>
              </w:rPr>
              <w:t>рублей</w:t>
            </w:r>
          </w:p>
        </w:tc>
      </w:tr>
      <w:tr w:rsidR="003400D8" w:rsidTr="003400D8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D8" w:rsidRDefault="003400D8">
            <w:pPr>
              <w:tabs>
                <w:tab w:val="left" w:pos="1134"/>
                <w:tab w:val="left" w:pos="5740"/>
              </w:tabs>
              <w:spacing w:line="276" w:lineRule="auto"/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Газораспределительные сети п. Волот (ул. Красная, ул.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Школьная). Газопровод  к котельной №4 в пос. Волот. Этап </w:t>
            </w:r>
            <w:r>
              <w:rPr>
                <w:sz w:val="28"/>
                <w:szCs w:val="28"/>
                <w:lang w:val="en-US" w:eastAsia="en-US"/>
              </w:rPr>
              <w:t>II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D8" w:rsidRDefault="003400D8">
            <w:pPr>
              <w:tabs>
                <w:tab w:val="left" w:pos="1134"/>
                <w:tab w:val="left" w:pos="5740"/>
              </w:tabs>
              <w:spacing w:line="276" w:lineRule="auto"/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  <w:lang w:eastAsia="en-US"/>
              </w:rPr>
              <w:t>Волотовский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lastRenderedPageBreak/>
              <w:t>район, сельское поселение Волот, п. Волот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0D8" w:rsidRDefault="003400D8">
            <w:pPr>
              <w:tabs>
                <w:tab w:val="left" w:pos="1134"/>
                <w:tab w:val="left" w:pos="5740"/>
              </w:tabs>
              <w:spacing w:line="276" w:lineRule="auto"/>
              <w:ind w:right="-1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2013 года постройки, протяженностью 374 </w:t>
            </w:r>
            <w:proofErr w:type="spellStart"/>
            <w:r>
              <w:rPr>
                <w:sz w:val="28"/>
                <w:szCs w:val="28"/>
                <w:lang w:eastAsia="en-US"/>
              </w:rPr>
              <w:t>п.м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., кадастровый номер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53:04:0000000:2274, балансовой стоимостью </w:t>
            </w:r>
            <w:r>
              <w:rPr>
                <w:sz w:val="28"/>
                <w:lang w:eastAsia="en-US"/>
              </w:rPr>
              <w:t xml:space="preserve">1947560,00 </w:t>
            </w:r>
            <w:r>
              <w:rPr>
                <w:sz w:val="28"/>
                <w:szCs w:val="28"/>
                <w:lang w:eastAsia="en-US"/>
              </w:rPr>
              <w:t>рублей</w:t>
            </w:r>
          </w:p>
        </w:tc>
      </w:tr>
    </w:tbl>
    <w:p w:rsidR="003400D8" w:rsidRDefault="003400D8" w:rsidP="00AC02C2">
      <w:pPr>
        <w:tabs>
          <w:tab w:val="left" w:pos="1134"/>
          <w:tab w:val="left" w:pos="5740"/>
        </w:tabs>
        <w:ind w:right="-1"/>
        <w:jc w:val="both"/>
        <w:rPr>
          <w:sz w:val="28"/>
          <w:szCs w:val="28"/>
        </w:rPr>
      </w:pPr>
    </w:p>
    <w:p w:rsidR="00AC02C2" w:rsidRDefault="00AC02C2" w:rsidP="00AC02C2">
      <w:pPr>
        <w:tabs>
          <w:tab w:val="left" w:pos="1134"/>
          <w:tab w:val="left" w:pos="5740"/>
        </w:tabs>
        <w:ind w:right="-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3400D8" w:rsidTr="003400D8">
        <w:tc>
          <w:tcPr>
            <w:tcW w:w="4503" w:type="dxa"/>
          </w:tcPr>
          <w:p w:rsidR="003400D8" w:rsidRDefault="003400D8">
            <w:pPr>
              <w:spacing w:line="276" w:lineRule="auto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Глава   </w:t>
            </w:r>
            <w:proofErr w:type="spellStart"/>
            <w:r>
              <w:rPr>
                <w:b/>
                <w:sz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lang w:eastAsia="en-US"/>
              </w:rPr>
              <w:t xml:space="preserve"> муниципального района   </w:t>
            </w:r>
          </w:p>
          <w:p w:rsidR="003400D8" w:rsidRDefault="003400D8">
            <w:pPr>
              <w:spacing w:line="276" w:lineRule="auto"/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                                     А.И. </w:t>
            </w:r>
            <w:proofErr w:type="spellStart"/>
            <w:r>
              <w:rPr>
                <w:b/>
                <w:sz w:val="28"/>
                <w:lang w:eastAsia="en-US"/>
              </w:rPr>
              <w:t>Лыжов</w:t>
            </w:r>
            <w:proofErr w:type="spellEnd"/>
          </w:p>
          <w:p w:rsidR="003400D8" w:rsidRDefault="003400D8">
            <w:pPr>
              <w:spacing w:line="276" w:lineRule="auto"/>
              <w:jc w:val="both"/>
              <w:rPr>
                <w:b/>
                <w:sz w:val="28"/>
                <w:lang w:eastAsia="en-US"/>
              </w:rPr>
            </w:pPr>
          </w:p>
        </w:tc>
        <w:tc>
          <w:tcPr>
            <w:tcW w:w="5067" w:type="dxa"/>
          </w:tcPr>
          <w:p w:rsidR="003400D8" w:rsidRDefault="003400D8">
            <w:pPr>
              <w:spacing w:line="276" w:lineRule="auto"/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lang w:eastAsia="en-US"/>
              </w:rPr>
              <w:t xml:space="preserve"> муниципального района    </w:t>
            </w:r>
          </w:p>
          <w:p w:rsidR="003400D8" w:rsidRDefault="003400D8">
            <w:pPr>
              <w:spacing w:line="276" w:lineRule="auto"/>
              <w:jc w:val="both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                                             </w:t>
            </w:r>
            <w:proofErr w:type="spellStart"/>
            <w:r>
              <w:rPr>
                <w:b/>
                <w:sz w:val="28"/>
                <w:lang w:eastAsia="en-US"/>
              </w:rPr>
              <w:t>Г.А.Лебедева</w:t>
            </w:r>
            <w:proofErr w:type="spellEnd"/>
          </w:p>
          <w:p w:rsidR="003400D8" w:rsidRDefault="003400D8">
            <w:pPr>
              <w:spacing w:line="276" w:lineRule="auto"/>
              <w:jc w:val="both"/>
              <w:rPr>
                <w:b/>
                <w:sz w:val="28"/>
                <w:lang w:eastAsia="en-US"/>
              </w:rPr>
            </w:pPr>
          </w:p>
        </w:tc>
      </w:tr>
    </w:tbl>
    <w:p w:rsidR="003400D8" w:rsidRDefault="003400D8" w:rsidP="003400D8"/>
    <w:p w:rsidR="00A67E67" w:rsidRDefault="00A67E67"/>
    <w:sectPr w:rsidR="00A67E67" w:rsidSect="000701B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0D8"/>
    <w:rsid w:val="000701BF"/>
    <w:rsid w:val="003400D8"/>
    <w:rsid w:val="003C2847"/>
    <w:rsid w:val="00843678"/>
    <w:rsid w:val="008A00E9"/>
    <w:rsid w:val="00A67E67"/>
    <w:rsid w:val="00AC02C2"/>
    <w:rsid w:val="00D7037B"/>
    <w:rsid w:val="00EA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8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8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0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28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28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0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10</cp:revision>
  <cp:lastPrinted>2016-04-05T10:42:00Z</cp:lastPrinted>
  <dcterms:created xsi:type="dcterms:W3CDTF">2016-03-28T09:44:00Z</dcterms:created>
  <dcterms:modified xsi:type="dcterms:W3CDTF">2016-04-14T06:45:00Z</dcterms:modified>
</cp:coreProperties>
</file>