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276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57F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C3276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57F"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4C3276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B657F">
        <w:rPr>
          <w:rFonts w:ascii="Times New Roman" w:hAnsi="Times New Roman" w:cs="Times New Roman"/>
          <w:sz w:val="24"/>
          <w:szCs w:val="24"/>
        </w:rPr>
        <w:t>Волотовского</w:t>
      </w:r>
      <w:proofErr w:type="spellEnd"/>
      <w:r w:rsidRPr="006B657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</w:p>
    <w:p w:rsidR="004C3276" w:rsidRPr="006B657F" w:rsidRDefault="004C3276" w:rsidP="004C3276">
      <w:pPr>
        <w:pStyle w:val="ConsPlusNormal"/>
        <w:spacing w:line="25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657F">
        <w:rPr>
          <w:rFonts w:ascii="Times New Roman" w:hAnsi="Times New Roman" w:cs="Times New Roman"/>
          <w:sz w:val="24"/>
          <w:szCs w:val="24"/>
        </w:rPr>
        <w:t xml:space="preserve">района от </w:t>
      </w:r>
      <w:r w:rsidR="00BA2082">
        <w:rPr>
          <w:rFonts w:ascii="Times New Roman" w:hAnsi="Times New Roman" w:cs="Times New Roman"/>
          <w:sz w:val="24"/>
          <w:szCs w:val="24"/>
        </w:rPr>
        <w:t xml:space="preserve">28.11.2016  </w:t>
      </w:r>
      <w:r w:rsidRPr="006B657F">
        <w:rPr>
          <w:rFonts w:ascii="Times New Roman" w:hAnsi="Times New Roman" w:cs="Times New Roman"/>
          <w:sz w:val="24"/>
          <w:szCs w:val="24"/>
        </w:rPr>
        <w:t>№</w:t>
      </w:r>
      <w:r w:rsidR="00BA2082">
        <w:rPr>
          <w:rFonts w:ascii="Times New Roman" w:hAnsi="Times New Roman" w:cs="Times New Roman"/>
          <w:sz w:val="24"/>
          <w:szCs w:val="24"/>
        </w:rPr>
        <w:t xml:space="preserve"> 117</w:t>
      </w:r>
      <w:bookmarkStart w:id="0" w:name="_GoBack"/>
      <w:bookmarkEnd w:id="0"/>
    </w:p>
    <w:p w:rsidR="004C3276" w:rsidRPr="004C3276" w:rsidRDefault="004C3276" w:rsidP="004C3276">
      <w:pPr>
        <w:pStyle w:val="ConsPlusNormal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9"/>
        <w:gridCol w:w="2324"/>
        <w:gridCol w:w="10150"/>
        <w:gridCol w:w="1275"/>
        <w:gridCol w:w="851"/>
      </w:tblGrid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Описание вида функционального использования земельного участка</w:t>
            </w:r>
          </w:p>
        </w:tc>
        <w:tc>
          <w:tcPr>
            <w:tcW w:w="1275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Код (числовое обозначение) вида разрешенного использования земельного участка по классификатору</w:t>
            </w:r>
          </w:p>
        </w:tc>
        <w:tc>
          <w:tcPr>
            <w:tcW w:w="851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Коэффициент, %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Сельскохозяйственное использование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сельского хозяйства.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хозяйственной деятельности, связанной с выращиванием </w:t>
            </w: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сельскохозяйственных культур.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зерновых и иных сельскохозяйственных культур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1.2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Овощеводство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1.3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Садоводство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1.5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льна и конопли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1.6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Животноводство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1.7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Скотоводство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1.8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Звероводство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в неволе ценных пушных зверей;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1.9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Птицеводство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1.10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Свиноводство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свиней;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1.11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Пчеловодство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ульев, иных объектов и оборудования, необходимого для пчеловодства и разведения иных полезных насекомых;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1.12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Рыбоводство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хозяйственной деятельности, связанной с разведением и (или) содержанием, выращиванием объектов рыбоводства (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); размещение зданий, сооружений, оборудования, необходимых для осуществления рыбоводства (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аквакультуры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1.13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Хранение и переработка сельскохозяйственной продукции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1.15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личного подсобного хозяйства на полевых участках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1.16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Питомники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получения рассады и семян;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1.17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Обеспечение сельскохозяйственного производства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1.18</w:t>
              </w:r>
            </w:hyperlink>
          </w:p>
        </w:tc>
        <w:tc>
          <w:tcPr>
            <w:tcW w:w="851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Жилая застройка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жилых помещений различного вида и обеспечение проживания в них.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Для индивидуального жилищного строительства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индивидуального жилого дома (дом, пригодный для постоянного проживания, высотой не выше трех надземных этажей);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выращивание плодовых, ягодных, овощных, бахчевых или иных декоративных или сельскохозяйственных культур;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индивидуальных гаражей и подсобных сооружений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разведение декоративных и плодовых деревьев, овощных и ягодных культур;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индивидуальных гаражей и иных вспомогательных сооружений;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обустройство спортивных и детских площадок, площадок отдыха;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Для ведения личного подсобного хозяйства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производство сельскохозяйственной продукции; содержание сельскохозяйственных животных;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гаража и иных вспомогательных сооружений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Передвижное жилье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пригодных к использованию в качестве жилья (палаточные городки, кемпинги, жилые вагончики, жилые прицепы) с возможностью подключения названных сооружений к инженерным сетям, находящимся на земельном участке или на земельных участках, имеющих инженерные сооружения, предназначенных для общего пользования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Обслуживание жилой застройки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2.7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Объекты гаражного назначения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отдельно стоящих и пристроенных гаражей, в том числе подземных, предназначенных для хранения личного автотранспорта граждан, с возможностью размещения автомобильных моек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2.7.1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III.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 в целях обеспечения удовлетворения бытовых, социальных и духовных потребностей человека. 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Коммунальное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обеспечения физических и юридических лиц коммунальными услугами, в частности: поставки воды, тепла, электричества, газа, предоставления услуг связи, отвода канализационных стоков, очистки и уборки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а также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зданий или помещений, предназначенных для приема физических и юридических лиц в связи с предоставлением им коммунальных услуг)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Социальное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социальной помощи (службы занятости населения, дома престарелых, дома ребенка, детские дома, пункты питания малоимущих граждан, пункты ночлега для бездомных граждан, службы психологической и бесплатной юридической помощи, социальные, пенсионные и иные службы, в которых осуществляется прием граждан по вопросам оказания социальной помощи и назначения социальных или пенсионных выплат);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размещение объектов капитального строительства для размещения отделений почты и телеграфа; размещение объектов капитального строительства для размещения общественных некоммерческих организаций: благотворительных организаций, клубов по интересам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Бытовое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Здравоохранение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Амбулаторно-поликлиническое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3.4.1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Стационарное медицинское обслуживание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 родильные дома, научно-медицинские учреждения и прочие объекты, обеспечивающие оказание услуги по лечению в стационаре);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станций скорой помощи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3.4.2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Образование и просвещение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воспитания, образования и просвещения (детские ясли, детские сады, школы, лицеи, гимназии, профессиональные технические училища, колледжи, художественные, музыкальные школы и училища, образовательные кружки,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деятельность по воспитанию, образованию и просвещению).</w:t>
            </w:r>
            <w:proofErr w:type="gram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Культурное развитие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в них музеев, выставочных залов, художественных галерей, домов культуры, библиотек, кинотеатров и кинозалов, театров, филармоний, планетариев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3.6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устройство площадок для празднеств и гуляний;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 для размещения цирков, зверинцев, зоопарков, океанариумов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Религиозное использование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  <w:proofErr w:type="gramEnd"/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3.7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Общественное управление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органов государственной власти, органов местного самоуправления, судов, а также организаций, непосредственно обеспечивающих их деятельность;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органов управления политических партий, профессиональных и отраслевых союзов, творческих союзов и иных общественных объединений граждан по отраслевому или политическому признаку;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3.8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Ветеринарное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3.10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Амбулаторное ветеринарное обслуживание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3.10.1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Приюты для животных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3.10.2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IV.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Предпринимательство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Рынки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гаражей и (или) стоянок для автомобилей сотрудников и посетителей рынка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при площади земельного участка: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до 500 кв.м.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свыше 500 кв.м.</w:t>
            </w:r>
          </w:p>
        </w:tc>
        <w:tc>
          <w:tcPr>
            <w:tcW w:w="1275" w:type="dxa"/>
            <w:vAlign w:val="center"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Магазины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Банковская и страховая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4.5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Общественное питание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4.6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Гостиничное обслуживание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4.7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rPr>
          <w:trHeight w:val="1268"/>
        </w:trPr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Обслуживание автотранспорта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постоянных или временных гаражей с несколькими стояночными местами, стоянок (парковок), гаражей, в том числе многоярусных, не указанных в коде 2.7.1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3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4.9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Объекты придорожного сервиса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автозаправочных станций (бензиновых, газовых);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предоставление гостиничных услуг в качестве придорожного сервиса;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4.9.1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V.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Отдых (рекреация)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создание и уход за парками, городскими лесами, садами и скверами, прудами, озерами, водохранилищами, пляжами, береговыми полосами водных объектов общего пользования, а также обустройство мест отдыха в них.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качестве спортивных клубов, спортивных залов, бассейнов, устройство площадок для занятия спортом и физкультурой (беговые дорожки, спортивные сооружения, теннисные корты, поля для спортивной игры, автодромы, мотодромы, трамплины, трассы и спортивные стрельбища), в том числе водным (причалы и сооружения, необходимые для водных видов спорта и хранения соответствующего инвентаря);</w:t>
            </w:r>
            <w:proofErr w:type="gramEnd"/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спортивных баз и лагерей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5.1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VI.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Производственная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 в целях добычи недр, их переработки, изготовления вещей промышленным способом.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2324" w:type="dxa"/>
            <w:vMerge w:val="restart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Недропользование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геологических изысканий;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добыча недр открытым (карьеры, отвалы) и закрытым (шахты, скважины) способами; размещение объектов капитального строительства, в том числе подземных, в целях добычи недр;</w:t>
            </w:r>
            <w:proofErr w:type="gramEnd"/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C3276" w:rsidRPr="004C3276" w:rsidTr="00FA0E43">
        <w:tc>
          <w:tcPr>
            <w:tcW w:w="709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2324" w:type="dxa"/>
            <w:vMerge/>
            <w:vAlign w:val="center"/>
            <w:hideMark/>
          </w:tcPr>
          <w:p w:rsidR="004C3276" w:rsidRPr="004C3276" w:rsidRDefault="004C3276" w:rsidP="005F15A5">
            <w:pPr>
              <w:rPr>
                <w:sz w:val="28"/>
                <w:szCs w:val="28"/>
              </w:rPr>
            </w:pP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подготовки сырья к транспортировке и (или) промышленной переработке; размещение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недропользования, если добыча недр происходит на межселенной территории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Связь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</w:t>
            </w:r>
            <w:hyperlink r:id="rId4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Pr="004C3276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кодом 3.1</w:t>
              </w:r>
            </w:hyperlink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Надземные и подземные кабельные линии связи на землях сельскохозяйственного назначения и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6.8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4500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объектов связи, радиовещания, телевидения, включая воздушные радиорелейные,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вида разрешенного использования с кодом 3.1 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Надземные и подземные кабельные линии связи на землях населенных пунктов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1100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Склады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6.9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Автомобильный транспорт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автомобильных дорог и технически связанных с ними сооружений;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людей по установленному маршруту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нефтепроводов, водопроводов, газопроводов и иных трубопроводов. Размещение иных зданий и сооружений, необходимых для эксплуатации названных трубопроводов на землях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7.5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  <w:p w:rsidR="004C3276" w:rsidRPr="00F713E7" w:rsidRDefault="004C3276" w:rsidP="005F15A5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Трубопроводный транспорт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нефтепроводов, водопроводов, газопроводов и иных трубопроводов. Размещение иных зданий и сооружений, необходимых для эксплуатации названных трубопроводов на землях населенных пунктов</w:t>
            </w:r>
          </w:p>
        </w:tc>
        <w:tc>
          <w:tcPr>
            <w:tcW w:w="1275" w:type="dxa"/>
            <w:vAlign w:val="center"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7.5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Обеспечение внутреннего правопорядка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капитального строительства, необходимых для подготовки и поддержания в готовности органов внутренних дел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8.3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IX.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Деятельность по особой охране и изучению природы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растительного и животного мира путем создания особо охраняемых природных территорий,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сады)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9.0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Историко-культурная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9.3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Заготовка древесины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3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Лесные плантации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Выращивание и рубка лесных насаждений, выращенных трудом человека, частичная переработка, хранение и вывоз древесины, создание дорог, размещение сооружений, необходимых для обработки и хранения древесины (лесных складов, лесопилен), охрана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4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Заготовка лесных ресурсов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Заготовка живицы, сбор </w:t>
            </w:r>
            <w:proofErr w:type="spell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недревесных</w:t>
            </w:r>
            <w:proofErr w:type="spellEnd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 xml:space="preserve"> лесных ресурсов, в том числе гражданами для собственных нужд, заготовка пищевых лесных ресурсов и дикорастущих растений, хранение, неглубокая переработка и вывоз добытых лесных ресурсов, размещение временных сооружений, необходимых для хранения и неглубокой переработки лесных ресурсов (сушилки, грибоварни, склады), охрана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5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10.3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Резервные леса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Деятельность, связанная с охраной лесов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6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10.4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XI.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Водные объекты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Ледники, снежники,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7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Общее пользование водными объектами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Использование земельных участков, примыкающих к водным объектам способами, необходимыми для осуществления общего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8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Специальное пользование водными объектами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Использование земельных участков, примыкающих к водным объектам способами,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водных объектов)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9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11.2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XII.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Земельные участки (территории) общего пользования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0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12.0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Ритуальная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кладбищ, крематориев и мест захоронения; размещение соответствующих культовых сооружений</w:t>
            </w:r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1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12.1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4C3276" w:rsidRPr="004C3276" w:rsidTr="00FA0E43">
        <w:tc>
          <w:tcPr>
            <w:tcW w:w="709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2324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Специальная деятельность</w:t>
            </w:r>
          </w:p>
        </w:tc>
        <w:tc>
          <w:tcPr>
            <w:tcW w:w="10150" w:type="dxa"/>
            <w:hideMark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</w:t>
            </w:r>
            <w:proofErr w:type="gramEnd"/>
          </w:p>
        </w:tc>
        <w:tc>
          <w:tcPr>
            <w:tcW w:w="1275" w:type="dxa"/>
            <w:vAlign w:val="center"/>
            <w:hideMark/>
          </w:tcPr>
          <w:p w:rsidR="004C3276" w:rsidRPr="00F713E7" w:rsidRDefault="00DF690A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2" w:tooltip="Приказ Минэкономразвития России от 01.09.2014 N 540 (ред. от 30.09.2015) &quot;Об утверждении классификатора видов разрешенного использования земельных участков&quot; (Зарегистрировано в Минюсте России 08.09.2014 N 33995){КонсультантПлюс}" w:history="1">
              <w:r w:rsidR="004C3276" w:rsidRPr="00F713E7">
                <w:rPr>
                  <w:rStyle w:val="a5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12.2</w:t>
              </w:r>
            </w:hyperlink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Запас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Отсутствие хозяйственной деятельности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12.3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4C3276" w:rsidRPr="004C3276" w:rsidTr="00FA0E43"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огородничества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ягодных, овощных, бахчевых или иных сельскохозяйственных культур и картофеля;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некапитального жилого строения и хозяйственных строений и сооружений, предназначенных для хранения сельскохозяйственных орудий труда и выращенной сельскохозяйственной продукции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13.1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rPr>
          <w:trHeight w:val="1986"/>
        </w:trPr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садоводства</w:t>
            </w: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садового дома, предназначенного для отдыха и не подлежащего разделу на квартиры;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строений и сооружений</w:t>
            </w: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13.2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4C3276" w:rsidRPr="004C3276" w:rsidTr="00FA0E43">
        <w:trPr>
          <w:trHeight w:val="1511"/>
        </w:trPr>
        <w:tc>
          <w:tcPr>
            <w:tcW w:w="709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2324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Ведение дачного хозяйства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50" w:type="dxa"/>
          </w:tcPr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жилого дачного дома (не предназначенного для раздела на квартиры, пригодного для отдыха и проживания, высотой не выше трех надземных этажей);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деятельности, связанной с выращиванием плодовых, ягодных, овощных, бахчевых или иных сельскохозяйственных культур и картофеля;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3276">
              <w:rPr>
                <w:rFonts w:ascii="Times New Roman" w:hAnsi="Times New Roman" w:cs="Times New Roman"/>
                <w:sz w:val="28"/>
                <w:szCs w:val="28"/>
              </w:rPr>
              <w:t>размещение хозяйственных строений и сооружений</w:t>
            </w:r>
          </w:p>
          <w:p w:rsidR="004C3276" w:rsidRPr="004C3276" w:rsidRDefault="004C3276" w:rsidP="005F15A5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13.3</w:t>
            </w:r>
          </w:p>
        </w:tc>
        <w:tc>
          <w:tcPr>
            <w:tcW w:w="851" w:type="dxa"/>
            <w:vAlign w:val="center"/>
          </w:tcPr>
          <w:p w:rsidR="004C3276" w:rsidRPr="00F713E7" w:rsidRDefault="004C3276" w:rsidP="005F15A5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3E7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4C3276" w:rsidRDefault="004C3276">
      <w:pPr>
        <w:sectPr w:rsidR="004C3276" w:rsidSect="004C327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C3276">
        <w:t>________________________________________________________________________</w:t>
      </w:r>
    </w:p>
    <w:p w:rsidR="00970ADA" w:rsidRDefault="00970ADA"/>
    <w:sectPr w:rsidR="00970ADA" w:rsidSect="00DF6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C3276"/>
    <w:rsid w:val="004042D1"/>
    <w:rsid w:val="004C3276"/>
    <w:rsid w:val="00970ADA"/>
    <w:rsid w:val="00B105CC"/>
    <w:rsid w:val="00BA2082"/>
    <w:rsid w:val="00DF2DBA"/>
    <w:rsid w:val="00DF690A"/>
    <w:rsid w:val="00F713E7"/>
    <w:rsid w:val="00FA0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276"/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4C3276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4C32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4C32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10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5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C3276"/>
    <w:rPr>
      <w:b/>
      <w:sz w:val="22"/>
      <w:szCs w:val="20"/>
    </w:rPr>
  </w:style>
  <w:style w:type="character" w:customStyle="1" w:styleId="a4">
    <w:name w:val="Основной текст Знак"/>
    <w:basedOn w:val="a0"/>
    <w:link w:val="a3"/>
    <w:rsid w:val="004C3276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4C32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4C327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105C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05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753FA5FB046E9216557AFFD13FEA5374B0B4B22A4AA4737DB4C2F6E44EBC053C42E9BCE799DD0CFK3I5G" TargetMode="External"/><Relationship Id="rId18" Type="http://schemas.openxmlformats.org/officeDocument/2006/relationships/hyperlink" Target="consultantplus://offline/ref=7753FA5FB046E9216557AFFD13FEA5374B0B4B22A4AA4737DB4C2F6E44EBC053C42E9BCE799DD0CDK3I7G" TargetMode="External"/><Relationship Id="rId26" Type="http://schemas.openxmlformats.org/officeDocument/2006/relationships/hyperlink" Target="consultantplus://offline/ref=7753FA5FB046E9216557AFFD13FEA5374B0B4B22A4AA4737DB4C2F6E44EBC053C42E9BCE799DD1CAK3I1G" TargetMode="External"/><Relationship Id="rId39" Type="http://schemas.openxmlformats.org/officeDocument/2006/relationships/hyperlink" Target="consultantplus://offline/ref=7753FA5FB046E9216557AFFD13FEA5374B0B4B22A4AA4737DB4C2F6E44EBC053C42E9BCE799DD1CCK3I7G" TargetMode="External"/><Relationship Id="rId21" Type="http://schemas.openxmlformats.org/officeDocument/2006/relationships/hyperlink" Target="consultantplus://offline/ref=7753FA5FB046E9216557AFFD13FEA5374B0B4B22A4AA4737DB4C2F6E44EBC053C42E9BCE799DD0C2K3I5G" TargetMode="External"/><Relationship Id="rId34" Type="http://schemas.openxmlformats.org/officeDocument/2006/relationships/hyperlink" Target="consultantplus://offline/ref=7753FA5FB046E9216557AFFD13FEA5374B0B4B22A4AA4737DB4C2F6E44EBC053C42E9BCE799DD1CEK3I5G" TargetMode="External"/><Relationship Id="rId42" Type="http://schemas.openxmlformats.org/officeDocument/2006/relationships/hyperlink" Target="consultantplus://offline/ref=7753FA5FB046E9216557AFFD13FEA5374B0B4B22A4AA4737DB4C2F6E44EBC053C42E9BCE799DD1C2K3I4G" TargetMode="External"/><Relationship Id="rId47" Type="http://schemas.openxmlformats.org/officeDocument/2006/relationships/hyperlink" Target="consultantplus://offline/ref=7753FA5FB046E9216557AFFD13FEA5374B0B4B22A4AA4737DB4C2F6E44EBC053C42E9BCE799DD2C8K3I7G" TargetMode="External"/><Relationship Id="rId50" Type="http://schemas.openxmlformats.org/officeDocument/2006/relationships/hyperlink" Target="consultantplus://offline/ref=7753FA5FB046E9216557AFFD13FEA5374B0B4B22A4AA4737DB4C2F6E44EBC053C42E9BCE799DD2CEK3I4G" TargetMode="External"/><Relationship Id="rId55" Type="http://schemas.openxmlformats.org/officeDocument/2006/relationships/hyperlink" Target="consultantplus://offline/ref=7753FA5FB046E9216557AFFD13FEA5374B0B4B22A4AA4737DB4C2F6E44EBC053C42E9BCE799DD2CCK3IFG" TargetMode="External"/><Relationship Id="rId63" Type="http://schemas.openxmlformats.org/officeDocument/2006/relationships/fontTable" Target="fontTable.xml"/><Relationship Id="rId7" Type="http://schemas.openxmlformats.org/officeDocument/2006/relationships/hyperlink" Target="consultantplus://offline/ref=7753FA5FB046E9216557AFFD13FEA5374B0B4B22A4AA4737DB4C2F6E44EBC053C42E9BCE799DD0C9K3I3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753FA5FB046E9216557AFFD13FEA5374B0B4B22A4AA4737DB4C2F6E44EBC053C42E9BCE799DD0CCK3I3G" TargetMode="External"/><Relationship Id="rId20" Type="http://schemas.openxmlformats.org/officeDocument/2006/relationships/hyperlink" Target="consultantplus://offline/ref=7753FA5FB046E9216557AFFD13FEA5374B0B4B22A4AA4737DB4C2F6E44EBC053C42E9BCE799DD0C2K3I6G" TargetMode="External"/><Relationship Id="rId29" Type="http://schemas.openxmlformats.org/officeDocument/2006/relationships/hyperlink" Target="consultantplus://offline/ref=7753FA5FB046E9216557AFFD13FEA5374B0B4B22A4AA4737DB4C2F6E44EBC053C42E9BCE799DD1CBK3IFG" TargetMode="External"/><Relationship Id="rId41" Type="http://schemas.openxmlformats.org/officeDocument/2006/relationships/hyperlink" Target="consultantplus://offline/ref=7753FA5FB046E9216557AFFD13FEA5374B0B4B22A4AA4737DB4C2F6E44EBC053C42E9BCE799DD1CCK3I1G" TargetMode="External"/><Relationship Id="rId54" Type="http://schemas.openxmlformats.org/officeDocument/2006/relationships/hyperlink" Target="consultantplus://offline/ref=7753FA5FB046E9216557AFFD13FEA5374B0B4B22A4AA4737DB4C2F6E44EBC053C42E9BCE799DD2CCK3I0G" TargetMode="External"/><Relationship Id="rId62" Type="http://schemas.openxmlformats.org/officeDocument/2006/relationships/hyperlink" Target="consultantplus://offline/ref=7753FA5FB046E9216557AFFD13FEA5374B0B4B22A4AA4737DB4C2F6E44EBC053C42E9BCE799DD2C3K3I5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753FA5FB046E9216557AFFD13FEA5374B0B4B22A4AA4737DB4C2F6E44EBC053C42E9BCE799DD0C8K3IFG" TargetMode="External"/><Relationship Id="rId11" Type="http://schemas.openxmlformats.org/officeDocument/2006/relationships/hyperlink" Target="consultantplus://offline/ref=7753FA5FB046E9216557AFFD13FEA5374B0B4B22A4AA4737DB4C2F6E44EBC053C42E9BCE799DD0CEK3I1G" TargetMode="External"/><Relationship Id="rId24" Type="http://schemas.openxmlformats.org/officeDocument/2006/relationships/hyperlink" Target="consultantplus://offline/ref=7753FA5FB046E9216557AFFD13FEA5374B0B4B22A4AA4737DB4C2F6E44EBC053C42E9BCE799DD1CAK3I7G" TargetMode="External"/><Relationship Id="rId32" Type="http://schemas.openxmlformats.org/officeDocument/2006/relationships/hyperlink" Target="consultantplus://offline/ref=7753FA5FB046E9216557AFFD13FEA5374B0B4B22A4AA4737DB4C2F6E44EBC053C42E9BCE799DD1C9K3I7G" TargetMode="External"/><Relationship Id="rId37" Type="http://schemas.openxmlformats.org/officeDocument/2006/relationships/hyperlink" Target="consultantplus://offline/ref=7753FA5FB046E9216557AFFD13FEA5374B0B4B22A4AA4737DB4C2F6E44EBC053C42E9BCE799DD1CFK3I4G" TargetMode="External"/><Relationship Id="rId40" Type="http://schemas.openxmlformats.org/officeDocument/2006/relationships/hyperlink" Target="consultantplus://offline/ref=7753FA5FB046E9216557AFFD13FEA5374B0B4B22A4AA4737DB4C2F6E44EBC053C42E9BCE799DD1CCK3I2G" TargetMode="External"/><Relationship Id="rId45" Type="http://schemas.openxmlformats.org/officeDocument/2006/relationships/hyperlink" Target="consultantplus://offline/ref=7753FA5FB046E9216557AFFD13FEA5374B0B4B22A4AA4737DB4C2F6E44EBC053C42E9BCE799DD2CAK3I0G" TargetMode="External"/><Relationship Id="rId53" Type="http://schemas.openxmlformats.org/officeDocument/2006/relationships/hyperlink" Target="consultantplus://offline/ref=7753FA5FB046E9216557AFFD13FEA5374B0B4B22A4AA4737DB4C2F6E44EBC053C42E9BCE799DD2CCK3I5G" TargetMode="External"/><Relationship Id="rId58" Type="http://schemas.openxmlformats.org/officeDocument/2006/relationships/hyperlink" Target="consultantplus://offline/ref=7753FA5FB046E9216557AFFD13FEA5374B0B4B22A4AA4737DB4C2F6E44EBC053C42E9BCE799DD2CDK3IEG" TargetMode="External"/><Relationship Id="rId5" Type="http://schemas.openxmlformats.org/officeDocument/2006/relationships/hyperlink" Target="consultantplus://offline/ref=7753FA5FB046E9216557AFFD13FEA5374B0B4B22A4AA4737DB4C2F6E44EBC053C42E9BCE799DD0C8K3I0G" TargetMode="External"/><Relationship Id="rId15" Type="http://schemas.openxmlformats.org/officeDocument/2006/relationships/hyperlink" Target="consultantplus://offline/ref=7753FA5FB046E9216557AFFD13FEA5374B0B4B22A4AA4737DB4C2F6E44EBC053C42E9BCE799DD0CFK3IFG" TargetMode="External"/><Relationship Id="rId23" Type="http://schemas.openxmlformats.org/officeDocument/2006/relationships/hyperlink" Target="consultantplus://offline/ref=7753FA5FB046E9216557AFFD13FEA5374B0B4B22A4AA4737DB4C2F6E44EBC053C42E9BCE799DD0C3K3IEG" TargetMode="External"/><Relationship Id="rId28" Type="http://schemas.openxmlformats.org/officeDocument/2006/relationships/hyperlink" Target="consultantplus://offline/ref=7753FA5FB046E9216557AFFD13FEA5374B0B4B22A4AA4737DB4C2F6E44EBC053C42E9BCE799DD1CBK3I5G" TargetMode="External"/><Relationship Id="rId36" Type="http://schemas.openxmlformats.org/officeDocument/2006/relationships/hyperlink" Target="consultantplus://offline/ref=7753FA5FB046E9216557AFFD13FEA5374B0B4B22A4AA4737DB4C2F6E44EBC053C42E9BCE799DD1CEK3IFG" TargetMode="External"/><Relationship Id="rId49" Type="http://schemas.openxmlformats.org/officeDocument/2006/relationships/hyperlink" Target="consultantplus://offline/ref=7753FA5FB046E9216557AFFD13FEA5374B0B4B22A4AA4737DB4C2F6E44EBC053C42E9BCE799DD2C9K3I6G" TargetMode="External"/><Relationship Id="rId57" Type="http://schemas.openxmlformats.org/officeDocument/2006/relationships/hyperlink" Target="consultantplus://offline/ref=7753FA5FB046E9216557AFFD13FEA5374B0B4B22A4AA4737DB4C2F6E44EBC053C42E9BCE799DD2CDK3I3G" TargetMode="External"/><Relationship Id="rId61" Type="http://schemas.openxmlformats.org/officeDocument/2006/relationships/hyperlink" Target="consultantplus://offline/ref=7753FA5FB046E9216557AFFD13FEA5374B0B4B22A4AA4737DB4C2F6E44EBC053C42E9BCE799DD2C3K3I6G" TargetMode="External"/><Relationship Id="rId10" Type="http://schemas.openxmlformats.org/officeDocument/2006/relationships/hyperlink" Target="consultantplus://offline/ref=7753FA5FB046E9216557AFFD13FEA5374B0B4B22A4AA4737DB4C2F6E44EBC053C42E9BCE799DD0CEK3I2G" TargetMode="External"/><Relationship Id="rId19" Type="http://schemas.openxmlformats.org/officeDocument/2006/relationships/hyperlink" Target="consultantplus://offline/ref=7753FA5FB046E9216557AFFD13FEA5374B0B4B22A4AA4737DB4C2F6E44EBC053C42E9BCE799DD0CDK3I2G" TargetMode="External"/><Relationship Id="rId31" Type="http://schemas.openxmlformats.org/officeDocument/2006/relationships/hyperlink" Target="consultantplus://offline/ref=7753FA5FB046E9216557AFFD13FEA5374B0B4B22A4AA4737DB4C2F6E44EBC053C42E9BCE799DD1C8K3I3G" TargetMode="External"/><Relationship Id="rId44" Type="http://schemas.openxmlformats.org/officeDocument/2006/relationships/hyperlink" Target="consultantplus://offline/ref=7753FA5FB046E9216557AFFD13FEA5374B0B4B22A4AA4737DB4C2F6E44EBC053C42E9BCE799DD1CAK3I2G" TargetMode="External"/><Relationship Id="rId52" Type="http://schemas.openxmlformats.org/officeDocument/2006/relationships/hyperlink" Target="consultantplus://offline/ref=7753FA5FB046E9216557AFFD13FEA5374B0B4B22A4AA4737DB4C2F6E44EBC053C42E9BCE799DD2CFK3I1G" TargetMode="External"/><Relationship Id="rId60" Type="http://schemas.openxmlformats.org/officeDocument/2006/relationships/hyperlink" Target="consultantplus://offline/ref=7753FA5FB046E9216557AFFD13FEA5374B0B4B22A4AA4737DB4C2F6E44EBC053C42E9BCE799DD2C2K3I1G" TargetMode="External"/><Relationship Id="rId65" Type="http://schemas.microsoft.com/office/2007/relationships/stylesWithEffects" Target="stylesWithEffects.xml"/><Relationship Id="rId4" Type="http://schemas.openxmlformats.org/officeDocument/2006/relationships/hyperlink" Target="consultantplus://offline/ref=7753FA5FB046E9216557AFFD13FEA5374B0B4B22A4AA4737DB4C2F6E44EBC053C42E9BCE799DD0C8K3I6G" TargetMode="External"/><Relationship Id="rId9" Type="http://schemas.openxmlformats.org/officeDocument/2006/relationships/hyperlink" Target="consultantplus://offline/ref=7753FA5FB046E9216557AFFD13FEA5374B0B4B22A4AA4737DB4C2F6E44EBC053C42E9BCE799DD0CEK3I7G" TargetMode="External"/><Relationship Id="rId14" Type="http://schemas.openxmlformats.org/officeDocument/2006/relationships/hyperlink" Target="consultantplus://offline/ref=7753FA5FB046E9216557AFFD13FEA5374B0B4B22A4AA4737DB4C2F6E44EBC053C42E9BCE799DD0CFK3I0G" TargetMode="External"/><Relationship Id="rId22" Type="http://schemas.openxmlformats.org/officeDocument/2006/relationships/hyperlink" Target="consultantplus://offline/ref=7753FA5FB046E9216557AFFD13FEA5374B0B4B22A4AA4737DB4C2F6E44EBC053C42E9BCE799DD0C2K3IFG" TargetMode="External"/><Relationship Id="rId27" Type="http://schemas.openxmlformats.org/officeDocument/2006/relationships/hyperlink" Target="consultantplus://offline/ref=7753FA5FB046E9216557AFFD13FEA5374B0B4B22A4AA4737DB4C2F6E44EBC053C42E9BCE799DD1CBK3I6G" TargetMode="External"/><Relationship Id="rId30" Type="http://schemas.openxmlformats.org/officeDocument/2006/relationships/hyperlink" Target="consultantplus://offline/ref=7753FA5FB046E9216557AFFD13FEA5374B0B4B22A4AA4737DB4C2F6E44EBC053C42E9BCE799DD1C8K3I4G" TargetMode="External"/><Relationship Id="rId35" Type="http://schemas.openxmlformats.org/officeDocument/2006/relationships/hyperlink" Target="consultantplus://offline/ref=7753FA5FB046E9216557AFFD13FEA5374B0B4B22A4AA4737DB4C2F6E44EBC053C42E9BCE799DD1CEK3I0G" TargetMode="External"/><Relationship Id="rId43" Type="http://schemas.openxmlformats.org/officeDocument/2006/relationships/hyperlink" Target="consultantplus://offline/ref=7753FA5FB046E9216557AFFD13FEA5374B0B4B22A4AA4737DB4C2F6E44EBC053C42E9BCE799DD1C2K3I3G" TargetMode="External"/><Relationship Id="rId48" Type="http://schemas.openxmlformats.org/officeDocument/2006/relationships/hyperlink" Target="consultantplus://offline/ref=7753FA5FB046E9216557AFFD13FEA5374B0B4B22A4AA4737DB4C2F6E44EBC053C42E9BCE799DD2C9K3I6G" TargetMode="External"/><Relationship Id="rId56" Type="http://schemas.openxmlformats.org/officeDocument/2006/relationships/hyperlink" Target="consultantplus://offline/ref=7753FA5FB046E9216557AFFD13FEA5374B0B4B22A4AA4737DB4C2F6E44EBC053C42E9BCE799DD2CDK3I4G" TargetMode="External"/><Relationship Id="rId64" Type="http://schemas.openxmlformats.org/officeDocument/2006/relationships/theme" Target="theme/theme1.xml"/><Relationship Id="rId8" Type="http://schemas.openxmlformats.org/officeDocument/2006/relationships/hyperlink" Target="consultantplus://offline/ref=7753FA5FB046E9216557AFFD13FEA5374B0B4B22A4AA4737DB4C2F6E44EBC053C42E9BCE799DD0C9K3IEG" TargetMode="External"/><Relationship Id="rId51" Type="http://schemas.openxmlformats.org/officeDocument/2006/relationships/hyperlink" Target="consultantplus://offline/ref=7753FA5FB046E9216557AFFD13FEA5374B0B4B22A4AA4737DB4C2F6E44EBC053C42E9BCE799DD2CEK3IE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7753FA5FB046E9216557AFFD13FEA5374B0B4B22A4AA4737DB4C2F6E44EBC053C42E9BCE799DD0CFK3I6G" TargetMode="External"/><Relationship Id="rId17" Type="http://schemas.openxmlformats.org/officeDocument/2006/relationships/hyperlink" Target="consultantplus://offline/ref=7753FA5FB046E9216557AFFD13FEA5374B0B4B22A4AA4737DB4C2F6E44EBC053C42E9BCE799DD0CCK3IEG" TargetMode="External"/><Relationship Id="rId25" Type="http://schemas.openxmlformats.org/officeDocument/2006/relationships/hyperlink" Target="consultantplus://offline/ref=7753FA5FB046E9216557AFFD13FEA5374B0B4B22A4AA4737DB4C2F6E44EBC053C42E9BCE799DD1CAK3I2G" TargetMode="External"/><Relationship Id="rId33" Type="http://schemas.openxmlformats.org/officeDocument/2006/relationships/hyperlink" Target="consultantplus://offline/ref=7753FA5FB046E9216557AFFD13FEA5374B0B4B22A4AA4737DB4C2F6E44EBC053C42E9BCE799DD1C9K3I2G" TargetMode="External"/><Relationship Id="rId38" Type="http://schemas.openxmlformats.org/officeDocument/2006/relationships/hyperlink" Target="consultantplus://offline/ref=7753FA5FB046E9216557AFFD13FEA5374B0B4B22A4AA4737DB4C2F6E44EBC053C42E9BCE799DD1CFK3I3G" TargetMode="External"/><Relationship Id="rId46" Type="http://schemas.openxmlformats.org/officeDocument/2006/relationships/hyperlink" Target="consultantplus://offline/ref=7753FA5FB046E9216557AFFD13FEA5374B0B4B22A4AA4737DB4C2F6E44EBC053C42E9BCE799DD2CAK3IFG" TargetMode="External"/><Relationship Id="rId59" Type="http://schemas.openxmlformats.org/officeDocument/2006/relationships/hyperlink" Target="consultantplus://offline/ref=7753FA5FB046E9216557AFFD13FEA5374B0B4B22A4AA4737DB4C2F6E44EBC053C42E9BCE799DD2C2K3I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7088</Words>
  <Characters>40407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User</cp:lastModifiedBy>
  <cp:revision>2</cp:revision>
  <cp:lastPrinted>2016-12-06T06:02:00Z</cp:lastPrinted>
  <dcterms:created xsi:type="dcterms:W3CDTF">2021-12-07T17:59:00Z</dcterms:created>
  <dcterms:modified xsi:type="dcterms:W3CDTF">2021-12-07T17:59:00Z</dcterms:modified>
</cp:coreProperties>
</file>