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Приложение 1 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Думы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«Об исполнении бюджета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Волотовскогомуниципального</w:t>
      </w:r>
      <w:proofErr w:type="spell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ОТЧЕТ ОБ ИСПОЛНЕНИИ БЮДЖЕТА ВОЛОТОВСКОГО МУНИЦИПАЛЬНОГО РАЙОНА 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Calibri"/>
          <w:sz w:val="28"/>
          <w:szCs w:val="28"/>
          <w:lang w:eastAsia="ru-RU"/>
        </w:rPr>
        <w:t>за 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Доходы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кодам классификации доходов бюджета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88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16"/>
        <w:gridCol w:w="603"/>
        <w:gridCol w:w="2396"/>
        <w:gridCol w:w="2011"/>
        <w:gridCol w:w="2262"/>
      </w:tblGrid>
      <w:tr w:rsidR="00EE453C" w:rsidRPr="00EE453C" w:rsidTr="00750D7F">
        <w:trPr>
          <w:trHeight w:val="276"/>
        </w:trPr>
        <w:tc>
          <w:tcPr>
            <w:tcW w:w="3316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99" w:type="dxa"/>
            <w:gridSpan w:val="2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262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76"/>
        </w:trPr>
        <w:tc>
          <w:tcPr>
            <w:tcW w:w="33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gridSpan w:val="2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6"/>
        </w:trPr>
        <w:tc>
          <w:tcPr>
            <w:tcW w:w="33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9" w:type="dxa"/>
            <w:gridSpan w:val="2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1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2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0"/>
        </w:trPr>
        <w:tc>
          <w:tcPr>
            <w:tcW w:w="33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99" w:type="dxa"/>
            <w:gridSpan w:val="2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1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192 342 142,41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188 345 692,71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999" w:type="dxa"/>
            <w:gridSpan w:val="2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11201000010000120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11201010010000120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18 541,75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11201020010000120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1 572,37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11201030010000120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67 485,29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11201040010000120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16 506,82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казначейство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10302230010000110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98 306,51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96 508,26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10302240010000110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2 234,89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2 614,51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10302250010000110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195 397,92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190 132,87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10302260010000110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-16 908,90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-12 412,67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антимонопольная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11633050050000140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32 985 209,58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33 278 546,67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32 985 209,58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33 278 546,67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31 400 179,58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31 662 090,71</w:t>
            </w:r>
          </w:p>
        </w:tc>
      </w:tr>
      <w:tr w:rsidR="00EE453C" w:rsidRPr="00EE453C" w:rsidTr="00750D7F">
        <w:trPr>
          <w:trHeight w:val="29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10102020010000110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372,59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10102030010000110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66 436,24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10102040010000110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1 205 706,66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1 146 769,51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10502010020000110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1 147 203,06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10502020020000110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-433,55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10503010010000110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&lt;5&gt;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10504020020000110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10803000010000110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10803010010000110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10906000020000110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10906010020000110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10907000000000110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10907033050000110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10907050000000110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10907053050000110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11603010010000140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11603030010000140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103 439,22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11608000010000140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841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11608010010000140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11628000010000140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11643000010000140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86 719,56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86 719,56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миграционная служба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29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11625060010000140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150 876 841,97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11302000000000130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11302990000000130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11302995050000130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150 869 485,03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155 361 722,41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151 032 519,64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20201001050000151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66 954 558,00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65 469 918,00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20202009050000151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20202051050000151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20202077050000151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27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7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20202088050002151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20202089050002151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20202215050000151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20202999050000151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67 191 814,00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64 370 216,75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20203007050000151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20203013050000151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20203015050000151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20203021050000151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20203024050000151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20203027050000151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20203029050000151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20203119050000151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20203999050000151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20204000000000151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4 416 550,41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4 393 584,89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20204014050000151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5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20204025050000151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20204999000000151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20204999050000151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20705000050000180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20705030050000180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11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21905000050000151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3 682 536,25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3 485 600,00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3 682 536,25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2 112 304,59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11105000000000120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2 055 544,23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11105013100000120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8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11105035050000120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11109000000000120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11109040000000120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22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11109045050000120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1 552 948,26</w:t>
            </w:r>
          </w:p>
        </w:tc>
      </w:tr>
      <w:tr w:rsidR="00EE453C" w:rsidRPr="00EE453C" w:rsidTr="00750D7F">
        <w:trPr>
          <w:trHeight w:val="202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24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11402050050000410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24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11402053050000410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11406000000000430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273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11406020000000430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13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11406025050000430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45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11690000000000140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900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11690050050000140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22 283,10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11700000000000000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5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11701000000000180</w:t>
            </w:r>
          </w:p>
        </w:tc>
        <w:tc>
          <w:tcPr>
            <w:tcW w:w="2011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675"/>
        </w:trPr>
        <w:tc>
          <w:tcPr>
            <w:tcW w:w="331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03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2396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11701050050000180</w:t>
            </w:r>
          </w:p>
        </w:tc>
        <w:tc>
          <w:tcPr>
            <w:tcW w:w="2011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решению Думы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«Об исполнении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  по кодам видов доходов, подвидов доходов, классификации операций  сектора государственного управления, относящихся к доходам бюджета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5" w:type="dxa"/>
        <w:tblInd w:w="-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35"/>
        <w:gridCol w:w="2616"/>
        <w:gridCol w:w="2064"/>
        <w:gridCol w:w="2340"/>
      </w:tblGrid>
      <w:tr w:rsidR="00EE453C" w:rsidRPr="00EE453C" w:rsidTr="00750D7F">
        <w:trPr>
          <w:trHeight w:val="1456"/>
        </w:trPr>
        <w:tc>
          <w:tcPr>
            <w:tcW w:w="3435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343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4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453C" w:rsidRPr="00EE453C" w:rsidTr="00750D7F">
        <w:trPr>
          <w:trHeight w:val="450"/>
        </w:trPr>
        <w:tc>
          <w:tcPr>
            <w:tcW w:w="343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бюджета - ИТОГО,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192 342 142,41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188 345 692,71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00010000000000000000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36 966 620,00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37 476 207,68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31 475 079,58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31 744 502,94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31 400 179,58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31 662 090,71</w:t>
            </w:r>
          </w:p>
        </w:tc>
      </w:tr>
      <w:tr w:rsidR="00EE453C" w:rsidRPr="00EE453C" w:rsidTr="00750D7F">
        <w:trPr>
          <w:trHeight w:val="698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00010102020010000110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372,59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00010102030010000110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66 436,24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00010102040010000110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15 603,40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279 030,42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276 842,97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00010302230010000110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98 306,51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96 508,26</w:t>
            </w:r>
          </w:p>
        </w:tc>
      </w:tr>
      <w:tr w:rsidR="00EE453C" w:rsidRPr="00EE453C" w:rsidTr="00750D7F">
        <w:trPr>
          <w:trHeight w:val="557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00010302240010000110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2 234,89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2 614,51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00010302250010000110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195 397,92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190 132,87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00010302260010000110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-16 908,90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-12 412,67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1 205 706,66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1 146 769,51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00010502010020000110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1 142 000,00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1 147 203,06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00010502020020000110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-433,55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00010503000010000110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00010503010010000110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36 791,15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00010504000020000110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00010504020020000110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22 146,00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00010800000000000000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00010803000010000110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00010803010010000110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325 220,00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00010906000020000110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с продаж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00010906010020000110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00010907000000000110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00010907030000000110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00010907033050000110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00010907050000000110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00010907053050000110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2 112 304,59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00011105000000000120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2 055 544,23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00011105010000000120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00011105013100000120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1 878 639,24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00011105030000000120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00011105035050000120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176 904,99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00011109045050000120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56 760,36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00011201000010000120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104 106,23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00011201010010000120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18 541,75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00011201020010000120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1 572,37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00011201030010000120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67 485,29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00011201040010000120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16 506,82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00011302000000000130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00011302990000000130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00011302995050000130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7 356,94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1 552 948,26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00011402000000000000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195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00011402050050000410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175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00011402053050000410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1 246 546,62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00011406000000000430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00011406025050000430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306 401,64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126 310,00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151 682,79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2 581,07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00011603010010000140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00011603030010000140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1 031,07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00011608000010000140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00011608010010000140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EE453C" w:rsidRPr="00EE453C" w:rsidTr="00750D7F">
        <w:trPr>
          <w:trHeight w:val="557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00011625000000000140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00011625060010000140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10 880,00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10 879,40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00011628000010000140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00011633000000000140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00011633050050000140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00011643000010000140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11 219,66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00011690000000000140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115 502,66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00011690050050000140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115 502,66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00011700000000000000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00011701000000000180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00011701050050000180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-4 999,70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00020000000000000000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155 375 522,41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150 869 485,03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155 361 722,41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151 032 519,64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00020201001050000151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16 798 800,00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66 954 558,00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65 469 918,00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00020202009050000151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1 254 100,00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федеральных целевых программ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00020202051000000151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00020202051050000151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00020202077000000151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00020202077050000151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1 085 370,00</w:t>
            </w:r>
          </w:p>
        </w:tc>
      </w:tr>
      <w:tr w:rsidR="00EE453C" w:rsidRPr="00EE453C" w:rsidTr="00750D7F">
        <w:trPr>
          <w:trHeight w:val="214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14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00020202088050002151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00020202089050002151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00020202215000000151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00020202215050000151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983 500,00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00020202999050000151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13 001 400,00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11 516 760,00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67 191 814,00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64 370 216,75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2 655 000,00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00020203007050000151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00020203013000000151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00020203013050000151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00020203015000000151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00020203015050000151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00020203021000000151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00020203021050000151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00020203024050000151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57 738 900,00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56 709 037,68</w:t>
            </w:r>
          </w:p>
        </w:tc>
      </w:tr>
      <w:tr w:rsidR="00EE453C" w:rsidRPr="00EE453C" w:rsidTr="00750D7F">
        <w:trPr>
          <w:trHeight w:val="78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00020203027000000151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00020203027050000151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2 664 767,00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56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00020203029050000151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00020203119000000151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00020203119050000151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825 612,20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00020203999000000151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00020203999050000151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00020204000000000151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4 416 550,41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4 393 584,89</w:t>
            </w:r>
          </w:p>
        </w:tc>
      </w:tr>
      <w:tr w:rsidR="00EE453C" w:rsidRPr="00EE453C" w:rsidTr="00750D7F">
        <w:trPr>
          <w:trHeight w:val="117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00020204014000000151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136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00020204014050000151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4 369 650,41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4 346 684,89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00020204025050000151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00020204999050000151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00020705030050000180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00021900000000000000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  <w:tr w:rsidR="00EE453C" w:rsidRPr="00EE453C" w:rsidTr="00750D7F">
        <w:trPr>
          <w:trHeight w:val="975"/>
        </w:trPr>
        <w:tc>
          <w:tcPr>
            <w:tcW w:w="343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00021905000050000151</w:t>
            </w:r>
          </w:p>
        </w:tc>
        <w:tc>
          <w:tcPr>
            <w:tcW w:w="206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-176 834,61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3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к решению Думы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исполнении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за 2015 год»</w:t>
      </w: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ведомственной структуре расходов бюджетов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1" w:type="dxa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0"/>
        <w:gridCol w:w="600"/>
        <w:gridCol w:w="820"/>
        <w:gridCol w:w="1120"/>
        <w:gridCol w:w="600"/>
        <w:gridCol w:w="1986"/>
        <w:gridCol w:w="2040"/>
      </w:tblGrid>
      <w:tr w:rsidR="00EE453C" w:rsidRPr="00EE453C" w:rsidTr="00750D7F">
        <w:trPr>
          <w:trHeight w:val="276"/>
        </w:trPr>
        <w:tc>
          <w:tcPr>
            <w:tcW w:w="3345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40" w:type="dxa"/>
            <w:gridSpan w:val="4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6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76"/>
        </w:trPr>
        <w:tc>
          <w:tcPr>
            <w:tcW w:w="3345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6"/>
        </w:trPr>
        <w:tc>
          <w:tcPr>
            <w:tcW w:w="3345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gridSpan w:val="4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270"/>
        </w:trPr>
        <w:tc>
          <w:tcPr>
            <w:tcW w:w="334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40" w:type="dxa"/>
            <w:gridSpan w:val="4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- всего</w:t>
            </w:r>
          </w:p>
        </w:tc>
        <w:tc>
          <w:tcPr>
            <w:tcW w:w="3140" w:type="dxa"/>
            <w:gridSpan w:val="4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193 476 929,30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186 481 288,15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140" w:type="dxa"/>
            <w:gridSpan w:val="4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финансов Администрации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13 521 780,37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13 510 047,11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2 805 382,29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2 793 649,03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 Программы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Возмещение затрат по содержанию штатных единиц осуществляющие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2 803 882,29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2 792 149,03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2 626 801,92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2 618 920,97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2 598 001,92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2 590 120,97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2 590 701,92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2 582 820,97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2 408 501,92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2 408 108,39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174 712,58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Волотовскогомуниципального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на 2014-2020 годы муниципальной  программы 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«Повышение эффективности бюджетных расходов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дополнительного профессионального образования выборных должностей, служащих и муниципальных служащих Новгородской области в сфере повышения эффективности бюджетных расходов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1 597,37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1 597,37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175 483,00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171 630,69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175 483,00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171 630,69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152 447,69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19 183,00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341 200,00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0125118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«Управление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годы»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8 898,08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исполнения долговых обязательств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10 366 300,00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Выравнивание бюджетной обеспеченности поселений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0127010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179 955 148,93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172 971 241,04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22 285 711,39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21 656 899,70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112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1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16 547 871,46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16 030 530,56</w:t>
            </w:r>
          </w:p>
        </w:tc>
      </w:tr>
      <w:tr w:rsidR="00EE453C" w:rsidRPr="00EE453C" w:rsidTr="00750D7F">
        <w:trPr>
          <w:trHeight w:val="13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25 398,24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24 845,78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3 801,75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21 596,49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21 044,03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16 522 473,22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16 005 684,78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14 253 373,22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13 739 256,09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13 586 151,00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13 230 424,98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566 942,12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408 551,01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100 280,10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100 280,10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1 010 428,69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961 086,98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49 341,71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9187065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штатных единиц, осуществляющие отдельные полномочия поселения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9215120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412 654,00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411 995,66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412 654,00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411 995,66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контрольно-счетной палаты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108 613,12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102 689,00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102 556,72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6 056,40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контрольно-счетной палаты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303 495,00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303 382,54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9128104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303 495,00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303 382,54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9291070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4 110 633,93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4 018 403,85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агропромышленного 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"Развитие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Программы "Развитие агропромышленного комплекса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194 500,00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0501002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программы "Управление и распоряжение муниципальным имуществом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861 799,93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778 492,19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172 359,98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689 439,95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606 132,21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689 439,95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606 132,21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 Противодействие коррупции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муниципальной программы Противодействие коррупции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2014 -2020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33 077,66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 (публикация нормативных актов)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33 077,66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9181099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33 077,66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3 004 834,00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3 004 834,00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3 004 834,00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631 019,00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631 019,00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единой диспетчерской дежурной службы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9311012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3 970 288,75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3 871 896,87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1 928 988,75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1 843 372,57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416 376,34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375 667,53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242 666,53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289 376,34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242 666,53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Субсидия бюджету муниципального района 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на территории сельского поселения Волот на 2014-2020годы"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1 512 612,41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1 473 706,04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 в границах населенных пунктов поселений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1607151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безопасного и бесперебойного движения автомобильного транспорта путем обеспечения сохранности автодорог и улучшения их транспортно-эксплуатационного состояния (ремонт и содержание)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1 140 152,41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1 101 246,04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1 140 152,41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1 101 246,04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дорожного движения транспорта и пешеходов на территории сельского поселения Волот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безопасного участия детей в дорожном движении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383 374,30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1501014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1 645 150,00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торговли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16 050,00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 Подпрограмма "Развитие торговли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"Обеспечение экономического развития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«Градостроительная политика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 "Градостроительная политика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 малого  и среднего предпринимательства 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муниципальном  районе   на   2014  -   2020  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1 554 100,00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мероприятий по поддержке малого и среднего предпринимательства за счет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1405064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субсидии субъектом малого и среднего предпринимательства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1406005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Финансового обеспечения мероприятий по поддержке малого и среднего предпринимательства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1407225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</w:tr>
      <w:tr w:rsidR="00EE453C" w:rsidRPr="00EE453C" w:rsidTr="00750D7F">
        <w:trPr>
          <w:trHeight w:val="9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1407225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мероприятие Программа "Развитие  малого  и среднего предпринимательства 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муниципальном  районе   на   2014  -   2020   годы"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53 431 748,00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51 563 156,56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51 213 318,00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49 344 764,36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51 213 318,00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49 344 764,36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50 583 518,00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48 776 184,00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0919502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23 211 765,00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за счет средств бюджетов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25 564 419,00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0919602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27 371 753,00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25 564 419,00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568 580,36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Капитальный ремонт муниципального жилищного фонда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559 739,07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362 120,00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362 120,00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197 619,07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жилищного фонда за счет сре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сб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ора от найма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8 841,29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0931028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8 841,29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1 503 430,00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1 503 392,20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1 503 430,00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1 503 392,20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распределительных газовых сетей в сельской местности в рамках 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"Устойчивое развитие сельских территорий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418 022,20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0401702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387 023,00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387 022,20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 за счет средств федерального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0405018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0405018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759 760,00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распределительных газовых сетей в сельской местности за счет средств областного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0407202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0407202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325 610,00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"Благоустройство территории сельского поселения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"Озеленение территории сельского поселения" муниципальной  программы "Благоустройство территории сельского  поселения 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Озеленение  территории  сельского поселения Волот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захоронений (подготовка памятников и обелисков к праздникам, работы по благоустройству на кладбище)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1728007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Повышение комфортности и чистоты сельского поселения Волот" Муниципальной программы "Благоустройство территории сельского  поселения  Волот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675 000,00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 санитарной, противопожарной  безопасности, безопасности передвижения  населения. Развитие и поддержка инициатив жителей населенных пунктов по благоустройству (вовлечение населения в участие и поддержку мероприятий по благоустройству)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1738008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62 692 705,68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61 151 490,65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19 471 205,23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19 309 698,72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17 621 300,00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17 592 344,00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6 952 700,00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6 952 700,00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6 853 400,00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3 464 800,00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организацию питьевого режима в образовательных учреждениях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обеспечение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10 668 600,00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10 639 644,00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10 360 500,00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10 360 500,00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74 020,00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68 520,00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206 544,00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64 044,00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1 849 905,23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1 717 354,72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371 313,53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371 313,49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175 520,43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175 520,39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195 793,10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195 793,10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1 478 591,70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1 346 041,23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705 755,00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618 737,10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772 836,70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727 304,13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41 354 813,45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40 018 030,73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28 862 630,00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28 724 028,76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4 109 330,00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4 109 330,00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для создания условий по занятию физической культурой и спортом в общеобразовательных организациях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0611022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ремонты зданий муниципальных образовательных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38 130,00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организацию питьевого режима в образовательных учреждениях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приобретение или изготовление бланков документов об образовании и (или) о квалификации муниципальными образовательными  учреждениями Подпрограмма Развитие дошкольного и общего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Программы Развитие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1 122 700,00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1 122 700,00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по обслуживанию программного продукта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обеспечения пожарной безопасности, антитеррористической 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антикриминальнной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0621712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23 630 600,00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23 491 998,76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учащихся за счет сре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асного креста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0661021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из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0665097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0665097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18 415 600,00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18 467 100,00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18 415 600,00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3 284 700,00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3 204 806,48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645 977,00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625 677,00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2 638 723,00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2 579 129,48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Обеспечению бесплатным молоком обучающихся муниципальных общеобразовательных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15 176,28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10 558,34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10 558,34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4 641,66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4 617,94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информационно-телекоммуникационной сети "Интернет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0667057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0667063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0667208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0667212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220 916,00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занятий физической культурой и спортом в общеобразовательных организациях за счет субсидии из областного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0667245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0667245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283 900,00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10 579 783,45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9 381 601,97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2 184 771,59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2 184 506,51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35 342,50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35 342,47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2 149 429,09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2 149 164,04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8 395 011,86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7 197 095,46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124 538,26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8 253 641,86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7 072 557,20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1 912 400,00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  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1131719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  технической базы муниципальных учреждений, подведомственных органам местного самоуправления муниципальных районов, реализующих полномочия в сфере культуры Подпрограммы 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1137219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1137219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582 905,53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582 905,53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518 240,00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518 240,00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каникулярного образовательного отдыха, здорового образа жизни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0621005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0621016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мероприятия Подпрограммы Развитие дополнительного образования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28 860,00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34 958,88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0631029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0631029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23 958,88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23 958,88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"Патриотическое воспитание населения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29 706,65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мероприятий Подпрограмма "Патриотическое воспитание населения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29 706,65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22 613,21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0649999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7 093,44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1 240 855,67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131 318,16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127 818,16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системы муниципальной службы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(2014-2020 годы)"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68 800,00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мероприятия по профессиональной подготовки, переподготовки и повышения квалификации муниципальных служащих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1201728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муниципальных служащих по эффективности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расходов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1207134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профессионального образования и дополнительного профессионального образования выборных должностных лиц, служащих и муниципальных служащих Новгородской области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1207228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248 050,51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248 050,51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9180104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248 050,51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792 687,00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учреждения  "Сервисный центр"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9310299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792 687,00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1 541 848,33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1 507 742,67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325 048,33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325 048,31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1 182 694,36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1 182 694,36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10 247 280,00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10 226 113,75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Волотовскогорайона</w:t>
            </w:r>
            <w:proofErr w:type="spellEnd"/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5 877 980,00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5 877 980,00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учреждений культуры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5 637 666,00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кинематографии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1111010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49 414,00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культуры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культработников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 профессиональную подготовку  по программам высшего профессионального  образования и повышение квалификации специалистов муниципальных учреждений Подпрограммы 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ремонтов зданий муниципальных учреждений, подведомственных органам местного самоуправления муниципальных районов, реализующих  полномочия в сфере культуры Подпрограммы Сохранение и развитие традиционной народной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4 369 300,00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4 348 133,75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 библиотек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4 176 433,75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1120242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4 176 433,75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по проведению ремонтов зданий муниципальных учреждений библиотек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обучение работников библиотек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1121755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комплектование книжных фондов библиотек муниципальных образований Подпрограммы "Развитие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районе" муниципальной 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1125144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на профессиональную подготовку  по программам высшего профессионального  образования и повышение квалификации специалистов муниципальных учреждений, осуществляющих деятельность в сфере культуры подпрограммы 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1127155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ремонтов зданий муниципальных учреждений, подведомственных органам местного самоуправления муниципальных районов, реализующих  полномочия в сфере культуры подпрограммы Развитие библиотечного дела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районе муниципальной программы Развитие культуры на 2014-2017 годы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1127220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22 554 977,78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19 771 229,67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Прочие расходы,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65 277,78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9201013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14 111 200,46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1 012 100,00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930 216,47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33 300,00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Единовременную выплату лицам из числа детей-сирот, детей, оставшихся без попечения родителей на текущий ремонт, находящихся в их собственности жилых помещений, расположенных на территории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978 800,00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896 916,47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896 916,47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896 916,47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района" муниципальной программы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35 321,40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35 321,40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социальное обеспечение населения, не отнесенные к муниципальным программам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15 762 100,00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13 145 662,59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2 646 633,35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9705250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4 367 200,00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2 606 633,35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отдельных государственных полномочий по обеспечению отдельных категорий граждан зубными  протезами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14 753,00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9707007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105 545,60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9707016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105 545,60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650 200,00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382 900,00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441 600,00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316 600,00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льгот на прое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 в тр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2 674 142,00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2 610 000,00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27 642,00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69 545,47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69 545,47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708 704,77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4 469,93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704 234,84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оказание социальной поддержки малоимущим семьям (малоимущим одиноко проживающим гражданам)  по приобретению и установке приборов учета в своих домовладениях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9707035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Ежемесячное пособие на ребенка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1 176 800,00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ветеранов Труда и граждан приравненные к ним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3 887 500,00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3 571 873,00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3 817 627,00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13 873,00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13 873,00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275 971,00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271 371,00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128 400,00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121 816,60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120 016,60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9707043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6 683,40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6 683,40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дополнительных мер социальной поддержки отдельных категорий граждан из числа инвалидов и участников Великой Отечественной войны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Единовременное пособие одинокой матери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50 094,40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94,40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9707069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4 078 400,00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4 038 251,69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4 078 400,00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4 038 251,69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825 612,20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детей, оставшихся без попечения родителей, лиц из числа детей - сирот и детей, оставшихся без попечения родителей, за счет федерального бюджета Подпрограмма 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родителей, Программы Развитие образования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0655082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жилыми помещениями детей - сирот и детей, оставшихся без попечения родителей, лиц из числа детей - сирота и детей, оставшихся без попечения родителей,   за счет средств областного бюджета Подпрограмма 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родителей, Программы Развитие образования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gramEnd"/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602 512,20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0657064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602 512,20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3 252 700,00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3 212 639,49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части  родительской платы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542 304,66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542 304,66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муниципальных образовательных организаций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5 570,52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0667006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5 570,52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2 677 100,00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2 664 764,31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1 415 700,00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1 409 573,00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0667013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1 255 191,31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1 579 500,00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1 556 499,74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1 332 800,00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1 332 765,67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213 734,07</w:t>
            </w:r>
          </w:p>
        </w:tc>
      </w:tr>
      <w:tr w:rsidR="00EE453C" w:rsidRPr="00EE453C" w:rsidTr="00750D7F">
        <w:trPr>
          <w:trHeight w:val="45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9187028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"Энергосбережение в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Волотовском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284 200,00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276 322,17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56 829,46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0701730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56 840,00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56 829,46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219 492,71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0707230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227 360,00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219 492,71</w:t>
            </w:r>
          </w:p>
        </w:tc>
      </w:tr>
      <w:tr w:rsidR="00EE453C" w:rsidRPr="00EE453C" w:rsidTr="00750D7F">
        <w:trPr>
          <w:trHeight w:val="67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Волотовского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на 2014 - 2020 годы"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1300267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2 089 400,00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проведения физкультурно-массовых и спортивных  мероприятий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1301011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180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мероприятий по обустройству объектов инфраструктуры</w:t>
            </w:r>
            <w:proofErr w:type="gramStart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арковых рекреационных зон плоскостными сооружениями. уличными тренажерами, площадками ГТО, в том числе приобретение спортивно-развивающего оборудования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1301748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keepNext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на адаптацию  для инвалидов  и других  маломобильных  групп  населения  приоритетных  объектов физической культуры и спорта за счет средств федерального бюджета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1305027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46 670,00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обустройству объектов инфраструктуры, парковых рекреационных зон плоскостными сооружениями, уличными тренажерами, площадками ГТО, в том числе приобретение спортивно-развивающего оборудования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1307248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E45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расходных обязательств на адаптацию  для инвалидов  и других  маломобильных  групп  населения  приоритетных  объектов физической культуры и спорта за счет средств областного бюджета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25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12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1307251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EE453C" w:rsidRPr="00EE453C" w:rsidTr="00750D7F">
        <w:trPr>
          <w:trHeight w:val="57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3140" w:type="dxa"/>
            <w:gridSpan w:val="4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-1 134 786,89</w:t>
            </w:r>
          </w:p>
        </w:tc>
        <w:tc>
          <w:tcPr>
            <w:tcW w:w="20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1 864 404,56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решению Думы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«Об исполнении бюджета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за 2015 год»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бюджета </w:t>
      </w:r>
      <w:proofErr w:type="spellStart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за 2015 год по разделам и подразделам классификации расходов бюджетов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(в рублях)</w:t>
      </w: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45"/>
        <w:gridCol w:w="1896"/>
        <w:gridCol w:w="2334"/>
        <w:gridCol w:w="2340"/>
      </w:tblGrid>
      <w:tr w:rsidR="00EE453C" w:rsidRPr="00EE453C" w:rsidTr="00750D7F">
        <w:trPr>
          <w:trHeight w:val="3115"/>
        </w:trPr>
        <w:tc>
          <w:tcPr>
            <w:tcW w:w="3345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расхода по бюджетной классификации </w:t>
            </w:r>
          </w:p>
        </w:tc>
        <w:tc>
          <w:tcPr>
            <w:tcW w:w="2334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3345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34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4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</w:tr>
      <w:tr w:rsidR="00EE453C" w:rsidRPr="00EE453C" w:rsidTr="00750D7F">
        <w:trPr>
          <w:trHeight w:val="465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бюджета - ИТОГО, </w:t>
            </w: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193 476 929,30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186 481 288,15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25 091 093,68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24 450 548,73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1 168 147,00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1 150 937,26</w:t>
            </w:r>
          </w:p>
        </w:tc>
      </w:tr>
      <w:tr w:rsidR="00EE453C" w:rsidRPr="00EE453C" w:rsidTr="00750D7F">
        <w:trPr>
          <w:trHeight w:val="97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44 532,50</w:t>
            </w:r>
          </w:p>
        </w:tc>
      </w:tr>
      <w:tr w:rsidR="00EE453C" w:rsidRPr="00EE453C" w:rsidTr="00750D7F">
        <w:trPr>
          <w:trHeight w:val="117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16 549 371,46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16 032 030,56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499,87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3 216 536,29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3 204 144,69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4 110 633,93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4 018 403,85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341 200,00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631 019,00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3 970 288,75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3 871 896,87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1 928 988,75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1 843 372,57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392 200,00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383 374,30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1 649 100,00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1 645 150,00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53 431 748,00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51 563 156,56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51 213 318,00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49 344 764,36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1 503 430,00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1 503 392,20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715 000,00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62 692 705,68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61 151 490,65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19 471 205,23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19 309 698,72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41 354 813,45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40 018 030,73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582 905,53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1 267 187,00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1 240 855,67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11 789 128,33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11 733 856,42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22 554 977,78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19 771 229,67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65 277,78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16 831 800,00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14 111 200,46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4 078 400,00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4 038 251,69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1 579 500,00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1 556 499,74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22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2 599 570,00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2 591 692,17</w:t>
            </w:r>
          </w:p>
        </w:tc>
      </w:tr>
      <w:tr w:rsidR="00EE453C" w:rsidRPr="00EE453C" w:rsidTr="00750D7F">
        <w:trPr>
          <w:trHeight w:val="585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39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8 898,08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3345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10 366 300,00</w:t>
            </w:r>
          </w:p>
        </w:tc>
      </w:tr>
      <w:tr w:rsidR="00EE453C" w:rsidRPr="00EE453C" w:rsidTr="00750D7F">
        <w:trPr>
          <w:trHeight w:val="480"/>
        </w:trPr>
        <w:tc>
          <w:tcPr>
            <w:tcW w:w="3345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189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334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-1 134 786,89</w:t>
            </w:r>
          </w:p>
        </w:tc>
        <w:tc>
          <w:tcPr>
            <w:tcW w:w="234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1 864 404,56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5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  решению  Думы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района «Об исполнении бюджета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за 2015 год»</w:t>
      </w:r>
    </w:p>
    <w:p w:rsidR="00EE453C" w:rsidRPr="00EE453C" w:rsidRDefault="00EE453C" w:rsidP="00EE4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Источники финансирования дефицита бюджета </w:t>
      </w:r>
      <w:proofErr w:type="spell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за 2015 год</w:t>
      </w:r>
    </w:p>
    <w:p w:rsidR="00EE453C" w:rsidRPr="00EE453C" w:rsidRDefault="00EE453C" w:rsidP="00EE45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кодам </w:t>
      </w:r>
      <w:proofErr w:type="gramStart"/>
      <w:r w:rsidRPr="00EE453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</w:p>
    <w:p w:rsidR="00EE453C" w:rsidRPr="00EE453C" w:rsidRDefault="00EE453C" w:rsidP="00EE45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453C">
        <w:rPr>
          <w:rFonts w:ascii="Times New Roman" w:eastAsia="Times New Roman" w:hAnsi="Times New Roman" w:cs="Times New Roman"/>
          <w:sz w:val="24"/>
          <w:szCs w:val="24"/>
          <w:lang w:eastAsia="ru-RU"/>
        </w:rPr>
        <w:t>( в рублях)</w:t>
      </w:r>
    </w:p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00"/>
        <w:gridCol w:w="2616"/>
        <w:gridCol w:w="2239"/>
        <w:gridCol w:w="2160"/>
      </w:tblGrid>
      <w:tr w:rsidR="00EE453C" w:rsidRPr="00EE453C" w:rsidTr="00750D7F">
        <w:trPr>
          <w:trHeight w:val="3085"/>
        </w:trPr>
        <w:tc>
          <w:tcPr>
            <w:tcW w:w="2900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16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2239" w:type="dxa"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EE453C" w:rsidRPr="00EE453C" w:rsidTr="00750D7F">
        <w:trPr>
          <w:trHeight w:val="240"/>
        </w:trPr>
        <w:tc>
          <w:tcPr>
            <w:tcW w:w="290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9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бюджетов - всего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1 134 786,89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-1 864 404,56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2616" w:type="dxa"/>
            <w:vMerge w:val="restart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</w:t>
            </w:r>
          </w:p>
        </w:tc>
        <w:tc>
          <w:tcPr>
            <w:tcW w:w="2616" w:type="dxa"/>
            <w:vMerge/>
            <w:shd w:val="clear" w:color="auto" w:fill="auto"/>
            <w:vAlign w:val="center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89201000000000000000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-300 000,00</w:t>
            </w:r>
          </w:p>
        </w:tc>
      </w:tr>
      <w:tr w:rsidR="00EE453C" w:rsidRPr="00EE453C" w:rsidTr="00750D7F">
        <w:trPr>
          <w:trHeight w:val="78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89201030100000000700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89201030100000000800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89201030100050000710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</w:tr>
      <w:tr w:rsidR="00EE453C" w:rsidRPr="00EE453C" w:rsidTr="00750D7F">
        <w:trPr>
          <w:trHeight w:val="97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89201030100050000810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-2 400 000,00</w:t>
            </w:r>
          </w:p>
        </w:tc>
      </w:tr>
      <w:tr w:rsidR="00EE453C" w:rsidRPr="00EE453C" w:rsidTr="00750D7F">
        <w:trPr>
          <w:trHeight w:val="45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 внешнего финансирования 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1 434 786,89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-1 564 404,56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  <w:vAlign w:val="bottom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616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89201050000000000000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1 434 786,89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-1 564 404,56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89201050000000000500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89201050200000000500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89201050201000000510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89201050201050000510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-194 442 142,41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-191 056 507,04</w:t>
            </w:r>
          </w:p>
        </w:tc>
      </w:tr>
      <w:tr w:rsidR="00EE453C" w:rsidRPr="00EE453C" w:rsidTr="00750D7F">
        <w:trPr>
          <w:trHeight w:val="22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89201050000000000600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89201050200000000600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390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89201050201000000610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  <w:tr w:rsidR="00EE453C" w:rsidRPr="00EE453C" w:rsidTr="00750D7F">
        <w:trPr>
          <w:trHeight w:val="585"/>
        </w:trPr>
        <w:tc>
          <w:tcPr>
            <w:tcW w:w="2900" w:type="dxa"/>
            <w:shd w:val="clear" w:color="auto" w:fill="auto"/>
          </w:tcPr>
          <w:p w:rsidR="00EE453C" w:rsidRPr="00EE453C" w:rsidRDefault="00EE453C" w:rsidP="00EE4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6" w:type="dxa"/>
            <w:shd w:val="clear" w:color="auto" w:fill="auto"/>
            <w:noWrap/>
            <w:vAlign w:val="center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89201050201050000610</w:t>
            </w:r>
          </w:p>
        </w:tc>
        <w:tc>
          <w:tcPr>
            <w:tcW w:w="2239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195 876 929,30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EE453C" w:rsidRPr="00EE453C" w:rsidRDefault="00EE453C" w:rsidP="00EE4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45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189 492 102,48</w:t>
            </w:r>
          </w:p>
        </w:tc>
      </w:tr>
    </w:tbl>
    <w:p w:rsidR="00EE453C" w:rsidRPr="00EE453C" w:rsidRDefault="00EE453C" w:rsidP="00EE4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173" w:rsidRDefault="009C2173"/>
    <w:sectPr w:rsidR="009C2173" w:rsidSect="00467C0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E453C"/>
    <w:rsid w:val="00023CFF"/>
    <w:rsid w:val="00197B4F"/>
    <w:rsid w:val="0041376D"/>
    <w:rsid w:val="004B5435"/>
    <w:rsid w:val="006304EB"/>
    <w:rsid w:val="00684A19"/>
    <w:rsid w:val="009C2173"/>
    <w:rsid w:val="00EE4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435"/>
  </w:style>
  <w:style w:type="paragraph" w:styleId="1">
    <w:name w:val="heading 1"/>
    <w:basedOn w:val="a"/>
    <w:next w:val="a"/>
    <w:link w:val="10"/>
    <w:qFormat/>
    <w:rsid w:val="00EE45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E45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E453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53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E45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EE453C"/>
  </w:style>
  <w:style w:type="paragraph" w:styleId="a3">
    <w:name w:val="Balloon Text"/>
    <w:basedOn w:val="a"/>
    <w:link w:val="a4"/>
    <w:semiHidden/>
    <w:rsid w:val="00EE45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E45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EE453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E45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45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E453C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EE453C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453C"/>
    <w:rPr>
      <w:rFonts w:ascii="Times New Roman" w:eastAsia="Times New Roman" w:hAnsi="Times New Roman" w:cs="Times New Roman"/>
      <w:b/>
      <w:bCs/>
      <w:sz w:val="4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EE453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EE453C"/>
  </w:style>
  <w:style w:type="paragraph" w:styleId="a3">
    <w:name w:val="Balloon Text"/>
    <w:basedOn w:val="a"/>
    <w:link w:val="a4"/>
    <w:semiHidden/>
    <w:rsid w:val="00EE453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semiHidden/>
    <w:rsid w:val="00EE453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caption"/>
    <w:basedOn w:val="a"/>
    <w:next w:val="a"/>
    <w:qFormat/>
    <w:rsid w:val="00EE453C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Title"/>
    <w:basedOn w:val="a"/>
    <w:link w:val="a7"/>
    <w:qFormat/>
    <w:rsid w:val="00EE453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Название Знак"/>
    <w:basedOn w:val="a0"/>
    <w:link w:val="a6"/>
    <w:rsid w:val="00EE453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85</Pages>
  <Words>17981</Words>
  <Characters>102497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dcterms:created xsi:type="dcterms:W3CDTF">2021-12-06T13:57:00Z</dcterms:created>
  <dcterms:modified xsi:type="dcterms:W3CDTF">2021-12-06T13:57:00Z</dcterms:modified>
</cp:coreProperties>
</file>