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C2C" w:rsidRDefault="00403C2C" w:rsidP="002F05F8">
      <w:pPr>
        <w:pStyle w:val="ConsNormal"/>
        <w:widowControl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 wp14:anchorId="0E74B71C">
            <wp:extent cx="617220" cy="1028700"/>
            <wp:effectExtent l="0" t="0" r="0" b="0"/>
            <wp:docPr id="1" name="Рисунок 1" descr="Описание: Описание: Описание: Описание: 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05F8" w:rsidRDefault="002F05F8" w:rsidP="002F05F8">
      <w:pPr>
        <w:pStyle w:val="ConsNormal"/>
        <w:widowControl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2F05F8" w:rsidRDefault="002F05F8" w:rsidP="002F05F8">
      <w:pPr>
        <w:pStyle w:val="ConsNormal"/>
        <w:widowControl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Новгородская область</w:t>
      </w:r>
    </w:p>
    <w:p w:rsidR="002F05F8" w:rsidRDefault="002F05F8" w:rsidP="002F05F8">
      <w:pPr>
        <w:pStyle w:val="ConsNormal"/>
        <w:widowControl/>
        <w:ind w:firstLine="540"/>
        <w:jc w:val="center"/>
        <w:rPr>
          <w:rFonts w:ascii="Times New Roman" w:hAnsi="Times New Roman"/>
          <w:sz w:val="28"/>
        </w:rPr>
      </w:pPr>
    </w:p>
    <w:p w:rsidR="002F05F8" w:rsidRDefault="002F05F8" w:rsidP="002F05F8">
      <w:pPr>
        <w:pStyle w:val="ConsNormal"/>
        <w:widowControl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ДУМА ВОЛОТОВСКОГО МУНИЦИПАЛЬНОГО ОКРУГА</w:t>
      </w:r>
    </w:p>
    <w:p w:rsidR="002F05F8" w:rsidRDefault="002F05F8" w:rsidP="002F05F8">
      <w:pPr>
        <w:rPr>
          <w:sz w:val="28"/>
          <w:szCs w:val="20"/>
        </w:rPr>
      </w:pPr>
    </w:p>
    <w:p w:rsidR="002F05F8" w:rsidRDefault="002F05F8" w:rsidP="002F05F8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2F05F8" w:rsidRDefault="002F05F8" w:rsidP="002F05F8">
      <w:pPr>
        <w:rPr>
          <w:sz w:val="28"/>
        </w:rPr>
      </w:pPr>
    </w:p>
    <w:p w:rsidR="002F05F8" w:rsidRDefault="002F05F8" w:rsidP="002F05F8">
      <w:pPr>
        <w:rPr>
          <w:sz w:val="28"/>
        </w:rPr>
      </w:pPr>
      <w:r>
        <w:rPr>
          <w:sz w:val="28"/>
        </w:rPr>
        <w:t>от</w:t>
      </w:r>
      <w:r w:rsidR="008F5597">
        <w:rPr>
          <w:sz w:val="28"/>
        </w:rPr>
        <w:t xml:space="preserve"> 27.05.2021 </w:t>
      </w:r>
      <w:r>
        <w:rPr>
          <w:sz w:val="28"/>
        </w:rPr>
        <w:t>№</w:t>
      </w:r>
      <w:r w:rsidR="008F5597">
        <w:rPr>
          <w:sz w:val="28"/>
        </w:rPr>
        <w:t xml:space="preserve"> 115</w:t>
      </w:r>
    </w:p>
    <w:p w:rsidR="002F05F8" w:rsidRDefault="002F05F8" w:rsidP="002F05F8">
      <w:pPr>
        <w:rPr>
          <w:sz w:val="28"/>
        </w:rPr>
      </w:pPr>
      <w:r>
        <w:rPr>
          <w:sz w:val="28"/>
        </w:rPr>
        <w:t>п. Волот</w:t>
      </w:r>
    </w:p>
    <w:p w:rsidR="002F05F8" w:rsidRDefault="002F05F8" w:rsidP="002F05F8">
      <w:pPr>
        <w:rPr>
          <w:sz w:val="28"/>
        </w:rPr>
      </w:pPr>
    </w:p>
    <w:p w:rsidR="002F05F8" w:rsidRDefault="002F05F8" w:rsidP="002F05F8">
      <w:pPr>
        <w:rPr>
          <w:sz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928"/>
        <w:gridCol w:w="4678"/>
      </w:tblGrid>
      <w:tr w:rsidR="002F05F8" w:rsidTr="006C43BB">
        <w:tc>
          <w:tcPr>
            <w:tcW w:w="4928" w:type="dxa"/>
            <w:hideMark/>
          </w:tcPr>
          <w:p w:rsidR="002F05F8" w:rsidRDefault="002F05F8" w:rsidP="006C43BB">
            <w:pPr>
              <w:tabs>
                <w:tab w:val="left" w:pos="4395"/>
              </w:tabs>
              <w:ind w:right="176"/>
              <w:jc w:val="both"/>
              <w:rPr>
                <w:lang w:eastAsia="en-US"/>
              </w:rPr>
            </w:pPr>
            <w:r>
              <w:rPr>
                <w:sz w:val="28"/>
                <w:szCs w:val="28"/>
              </w:rPr>
              <w:t>О ходе выполнения мероприятий государственной программы Новгородской области «Развитие культуры и архивного дела Новгородской области на 2019 – 2024 годы</w:t>
            </w:r>
          </w:p>
        </w:tc>
        <w:tc>
          <w:tcPr>
            <w:tcW w:w="4678" w:type="dxa"/>
          </w:tcPr>
          <w:p w:rsidR="002F05F8" w:rsidRDefault="002F05F8" w:rsidP="006C43BB">
            <w:pPr>
              <w:spacing w:line="276" w:lineRule="auto"/>
              <w:rPr>
                <w:lang w:eastAsia="en-US"/>
              </w:rPr>
            </w:pPr>
          </w:p>
        </w:tc>
      </w:tr>
    </w:tbl>
    <w:p w:rsidR="002F05F8" w:rsidRDefault="002F05F8" w:rsidP="002F05F8">
      <w:pPr>
        <w:rPr>
          <w:b/>
          <w:sz w:val="28"/>
          <w:szCs w:val="28"/>
        </w:rPr>
      </w:pPr>
    </w:p>
    <w:p w:rsidR="002F05F8" w:rsidRDefault="002F05F8" w:rsidP="002F05F8">
      <w:pPr>
        <w:rPr>
          <w:b/>
          <w:sz w:val="28"/>
          <w:szCs w:val="28"/>
        </w:rPr>
      </w:pPr>
    </w:p>
    <w:p w:rsidR="002F05F8" w:rsidRDefault="002F05F8" w:rsidP="002F05F8">
      <w:pPr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Волотовского муниципального округа,</w:t>
      </w:r>
    </w:p>
    <w:p w:rsidR="002F05F8" w:rsidRPr="00D92F0B" w:rsidRDefault="002F05F8" w:rsidP="002F05F8">
      <w:pPr>
        <w:ind w:firstLine="567"/>
        <w:jc w:val="both"/>
        <w:rPr>
          <w:b/>
          <w:sz w:val="28"/>
          <w:szCs w:val="28"/>
        </w:rPr>
      </w:pPr>
      <w:r w:rsidRPr="00D92F0B">
        <w:rPr>
          <w:b/>
          <w:sz w:val="28"/>
          <w:szCs w:val="28"/>
        </w:rPr>
        <w:t xml:space="preserve">Дума Волотовского муниципального округа </w:t>
      </w:r>
    </w:p>
    <w:p w:rsidR="002F05F8" w:rsidRDefault="002F05F8" w:rsidP="002F05F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2F05F8" w:rsidRPr="00C73F09" w:rsidRDefault="002F05F8" w:rsidP="002F05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отчет заместителя председателя комитета по управлению социальным комплексом Администрации Волотовского муниципального округа о ходе выполнения мероприятий государственной программы Новгородской области «Развитие культуры и архивного дела Новгородской области на 2019 – 2024 годы»</w:t>
      </w:r>
    </w:p>
    <w:p w:rsidR="002F05F8" w:rsidRDefault="002F05F8" w:rsidP="002F05F8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Признать работу </w:t>
      </w:r>
      <w:r w:rsidRPr="00D175DF">
        <w:rPr>
          <w:sz w:val="28"/>
          <w:szCs w:val="28"/>
        </w:rPr>
        <w:t>комитета по управлению социальным комплексом Администрации Волотовского м</w:t>
      </w:r>
      <w:r>
        <w:rPr>
          <w:sz w:val="28"/>
          <w:szCs w:val="28"/>
        </w:rPr>
        <w:t>униципального округа по развитию культуры удовлетворительной.</w:t>
      </w:r>
    </w:p>
    <w:p w:rsidR="002F05F8" w:rsidRDefault="002F05F8" w:rsidP="002F05F8">
      <w:pPr>
        <w:ind w:firstLine="567"/>
        <w:jc w:val="both"/>
        <w:rPr>
          <w:sz w:val="28"/>
          <w:szCs w:val="28"/>
        </w:rPr>
      </w:pPr>
    </w:p>
    <w:p w:rsidR="002F05F8" w:rsidRDefault="002F05F8" w:rsidP="002F05F8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2F05F8" w:rsidTr="006C43BB">
        <w:tc>
          <w:tcPr>
            <w:tcW w:w="4785" w:type="dxa"/>
          </w:tcPr>
          <w:p w:rsidR="002F05F8" w:rsidRPr="0079548F" w:rsidRDefault="002F05F8" w:rsidP="006C43BB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79548F">
              <w:rPr>
                <w:sz w:val="28"/>
                <w:szCs w:val="28"/>
                <w:lang w:eastAsia="en-US"/>
              </w:rPr>
              <w:t xml:space="preserve">Глава </w:t>
            </w:r>
            <w:r>
              <w:rPr>
                <w:sz w:val="28"/>
                <w:szCs w:val="28"/>
                <w:lang w:eastAsia="en-US"/>
              </w:rPr>
              <w:t>В</w:t>
            </w:r>
            <w:r w:rsidRPr="0079548F">
              <w:rPr>
                <w:sz w:val="28"/>
                <w:szCs w:val="28"/>
                <w:lang w:eastAsia="en-US"/>
              </w:rPr>
              <w:t>олотовского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9548F">
              <w:rPr>
                <w:sz w:val="28"/>
                <w:szCs w:val="28"/>
                <w:lang w:eastAsia="en-US"/>
              </w:rPr>
              <w:t>муниципального округа</w:t>
            </w:r>
          </w:p>
          <w:p w:rsidR="002F05F8" w:rsidRDefault="002F05F8" w:rsidP="006C43BB">
            <w:pPr>
              <w:autoSpaceDN w:val="0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79548F">
              <w:rPr>
                <w:sz w:val="28"/>
                <w:szCs w:val="28"/>
                <w:lang w:eastAsia="en-US"/>
              </w:rPr>
              <w:t xml:space="preserve">А.И. </w:t>
            </w:r>
            <w:proofErr w:type="spellStart"/>
            <w:r w:rsidRPr="0079548F">
              <w:rPr>
                <w:sz w:val="28"/>
                <w:szCs w:val="28"/>
                <w:lang w:eastAsia="en-US"/>
              </w:rPr>
              <w:t>Лыжов</w:t>
            </w:r>
            <w:proofErr w:type="spellEnd"/>
          </w:p>
        </w:tc>
        <w:tc>
          <w:tcPr>
            <w:tcW w:w="4785" w:type="dxa"/>
          </w:tcPr>
          <w:p w:rsidR="002F05F8" w:rsidRPr="0079548F" w:rsidRDefault="002F05F8" w:rsidP="006C43BB">
            <w:pPr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9548F">
              <w:rPr>
                <w:sz w:val="28"/>
                <w:szCs w:val="28"/>
                <w:lang w:eastAsia="en-US"/>
              </w:rPr>
              <w:t>Председатель Думы Волотовского муниципального округа</w:t>
            </w:r>
          </w:p>
          <w:p w:rsidR="002F05F8" w:rsidRDefault="002F05F8" w:rsidP="006C43BB">
            <w:pPr>
              <w:autoSpaceDN w:val="0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79548F">
              <w:rPr>
                <w:sz w:val="28"/>
                <w:szCs w:val="28"/>
                <w:lang w:eastAsia="en-US"/>
              </w:rPr>
              <w:t>Г.А.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9548F">
              <w:rPr>
                <w:sz w:val="28"/>
                <w:szCs w:val="28"/>
                <w:lang w:eastAsia="en-US"/>
              </w:rPr>
              <w:t>Лебедева</w:t>
            </w:r>
          </w:p>
        </w:tc>
      </w:tr>
    </w:tbl>
    <w:p w:rsidR="002F05F8" w:rsidRDefault="002F05F8" w:rsidP="002F05F8">
      <w:pPr>
        <w:autoSpaceDE w:val="0"/>
        <w:autoSpaceDN w:val="0"/>
        <w:adjustRightInd w:val="0"/>
        <w:ind w:left="9912"/>
        <w:outlineLvl w:val="0"/>
        <w:rPr>
          <w:sz w:val="28"/>
        </w:rPr>
      </w:pPr>
    </w:p>
    <w:p w:rsidR="002F05F8" w:rsidRDefault="002F05F8" w:rsidP="002F05F8">
      <w:pPr>
        <w:autoSpaceDE w:val="0"/>
        <w:autoSpaceDN w:val="0"/>
        <w:adjustRightInd w:val="0"/>
        <w:ind w:left="9912"/>
        <w:outlineLvl w:val="0"/>
        <w:rPr>
          <w:sz w:val="28"/>
        </w:rPr>
      </w:pPr>
    </w:p>
    <w:p w:rsidR="002F05F8" w:rsidRDefault="002F05F8" w:rsidP="002F05F8">
      <w:pPr>
        <w:autoSpaceDE w:val="0"/>
        <w:autoSpaceDN w:val="0"/>
        <w:adjustRightInd w:val="0"/>
        <w:ind w:left="9912"/>
        <w:outlineLvl w:val="0"/>
        <w:rPr>
          <w:sz w:val="28"/>
        </w:rPr>
      </w:pPr>
    </w:p>
    <w:p w:rsidR="002F05F8" w:rsidRPr="007D2373" w:rsidRDefault="002F05F8" w:rsidP="002F05F8">
      <w:pPr>
        <w:jc w:val="right"/>
      </w:pPr>
      <w:r w:rsidRPr="007D2373">
        <w:t>Утвержден</w:t>
      </w:r>
    </w:p>
    <w:p w:rsidR="002F05F8" w:rsidRPr="007D2373" w:rsidRDefault="002F05F8" w:rsidP="002F05F8">
      <w:pPr>
        <w:spacing w:line="276" w:lineRule="auto"/>
        <w:jc w:val="right"/>
      </w:pPr>
      <w:r w:rsidRPr="007D2373">
        <w:t>решением Думы Волотовского</w:t>
      </w:r>
    </w:p>
    <w:p w:rsidR="002F05F8" w:rsidRPr="007D2373" w:rsidRDefault="002F05F8" w:rsidP="002F05F8">
      <w:pPr>
        <w:spacing w:line="276" w:lineRule="auto"/>
        <w:jc w:val="right"/>
      </w:pPr>
      <w:r w:rsidRPr="007D2373">
        <w:t>муниципального округа</w:t>
      </w:r>
    </w:p>
    <w:p w:rsidR="002F05F8" w:rsidRPr="007D2373" w:rsidRDefault="002F05F8" w:rsidP="00403C2C">
      <w:pPr>
        <w:spacing w:line="276" w:lineRule="auto"/>
        <w:ind w:left="454" w:firstLine="708"/>
        <w:jc w:val="right"/>
      </w:pPr>
      <w:r w:rsidRPr="007D2373">
        <w:t xml:space="preserve">от </w:t>
      </w:r>
      <w:r w:rsidR="004A729A">
        <w:t>27.05.2021</w:t>
      </w:r>
      <w:r w:rsidRPr="007D2373">
        <w:t xml:space="preserve"> № </w:t>
      </w:r>
      <w:r w:rsidR="004A729A">
        <w:t>115</w:t>
      </w:r>
      <w:bookmarkStart w:id="0" w:name="_GoBack"/>
      <w:bookmarkEnd w:id="0"/>
    </w:p>
    <w:p w:rsidR="002F05F8" w:rsidRPr="007D2373" w:rsidRDefault="002F05F8" w:rsidP="002F05F8"/>
    <w:p w:rsidR="002F05F8" w:rsidRPr="00AB5798" w:rsidRDefault="002F05F8" w:rsidP="002F05F8">
      <w:pPr>
        <w:jc w:val="center"/>
        <w:rPr>
          <w:b/>
          <w:bCs/>
          <w:sz w:val="28"/>
          <w:szCs w:val="28"/>
        </w:rPr>
      </w:pPr>
      <w:r w:rsidRPr="00AB5798">
        <w:rPr>
          <w:b/>
          <w:bCs/>
          <w:sz w:val="28"/>
          <w:szCs w:val="28"/>
        </w:rPr>
        <w:t>Отчет</w:t>
      </w:r>
    </w:p>
    <w:p w:rsidR="002F05F8" w:rsidRPr="00AB5798" w:rsidRDefault="002F05F8" w:rsidP="002F05F8">
      <w:pPr>
        <w:jc w:val="center"/>
        <w:rPr>
          <w:b/>
          <w:bCs/>
          <w:sz w:val="28"/>
          <w:szCs w:val="28"/>
        </w:rPr>
      </w:pPr>
      <w:r w:rsidRPr="00AB5798">
        <w:rPr>
          <w:b/>
          <w:bCs/>
          <w:sz w:val="28"/>
          <w:szCs w:val="28"/>
        </w:rPr>
        <w:t>о ходе выполнения мероприятий государственной программы Новгородской области «Развитие культуры и архивного дела Новгородской области на 2019 – 2024 годы» за 2020 год.</w:t>
      </w:r>
    </w:p>
    <w:p w:rsidR="002F05F8" w:rsidRPr="00AB5798" w:rsidRDefault="002F05F8" w:rsidP="002F05F8">
      <w:pPr>
        <w:jc w:val="center"/>
        <w:rPr>
          <w:b/>
          <w:bCs/>
          <w:sz w:val="28"/>
          <w:szCs w:val="28"/>
        </w:rPr>
      </w:pPr>
    </w:p>
    <w:p w:rsidR="002F05F8" w:rsidRPr="004327FC" w:rsidRDefault="002F05F8" w:rsidP="002F05F8">
      <w:pPr>
        <w:spacing w:line="320" w:lineRule="exact"/>
        <w:ind w:firstLine="709"/>
        <w:jc w:val="both"/>
        <w:rPr>
          <w:b/>
          <w:bCs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сферы культуры муниципального округа</w:t>
      </w:r>
      <w:r w:rsidRPr="004327FC">
        <w:rPr>
          <w:rFonts w:ascii="Times New Roman CYR" w:hAnsi="Times New Roman CYR" w:cs="Times New Roman CYR"/>
          <w:sz w:val="28"/>
          <w:szCs w:val="28"/>
        </w:rPr>
        <w:t xml:space="preserve"> осуществляетс</w:t>
      </w:r>
      <w:r>
        <w:rPr>
          <w:rFonts w:ascii="Times New Roman CYR" w:hAnsi="Times New Roman CYR" w:cs="Times New Roman CYR"/>
          <w:sz w:val="28"/>
          <w:szCs w:val="28"/>
        </w:rPr>
        <w:t xml:space="preserve">я в соответствии с государственной </w:t>
      </w:r>
      <w:r w:rsidRPr="004327FC">
        <w:rPr>
          <w:rFonts w:ascii="Times New Roman CYR" w:hAnsi="Times New Roman CYR" w:cs="Times New Roman CYR"/>
          <w:sz w:val="28"/>
          <w:szCs w:val="28"/>
        </w:rPr>
        <w:t xml:space="preserve">программой </w:t>
      </w:r>
      <w:r>
        <w:rPr>
          <w:bCs/>
          <w:sz w:val="28"/>
          <w:szCs w:val="28"/>
        </w:rPr>
        <w:t>«Развитие культуры и архивного дела Новгородской области на 2019-2024</w:t>
      </w:r>
      <w:r w:rsidRPr="004327FC">
        <w:rPr>
          <w:bCs/>
          <w:sz w:val="28"/>
          <w:szCs w:val="28"/>
        </w:rPr>
        <w:t xml:space="preserve"> годы».</w:t>
      </w:r>
    </w:p>
    <w:p w:rsidR="002F05F8" w:rsidRPr="004327FC" w:rsidRDefault="002F05F8" w:rsidP="002F05F8">
      <w:pPr>
        <w:spacing w:line="320" w:lineRule="exact"/>
        <w:ind w:firstLine="709"/>
        <w:jc w:val="both"/>
        <w:rPr>
          <w:bCs/>
          <w:sz w:val="28"/>
          <w:szCs w:val="28"/>
        </w:rPr>
      </w:pPr>
      <w:r w:rsidRPr="004327FC">
        <w:rPr>
          <w:sz w:val="28"/>
          <w:szCs w:val="28"/>
        </w:rPr>
        <w:t xml:space="preserve">Сеть учреждений культуры </w:t>
      </w:r>
      <w:r w:rsidRPr="004327FC">
        <w:rPr>
          <w:bCs/>
          <w:sz w:val="28"/>
          <w:szCs w:val="28"/>
        </w:rPr>
        <w:t xml:space="preserve">насчитывает </w:t>
      </w:r>
      <w:r>
        <w:rPr>
          <w:bCs/>
          <w:sz w:val="28"/>
          <w:szCs w:val="28"/>
        </w:rPr>
        <w:t>3</w:t>
      </w:r>
      <w:r w:rsidRPr="004327FC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4327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 статусом юридического лица (18</w:t>
      </w:r>
      <w:r w:rsidRPr="004327FC">
        <w:rPr>
          <w:bCs/>
          <w:sz w:val="28"/>
          <w:szCs w:val="28"/>
        </w:rPr>
        <w:t xml:space="preserve"> се</w:t>
      </w:r>
      <w:r>
        <w:rPr>
          <w:bCs/>
          <w:sz w:val="28"/>
          <w:szCs w:val="28"/>
        </w:rPr>
        <w:t xml:space="preserve">тевых единиц): МБУК «Волотовская </w:t>
      </w:r>
      <w:proofErr w:type="spellStart"/>
      <w:r w:rsidRPr="004327FC">
        <w:rPr>
          <w:bCs/>
          <w:sz w:val="28"/>
          <w:szCs w:val="28"/>
        </w:rPr>
        <w:t>межпоселенческая</w:t>
      </w:r>
      <w:proofErr w:type="spellEnd"/>
      <w:r>
        <w:rPr>
          <w:bCs/>
          <w:sz w:val="28"/>
          <w:szCs w:val="28"/>
        </w:rPr>
        <w:t xml:space="preserve"> централизованная библиотечная система» (9</w:t>
      </w:r>
      <w:r w:rsidRPr="004327FC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>етевых единиц), МБУК «Волотовский межпоселенческий социально-культурный комплекс» (8</w:t>
      </w:r>
      <w:r w:rsidRPr="004327FC">
        <w:rPr>
          <w:bCs/>
          <w:sz w:val="28"/>
          <w:szCs w:val="28"/>
        </w:rPr>
        <w:t xml:space="preserve"> сетевых единиц)</w:t>
      </w:r>
      <w:r>
        <w:rPr>
          <w:bCs/>
          <w:sz w:val="28"/>
          <w:szCs w:val="28"/>
        </w:rPr>
        <w:t xml:space="preserve"> (далее МБУК «Волотовский МСКК»)</w:t>
      </w:r>
      <w:r w:rsidRPr="004327FC">
        <w:rPr>
          <w:bCs/>
          <w:sz w:val="28"/>
          <w:szCs w:val="28"/>
        </w:rPr>
        <w:t xml:space="preserve">, МБУ ДО </w:t>
      </w:r>
      <w:r>
        <w:rPr>
          <w:bCs/>
          <w:sz w:val="28"/>
          <w:szCs w:val="28"/>
        </w:rPr>
        <w:t>«Волотовская</w:t>
      </w:r>
      <w:r w:rsidRPr="004327FC">
        <w:rPr>
          <w:bCs/>
          <w:sz w:val="28"/>
          <w:szCs w:val="28"/>
        </w:rPr>
        <w:t xml:space="preserve"> детская школа иску</w:t>
      </w:r>
      <w:r>
        <w:rPr>
          <w:bCs/>
          <w:sz w:val="28"/>
          <w:szCs w:val="28"/>
        </w:rPr>
        <w:t>сств»</w:t>
      </w:r>
      <w:r w:rsidRPr="004327FC">
        <w:rPr>
          <w:bCs/>
          <w:sz w:val="28"/>
          <w:szCs w:val="28"/>
        </w:rPr>
        <w:t>.</w:t>
      </w:r>
    </w:p>
    <w:p w:rsidR="002F05F8" w:rsidRPr="004327FC" w:rsidRDefault="002F05F8" w:rsidP="002F05F8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4327FC">
        <w:rPr>
          <w:sz w:val="28"/>
          <w:szCs w:val="28"/>
        </w:rPr>
        <w:t xml:space="preserve">исленность работников списочного состава учреждений культуры </w:t>
      </w:r>
      <w:r>
        <w:rPr>
          <w:sz w:val="28"/>
          <w:szCs w:val="28"/>
        </w:rPr>
        <w:t>за 2020 год составила 45 человек, за 1 кв. 2021 года 43 человека.</w:t>
      </w:r>
    </w:p>
    <w:p w:rsidR="002F05F8" w:rsidRPr="009C0E35" w:rsidRDefault="002F05F8" w:rsidP="002F05F8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Pr="009C0E35">
        <w:rPr>
          <w:sz w:val="28"/>
          <w:szCs w:val="28"/>
        </w:rPr>
        <w:t xml:space="preserve"> году бюджету Волотовского муниципального района из областного бюджета в рамках государственной программы Новгородской о</w:t>
      </w:r>
      <w:r>
        <w:rPr>
          <w:sz w:val="28"/>
          <w:szCs w:val="28"/>
        </w:rPr>
        <w:t>бласти «Развитие культуры и архивного дела Новгородской области на 2019-2024</w:t>
      </w:r>
      <w:r w:rsidRPr="009C0E35">
        <w:rPr>
          <w:sz w:val="28"/>
          <w:szCs w:val="28"/>
        </w:rPr>
        <w:t xml:space="preserve"> годы», утвержденной постановлением Правител</w:t>
      </w:r>
      <w:r>
        <w:rPr>
          <w:sz w:val="28"/>
          <w:szCs w:val="28"/>
        </w:rPr>
        <w:t>ьства Новгородской области от 12.07.2019 № 271</w:t>
      </w:r>
      <w:r w:rsidRPr="009C0E35">
        <w:rPr>
          <w:sz w:val="28"/>
          <w:szCs w:val="28"/>
        </w:rPr>
        <w:t>, предоставлены:</w:t>
      </w:r>
    </w:p>
    <w:p w:rsidR="002F05F8" w:rsidRDefault="002F05F8" w:rsidP="002F05F8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 w:rsidRPr="009C0E35">
        <w:rPr>
          <w:sz w:val="28"/>
          <w:szCs w:val="28"/>
        </w:rPr>
        <w:t>- субсидия на обеспечение развития и укрепление ма</w:t>
      </w:r>
      <w:r>
        <w:rPr>
          <w:sz w:val="28"/>
          <w:szCs w:val="28"/>
        </w:rPr>
        <w:t xml:space="preserve">териально-технической базы домов культуры в населенных пунктах с числом жителей до 50 тыс. человек – 537,7 </w:t>
      </w:r>
      <w:r w:rsidRPr="009C0E35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9C0E35">
        <w:rPr>
          <w:sz w:val="28"/>
          <w:szCs w:val="28"/>
        </w:rPr>
        <w:t>рублей;</w:t>
      </w:r>
    </w:p>
    <w:p w:rsidR="002F05F8" w:rsidRPr="009C0E35" w:rsidRDefault="002F05F8" w:rsidP="002F05F8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данные средства произведен текущий ремонт помещений Славитинского сельского дома культуры, филиала муниципального бюджетного учреждения культуры «Волотовский межпоселенческий социально-культурный комплекс» и приобретена </w:t>
      </w:r>
      <w:proofErr w:type="spellStart"/>
      <w:r>
        <w:rPr>
          <w:sz w:val="28"/>
          <w:szCs w:val="28"/>
        </w:rPr>
        <w:t>звукоусилительная</w:t>
      </w:r>
      <w:proofErr w:type="spellEnd"/>
      <w:r>
        <w:rPr>
          <w:sz w:val="28"/>
          <w:szCs w:val="28"/>
        </w:rPr>
        <w:t xml:space="preserve"> аппаратура, компьютерная техника и костюмы для участников художественной самодеятельности сельского дома культуры.</w:t>
      </w:r>
    </w:p>
    <w:p w:rsidR="002F05F8" w:rsidRDefault="002F05F8" w:rsidP="002F05F8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 w:rsidRPr="009C0E35">
        <w:rPr>
          <w:sz w:val="28"/>
          <w:szCs w:val="28"/>
        </w:rPr>
        <w:t>- субсидия</w:t>
      </w:r>
      <w:r>
        <w:rPr>
          <w:sz w:val="28"/>
          <w:szCs w:val="28"/>
        </w:rPr>
        <w:t xml:space="preserve"> на поддержку отрасли культуры, </w:t>
      </w:r>
      <w:r w:rsidRPr="009C0E35">
        <w:rPr>
          <w:sz w:val="28"/>
          <w:szCs w:val="28"/>
        </w:rPr>
        <w:t>на поддержку лучших сельских учреждений культуры – 100,0 тыс.</w:t>
      </w:r>
      <w:r>
        <w:rPr>
          <w:sz w:val="28"/>
          <w:szCs w:val="28"/>
        </w:rPr>
        <w:t xml:space="preserve"> </w:t>
      </w:r>
      <w:r w:rsidRPr="009C0E35">
        <w:rPr>
          <w:sz w:val="28"/>
          <w:szCs w:val="28"/>
        </w:rPr>
        <w:t>рублей;</w:t>
      </w:r>
    </w:p>
    <w:p w:rsidR="002F05F8" w:rsidRPr="009C0E35" w:rsidRDefault="002F05F8" w:rsidP="002F05F8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субсидии на поддержку отрасли культуры израсходованы на приобретение компьютерной техники для </w:t>
      </w:r>
      <w:proofErr w:type="spellStart"/>
      <w:r>
        <w:rPr>
          <w:sz w:val="28"/>
          <w:szCs w:val="28"/>
        </w:rPr>
        <w:t>Ратицкой</w:t>
      </w:r>
      <w:proofErr w:type="spellEnd"/>
      <w:r>
        <w:rPr>
          <w:sz w:val="28"/>
          <w:szCs w:val="28"/>
        </w:rPr>
        <w:t xml:space="preserve"> сельской библиотеки, филиала муниципального бюджетного учреждения культуры «Волотовская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централизованная библиотечная система».</w:t>
      </w:r>
    </w:p>
    <w:p w:rsidR="002F05F8" w:rsidRDefault="002F05F8" w:rsidP="002F05F8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327FC">
        <w:rPr>
          <w:sz w:val="28"/>
          <w:szCs w:val="28"/>
        </w:rPr>
        <w:t xml:space="preserve"> рамках государственной программы Новгородской обла</w:t>
      </w:r>
      <w:r>
        <w:rPr>
          <w:sz w:val="28"/>
          <w:szCs w:val="28"/>
        </w:rPr>
        <w:t>сти «Развитие культуры и архивного дела Новгородской области на 2019-2024</w:t>
      </w:r>
      <w:r w:rsidRPr="004327FC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в 2021 году </w:t>
      </w:r>
      <w:r w:rsidRPr="004327FC">
        <w:rPr>
          <w:sz w:val="28"/>
          <w:szCs w:val="28"/>
        </w:rPr>
        <w:t>предоставлены:</w:t>
      </w:r>
    </w:p>
    <w:p w:rsidR="002F05F8" w:rsidRDefault="002F05F8" w:rsidP="002F05F8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 w:rsidRPr="00335C61">
        <w:rPr>
          <w:sz w:val="28"/>
          <w:szCs w:val="28"/>
        </w:rPr>
        <w:lastRenderedPageBreak/>
        <w:t>- субсидия на обеспечение развития и укрепление материально-техниче</w:t>
      </w:r>
      <w:r>
        <w:rPr>
          <w:sz w:val="28"/>
          <w:szCs w:val="28"/>
        </w:rPr>
        <w:t>ской базы домов культуры – 664,02</w:t>
      </w:r>
      <w:r w:rsidRPr="00335C61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35C61">
        <w:rPr>
          <w:sz w:val="28"/>
          <w:szCs w:val="28"/>
        </w:rPr>
        <w:t>рублей;</w:t>
      </w:r>
    </w:p>
    <w:p w:rsidR="002F05F8" w:rsidRDefault="002F05F8" w:rsidP="002F05F8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данные средства планируется произвести текущий ремонт </w:t>
      </w:r>
      <w:proofErr w:type="spellStart"/>
      <w:r>
        <w:rPr>
          <w:sz w:val="28"/>
          <w:szCs w:val="28"/>
        </w:rPr>
        <w:t>Взглядского</w:t>
      </w:r>
      <w:proofErr w:type="spellEnd"/>
      <w:r>
        <w:rPr>
          <w:sz w:val="28"/>
          <w:szCs w:val="28"/>
        </w:rPr>
        <w:t xml:space="preserve"> сельского Дома культуры и приобрести для него компьютерную технику и </w:t>
      </w:r>
      <w:proofErr w:type="spellStart"/>
      <w:r>
        <w:rPr>
          <w:sz w:val="28"/>
          <w:szCs w:val="28"/>
        </w:rPr>
        <w:t>звукоусилительную</w:t>
      </w:r>
      <w:proofErr w:type="spellEnd"/>
      <w:r>
        <w:rPr>
          <w:sz w:val="28"/>
          <w:szCs w:val="28"/>
        </w:rPr>
        <w:t xml:space="preserve"> аппаратуру.</w:t>
      </w:r>
    </w:p>
    <w:p w:rsidR="002F05F8" w:rsidRPr="00335C61" w:rsidRDefault="002F05F8" w:rsidP="002F05F8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планируется закончить до 01.09.2021 года.</w:t>
      </w:r>
    </w:p>
    <w:p w:rsidR="002F05F8" w:rsidRDefault="002F05F8" w:rsidP="002F05F8">
      <w:pPr>
        <w:ind w:firstLine="708"/>
        <w:jc w:val="both"/>
        <w:rPr>
          <w:sz w:val="28"/>
          <w:szCs w:val="28"/>
        </w:rPr>
      </w:pPr>
      <w:r w:rsidRPr="00335C61">
        <w:rPr>
          <w:sz w:val="28"/>
          <w:szCs w:val="28"/>
        </w:rPr>
        <w:t>- субсиди</w:t>
      </w:r>
      <w:r>
        <w:rPr>
          <w:sz w:val="28"/>
          <w:szCs w:val="28"/>
        </w:rPr>
        <w:t>я</w:t>
      </w:r>
      <w:r w:rsidRPr="003B4B58">
        <w:rPr>
          <w:sz w:val="28"/>
          <w:szCs w:val="28"/>
        </w:rPr>
        <w:t xml:space="preserve"> на поддержку отрасли культуры на проведение мероприятий по обеспечению специализированным автотранспортом </w:t>
      </w:r>
      <w:r w:rsidRPr="00335C61">
        <w:rPr>
          <w:sz w:val="28"/>
          <w:szCs w:val="28"/>
        </w:rPr>
        <w:t>–</w:t>
      </w:r>
      <w:r>
        <w:rPr>
          <w:sz w:val="28"/>
          <w:szCs w:val="28"/>
        </w:rPr>
        <w:t xml:space="preserve"> 5116,16</w:t>
      </w:r>
      <w:r w:rsidRPr="00335C61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35C61">
        <w:rPr>
          <w:sz w:val="28"/>
          <w:szCs w:val="28"/>
        </w:rPr>
        <w:t>рублей.</w:t>
      </w:r>
      <w:r w:rsidRPr="004327FC">
        <w:rPr>
          <w:sz w:val="28"/>
          <w:szCs w:val="28"/>
        </w:rPr>
        <w:t xml:space="preserve"> </w:t>
      </w:r>
    </w:p>
    <w:p w:rsidR="002F05F8" w:rsidRDefault="002F05F8" w:rsidP="002F0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заключен договор на поставку специализированного автотранспорта (автоклуба) с ООО «МВС» г. С – Петербург. Поставка автотранспорта запланирована в августе 2021 года.</w:t>
      </w:r>
    </w:p>
    <w:p w:rsidR="002F05F8" w:rsidRDefault="002F05F8" w:rsidP="002F0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в рамках национального проекта Культура предусмотрен капитальный ремонт на 2022 год Городецкого сельского дома культуры и выделены средства в размере 7325,88 тыс. рублей.</w:t>
      </w:r>
    </w:p>
    <w:p w:rsidR="002F05F8" w:rsidRPr="003B4B58" w:rsidRDefault="002F05F8" w:rsidP="002F0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2020 году разработана ПСД на капитальный ремонт Детской школы искусств. Размер сметной стоимости составил 4645,84 тыс. рублей. Данные средства запланированы в государственной программе «Развитие культуры и архивного дела Новгородской области на 2019 – 2024 годы» на 2023 год.</w:t>
      </w:r>
    </w:p>
    <w:p w:rsidR="002F05F8" w:rsidRDefault="002F05F8" w:rsidP="002F05F8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 w:rsidRPr="00335C61">
        <w:rPr>
          <w:sz w:val="28"/>
          <w:szCs w:val="28"/>
        </w:rPr>
        <w:t>Установленный р</w:t>
      </w:r>
      <w:r>
        <w:rPr>
          <w:sz w:val="28"/>
          <w:szCs w:val="28"/>
        </w:rPr>
        <w:t>асчетный целевой показатель 2020</w:t>
      </w:r>
      <w:r w:rsidRPr="00335C61">
        <w:rPr>
          <w:sz w:val="28"/>
          <w:szCs w:val="28"/>
        </w:rPr>
        <w:t xml:space="preserve"> года по средней заработной плате работников учреждений культуры</w:t>
      </w:r>
      <w:r>
        <w:rPr>
          <w:sz w:val="28"/>
          <w:szCs w:val="28"/>
        </w:rPr>
        <w:t xml:space="preserve"> составляет 33052,6 рублей исходя из среднесписочной численности работников – 27,4 человека, но в связи с тем, что во втором полугодии вышел специалист культурно-досугового учреждения из декретного отпуска среднесписочная численность работников культуры стала составлять 28,0 человек, соответственно показатель по средней заработной плате составил – 32380,95 рублей. (97,9%).</w:t>
      </w:r>
    </w:p>
    <w:p w:rsidR="002F05F8" w:rsidRDefault="002F05F8" w:rsidP="002F05F8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 квартале 2021 года показатель по средней заработной плате по культуре составил 32500 рублей (98,3%)</w:t>
      </w:r>
    </w:p>
    <w:p w:rsidR="002F05F8" w:rsidRDefault="002F05F8" w:rsidP="002F05F8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 w:rsidRPr="00335C61">
        <w:rPr>
          <w:sz w:val="28"/>
          <w:szCs w:val="28"/>
        </w:rPr>
        <w:t xml:space="preserve">Расчетный целевой показатель по средней заработной плате работников учреждений дополнительного образования в сфере культуры выполнен, </w:t>
      </w:r>
      <w:r w:rsidRPr="00335C61">
        <w:rPr>
          <w:rFonts w:ascii="Times New Roman CYR" w:hAnsi="Times New Roman CYR" w:cs="Times New Roman CYR"/>
          <w:bCs/>
          <w:sz w:val="28"/>
          <w:szCs w:val="28"/>
        </w:rPr>
        <w:t>средняя заработная плата составила</w:t>
      </w:r>
      <w:r w:rsidRPr="00335C61">
        <w:rPr>
          <w:sz w:val="28"/>
          <w:szCs w:val="28"/>
        </w:rPr>
        <w:t xml:space="preserve"> </w:t>
      </w:r>
      <w:r w:rsidRPr="00335C61">
        <w:rPr>
          <w:bCs/>
          <w:sz w:val="28"/>
          <w:szCs w:val="28"/>
        </w:rPr>
        <w:t>21514,6</w:t>
      </w:r>
      <w:r w:rsidRPr="00335C61">
        <w:rPr>
          <w:b/>
          <w:bCs/>
          <w:sz w:val="28"/>
          <w:szCs w:val="28"/>
        </w:rPr>
        <w:t xml:space="preserve"> </w:t>
      </w:r>
      <w:r w:rsidRPr="00335C61">
        <w:rPr>
          <w:sz w:val="28"/>
          <w:szCs w:val="28"/>
        </w:rPr>
        <w:t>рублей.</w:t>
      </w:r>
    </w:p>
    <w:p w:rsidR="002F05F8" w:rsidRPr="00335C61" w:rsidRDefault="002F05F8" w:rsidP="002F05F8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1 квартал 2021 года средняя заработная плата педагогических работников составила 24861,51 рублей (115%)</w:t>
      </w:r>
    </w:p>
    <w:p w:rsidR="002F05F8" w:rsidRDefault="002F05F8" w:rsidP="002F05F8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 w:rsidRPr="00335C61">
        <w:rPr>
          <w:sz w:val="28"/>
          <w:szCs w:val="28"/>
        </w:rPr>
        <w:t>Для населения Волотовского района учреждениями культуры предоставляются разнообразные формы платных услуг, что</w:t>
      </w:r>
      <w:r>
        <w:rPr>
          <w:sz w:val="28"/>
          <w:szCs w:val="28"/>
        </w:rPr>
        <w:t xml:space="preserve"> позволило получить доход в 2020</w:t>
      </w:r>
      <w:r w:rsidRPr="00335C61">
        <w:rPr>
          <w:sz w:val="28"/>
          <w:szCs w:val="28"/>
        </w:rPr>
        <w:t xml:space="preserve"> году – </w:t>
      </w:r>
      <w:r w:rsidRPr="008C3A27">
        <w:rPr>
          <w:sz w:val="28"/>
          <w:szCs w:val="28"/>
        </w:rPr>
        <w:t>1011,0</w:t>
      </w:r>
      <w:r>
        <w:rPr>
          <w:sz w:val="28"/>
          <w:szCs w:val="28"/>
        </w:rPr>
        <w:t xml:space="preserve"> тыс. рублей (в 2019</w:t>
      </w:r>
      <w:r w:rsidRPr="00335C61">
        <w:rPr>
          <w:sz w:val="28"/>
          <w:szCs w:val="28"/>
        </w:rPr>
        <w:t xml:space="preserve"> году – </w:t>
      </w:r>
      <w:r w:rsidRPr="008C3A27">
        <w:rPr>
          <w:sz w:val="28"/>
          <w:szCs w:val="28"/>
        </w:rPr>
        <w:t>1353,1</w:t>
      </w:r>
      <w:r>
        <w:rPr>
          <w:sz w:val="28"/>
          <w:szCs w:val="28"/>
        </w:rPr>
        <w:t xml:space="preserve"> </w:t>
      </w:r>
      <w:r w:rsidRPr="00335C61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335C61">
        <w:rPr>
          <w:sz w:val="28"/>
          <w:szCs w:val="28"/>
        </w:rPr>
        <w:t>рублей).</w:t>
      </w:r>
    </w:p>
    <w:p w:rsidR="002F05F8" w:rsidRPr="00335C61" w:rsidRDefault="002F05F8" w:rsidP="002F05F8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1 квартал 2021 года внебюджетные средства составили 298,5 тыс. рублей (29,5% к уровню прошлого года).</w:t>
      </w:r>
    </w:p>
    <w:p w:rsidR="002F05F8" w:rsidRPr="004327FC" w:rsidRDefault="002F05F8" w:rsidP="002F05F8">
      <w:pPr>
        <w:pStyle w:val="Standard"/>
        <w:spacing w:line="320" w:lineRule="exact"/>
        <w:ind w:firstLine="709"/>
        <w:jc w:val="both"/>
        <w:rPr>
          <w:bCs/>
          <w:sz w:val="28"/>
          <w:szCs w:val="28"/>
        </w:rPr>
      </w:pPr>
      <w:r w:rsidRPr="004327FC">
        <w:rPr>
          <w:bCs/>
          <w:sz w:val="28"/>
          <w:szCs w:val="28"/>
        </w:rPr>
        <w:t>Одним из основных направлений раз</w:t>
      </w:r>
      <w:r>
        <w:rPr>
          <w:bCs/>
          <w:sz w:val="28"/>
          <w:szCs w:val="28"/>
        </w:rPr>
        <w:t>вития сферы культуры Волотовского</w:t>
      </w:r>
      <w:r w:rsidRPr="004327FC">
        <w:rPr>
          <w:bCs/>
          <w:sz w:val="28"/>
          <w:szCs w:val="28"/>
        </w:rPr>
        <w:t xml:space="preserve"> муниципального </w:t>
      </w:r>
      <w:r>
        <w:rPr>
          <w:bCs/>
          <w:sz w:val="28"/>
          <w:szCs w:val="28"/>
        </w:rPr>
        <w:t xml:space="preserve">округа </w:t>
      </w:r>
      <w:r w:rsidRPr="004327FC">
        <w:rPr>
          <w:bCs/>
          <w:sz w:val="28"/>
          <w:szCs w:val="28"/>
        </w:rPr>
        <w:t>является организация библиотечного обслуживания населения, комплектование и обеспечение сохранности библиотечных фондов.</w:t>
      </w:r>
    </w:p>
    <w:p w:rsidR="002F05F8" w:rsidRPr="004327FC" w:rsidRDefault="002F05F8" w:rsidP="002F05F8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 w:rsidRPr="004327FC">
        <w:rPr>
          <w:sz w:val="28"/>
          <w:szCs w:val="28"/>
        </w:rPr>
        <w:t>В рамках реализации государственной программы «Развитие культуры и туризма Новгородской области на 2014-2020 го</w:t>
      </w:r>
      <w:r>
        <w:rPr>
          <w:sz w:val="28"/>
          <w:szCs w:val="28"/>
        </w:rPr>
        <w:t>ды» к сети Интернет подключены 9 из 9</w:t>
      </w:r>
      <w:r w:rsidRPr="004327FC">
        <w:rPr>
          <w:sz w:val="28"/>
          <w:szCs w:val="28"/>
        </w:rPr>
        <w:t xml:space="preserve"> библиотек района. В электронный каталог на 0</w:t>
      </w:r>
      <w:r>
        <w:rPr>
          <w:sz w:val="28"/>
          <w:szCs w:val="28"/>
        </w:rPr>
        <w:t xml:space="preserve">1 апреля </w:t>
      </w:r>
      <w:r>
        <w:rPr>
          <w:sz w:val="28"/>
          <w:szCs w:val="28"/>
        </w:rPr>
        <w:lastRenderedPageBreak/>
        <w:t>2021 года внесено 3592</w:t>
      </w:r>
      <w:r w:rsidRPr="004327FC">
        <w:rPr>
          <w:sz w:val="28"/>
          <w:szCs w:val="28"/>
        </w:rPr>
        <w:t xml:space="preserve"> библи</w:t>
      </w:r>
      <w:r>
        <w:rPr>
          <w:sz w:val="28"/>
          <w:szCs w:val="28"/>
        </w:rPr>
        <w:t>ографических записей, что на 350</w:t>
      </w:r>
      <w:r w:rsidRPr="004327FC">
        <w:rPr>
          <w:sz w:val="28"/>
          <w:szCs w:val="28"/>
        </w:rPr>
        <w:t xml:space="preserve"> записей больше в сравнении с </w:t>
      </w:r>
      <w:r>
        <w:rPr>
          <w:sz w:val="28"/>
          <w:szCs w:val="28"/>
        </w:rPr>
        <w:t xml:space="preserve">предыдущим </w:t>
      </w:r>
      <w:r w:rsidRPr="004327FC">
        <w:rPr>
          <w:sz w:val="28"/>
          <w:szCs w:val="28"/>
        </w:rPr>
        <w:t>годом.</w:t>
      </w:r>
    </w:p>
    <w:p w:rsidR="002F05F8" w:rsidRPr="004327FC" w:rsidRDefault="002F05F8" w:rsidP="002F05F8">
      <w:pPr>
        <w:pStyle w:val="Standard"/>
        <w:spacing w:line="320" w:lineRule="exact"/>
        <w:ind w:firstLine="709"/>
        <w:jc w:val="both"/>
        <w:rPr>
          <w:sz w:val="28"/>
          <w:szCs w:val="28"/>
        </w:rPr>
      </w:pPr>
      <w:r w:rsidRPr="004327FC">
        <w:rPr>
          <w:sz w:val="28"/>
          <w:szCs w:val="28"/>
        </w:rPr>
        <w:t xml:space="preserve">В целях обеспечения комплектования библиотечных фондов </w:t>
      </w:r>
      <w:r>
        <w:rPr>
          <w:sz w:val="28"/>
          <w:szCs w:val="28"/>
        </w:rPr>
        <w:t>в 2020</w:t>
      </w:r>
      <w:r w:rsidRPr="004327FC">
        <w:rPr>
          <w:sz w:val="28"/>
          <w:szCs w:val="28"/>
        </w:rPr>
        <w:t xml:space="preserve"> году из муниципального бюджета было выделено </w:t>
      </w:r>
      <w:r>
        <w:rPr>
          <w:sz w:val="28"/>
          <w:szCs w:val="28"/>
        </w:rPr>
        <w:t>86,5</w:t>
      </w:r>
      <w:r w:rsidRPr="004327F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4327FC">
        <w:rPr>
          <w:sz w:val="28"/>
          <w:szCs w:val="28"/>
        </w:rPr>
        <w:t>рублей</w:t>
      </w:r>
      <w:r>
        <w:rPr>
          <w:sz w:val="28"/>
          <w:szCs w:val="28"/>
        </w:rPr>
        <w:t>, на 2021 год – выделено – 80,0 тыс. рублей.</w:t>
      </w:r>
    </w:p>
    <w:p w:rsidR="002F05F8" w:rsidRDefault="002F05F8" w:rsidP="002F05F8">
      <w:pPr>
        <w:pStyle w:val="Standard"/>
        <w:tabs>
          <w:tab w:val="left" w:pos="340"/>
        </w:tabs>
        <w:spacing w:line="320" w:lineRule="exact"/>
        <w:ind w:firstLine="709"/>
        <w:jc w:val="both"/>
        <w:rPr>
          <w:sz w:val="28"/>
          <w:szCs w:val="28"/>
        </w:rPr>
      </w:pPr>
      <w:r w:rsidRPr="004327FC">
        <w:rPr>
          <w:sz w:val="28"/>
          <w:szCs w:val="28"/>
        </w:rPr>
        <w:t>В целях повышения качества оказания и доступности библио</w:t>
      </w:r>
      <w:r>
        <w:rPr>
          <w:sz w:val="28"/>
          <w:szCs w:val="28"/>
        </w:rPr>
        <w:t>течных услуг в районе созданы 29</w:t>
      </w:r>
      <w:r w:rsidRPr="004327FC">
        <w:rPr>
          <w:sz w:val="28"/>
          <w:szCs w:val="28"/>
        </w:rPr>
        <w:t xml:space="preserve"> библиотечных пункт</w:t>
      </w:r>
      <w:r>
        <w:rPr>
          <w:sz w:val="28"/>
          <w:szCs w:val="28"/>
        </w:rPr>
        <w:t>ов</w:t>
      </w:r>
      <w:r w:rsidRPr="004327FC">
        <w:rPr>
          <w:sz w:val="28"/>
          <w:szCs w:val="28"/>
        </w:rPr>
        <w:t xml:space="preserve"> </w:t>
      </w:r>
      <w:proofErr w:type="spellStart"/>
      <w:r w:rsidRPr="004327FC">
        <w:rPr>
          <w:sz w:val="28"/>
          <w:szCs w:val="28"/>
        </w:rPr>
        <w:t>внестационарного</w:t>
      </w:r>
      <w:proofErr w:type="spellEnd"/>
      <w:r w:rsidRPr="004327FC">
        <w:rPr>
          <w:sz w:val="28"/>
          <w:szCs w:val="28"/>
        </w:rPr>
        <w:t xml:space="preserve"> обслуживания, позволяющих обеспечивать население отдалённых и малонаселённых пунктов книжными изданиями.</w:t>
      </w:r>
    </w:p>
    <w:p w:rsidR="002F05F8" w:rsidRPr="00DE498C" w:rsidRDefault="002F05F8" w:rsidP="002F05F8">
      <w:pPr>
        <w:pStyle w:val="Standard"/>
        <w:spacing w:line="320" w:lineRule="exact"/>
        <w:ind w:firstLine="709"/>
        <w:jc w:val="both"/>
        <w:rPr>
          <w:bCs/>
          <w:sz w:val="28"/>
          <w:szCs w:val="28"/>
        </w:rPr>
      </w:pPr>
      <w:r w:rsidRPr="00DE498C">
        <w:rPr>
          <w:sz w:val="28"/>
          <w:szCs w:val="28"/>
        </w:rPr>
        <w:t>В культурно – досуговых учреждениях муниципального округа действует 75 клубных формирований, из них 28 для детей.  Ежегодно проводится более 2 тыс. мероприятий.</w:t>
      </w:r>
      <w:r w:rsidRPr="00DE498C">
        <w:rPr>
          <w:bCs/>
          <w:sz w:val="28"/>
          <w:szCs w:val="28"/>
        </w:rPr>
        <w:t xml:space="preserve"> Одним из основных показателей национального проекта «Культура</w:t>
      </w:r>
      <w:r>
        <w:rPr>
          <w:bCs/>
          <w:sz w:val="28"/>
          <w:szCs w:val="28"/>
        </w:rPr>
        <w:t>» является показатель «число посещений культурных мероприятий</w:t>
      </w:r>
      <w:r w:rsidRPr="00DE498C">
        <w:rPr>
          <w:bCs/>
          <w:sz w:val="28"/>
          <w:szCs w:val="28"/>
        </w:rPr>
        <w:t>».</w:t>
      </w:r>
    </w:p>
    <w:p w:rsidR="002F05F8" w:rsidRDefault="002F05F8" w:rsidP="002F05F8">
      <w:pPr>
        <w:pStyle w:val="Standard"/>
        <w:spacing w:line="32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Плановое значение показателя на конец 2020 года было установлено для муниципального округа в размере - 71872,6 единиц. В связи с реализацией на территории района мероприятий по предупреждению распространения коронавирусной инфекции показатель выполнен лишь на 90,6 процент, количество посещений составило – 65105 единиц.</w:t>
      </w:r>
    </w:p>
    <w:p w:rsidR="002F05F8" w:rsidRDefault="002F05F8" w:rsidP="002F05F8">
      <w:pPr>
        <w:pStyle w:val="Standard"/>
        <w:spacing w:line="32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2021 год для муниципального округа значение показателя «Число посещений культурных мероприятий» доведен в размере 108081 единиц.</w:t>
      </w:r>
    </w:p>
    <w:p w:rsidR="002F05F8" w:rsidRDefault="002F05F8" w:rsidP="002F05F8">
      <w:pPr>
        <w:pStyle w:val="Standard"/>
        <w:spacing w:line="32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1 квартал 2021 года показатель составил 27020 единиц, что составляет 25% от показателя.</w:t>
      </w:r>
    </w:p>
    <w:p w:rsidR="002F05F8" w:rsidRDefault="002F05F8" w:rsidP="002F05F8">
      <w:pPr>
        <w:pStyle w:val="Standard"/>
        <w:tabs>
          <w:tab w:val="left" w:pos="340"/>
        </w:tabs>
        <w:spacing w:line="320" w:lineRule="exact"/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sz w:val="28"/>
          <w:szCs w:val="28"/>
        </w:rPr>
        <w:t>С целью развития дополнительных услуг и привлечения населения района в учреждения культуры ежегодно специалисты принимают участие в различных конкурсах и проектах, среди которых</w:t>
      </w:r>
      <w:r w:rsidRPr="00824C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24CFE">
        <w:rPr>
          <w:color w:val="000000"/>
          <w:spacing w:val="-7"/>
          <w:sz w:val="28"/>
          <w:szCs w:val="28"/>
        </w:rPr>
        <w:t>областно</w:t>
      </w:r>
      <w:r>
        <w:rPr>
          <w:color w:val="000000"/>
          <w:spacing w:val="-7"/>
          <w:sz w:val="28"/>
          <w:szCs w:val="28"/>
        </w:rPr>
        <w:t>й</w:t>
      </w:r>
      <w:r w:rsidRPr="00824CFE">
        <w:rPr>
          <w:color w:val="000000"/>
          <w:spacing w:val="-7"/>
          <w:sz w:val="28"/>
          <w:szCs w:val="28"/>
        </w:rPr>
        <w:t xml:space="preserve"> конкурс</w:t>
      </w:r>
      <w:r>
        <w:rPr>
          <w:color w:val="000000"/>
          <w:spacing w:val="-7"/>
          <w:sz w:val="28"/>
          <w:szCs w:val="28"/>
        </w:rPr>
        <w:t xml:space="preserve"> творческих проектов «</w:t>
      </w:r>
      <w:proofErr w:type="spellStart"/>
      <w:r>
        <w:rPr>
          <w:color w:val="000000"/>
          <w:spacing w:val="-7"/>
          <w:sz w:val="28"/>
          <w:szCs w:val="28"/>
        </w:rPr>
        <w:t>Новгородика</w:t>
      </w:r>
      <w:proofErr w:type="spellEnd"/>
      <w:r>
        <w:rPr>
          <w:color w:val="000000"/>
          <w:spacing w:val="-7"/>
          <w:sz w:val="28"/>
          <w:szCs w:val="28"/>
        </w:rPr>
        <w:t>», конкурс проектов благотворительного фонда Райффайзенбанка.</w:t>
      </w:r>
    </w:p>
    <w:p w:rsidR="002F05F8" w:rsidRPr="004327FC" w:rsidRDefault="002F05F8" w:rsidP="002F05F8">
      <w:pPr>
        <w:pStyle w:val="Standard"/>
        <w:tabs>
          <w:tab w:val="left" w:pos="340"/>
        </w:tabs>
        <w:spacing w:line="320" w:lineRule="exact"/>
        <w:ind w:firstLine="709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Благодаря </w:t>
      </w:r>
      <w:proofErr w:type="spellStart"/>
      <w:r>
        <w:rPr>
          <w:color w:val="000000"/>
          <w:spacing w:val="-7"/>
          <w:sz w:val="28"/>
          <w:szCs w:val="28"/>
        </w:rPr>
        <w:t>грантовой</w:t>
      </w:r>
      <w:proofErr w:type="spellEnd"/>
      <w:r>
        <w:rPr>
          <w:color w:val="000000"/>
          <w:spacing w:val="-7"/>
          <w:sz w:val="28"/>
          <w:szCs w:val="28"/>
        </w:rPr>
        <w:t xml:space="preserve"> поддержки в размере 157,0 тыс. рублей учреждения культуры проводят работу по созданию краеведческой базы Волотовского района, а также реализовали ряд мероприятий в рамках приоритетного регионального проекта «Активное долголетие».</w:t>
      </w:r>
    </w:p>
    <w:p w:rsidR="002F05F8" w:rsidRPr="004327FC" w:rsidRDefault="002F05F8" w:rsidP="002F05F8">
      <w:pPr>
        <w:pStyle w:val="Standard"/>
        <w:tabs>
          <w:tab w:val="left" w:pos="340"/>
        </w:tabs>
        <w:spacing w:line="32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МБУ ДО «Волотовская</w:t>
      </w:r>
      <w:r w:rsidRPr="004327FC">
        <w:rPr>
          <w:bCs/>
          <w:sz w:val="28"/>
          <w:szCs w:val="28"/>
        </w:rPr>
        <w:t xml:space="preserve"> детская школа искусств» </w:t>
      </w:r>
      <w:r w:rsidRPr="004327FC">
        <w:rPr>
          <w:rFonts w:eastAsia="Calibri" w:cs="Times New Roman"/>
          <w:kern w:val="0"/>
          <w:sz w:val="28"/>
          <w:szCs w:val="28"/>
        </w:rPr>
        <w:t>дополнит</w:t>
      </w:r>
      <w:r>
        <w:rPr>
          <w:rFonts w:eastAsia="Calibri" w:cs="Times New Roman"/>
          <w:kern w:val="0"/>
          <w:sz w:val="28"/>
          <w:szCs w:val="28"/>
        </w:rPr>
        <w:t>ельным образованием охвачено 68</w:t>
      </w:r>
      <w:r w:rsidRPr="004327FC">
        <w:rPr>
          <w:rFonts w:eastAsia="Calibri" w:cs="Times New Roman"/>
          <w:kern w:val="0"/>
          <w:sz w:val="28"/>
          <w:szCs w:val="28"/>
        </w:rPr>
        <w:t xml:space="preserve"> </w:t>
      </w:r>
      <w:r>
        <w:rPr>
          <w:rFonts w:eastAsia="Calibri" w:cs="Times New Roman"/>
          <w:kern w:val="0"/>
          <w:sz w:val="28"/>
          <w:szCs w:val="28"/>
        </w:rPr>
        <w:t>человек.</w:t>
      </w:r>
      <w:r w:rsidRPr="004327FC">
        <w:rPr>
          <w:rFonts w:eastAsia="Calibri" w:cs="Times New Roman"/>
          <w:kern w:val="0"/>
          <w:sz w:val="28"/>
          <w:szCs w:val="28"/>
        </w:rPr>
        <w:t xml:space="preserve"> На базе школы работаю</w:t>
      </w:r>
      <w:r>
        <w:rPr>
          <w:rFonts w:eastAsia="Calibri" w:cs="Times New Roman"/>
          <w:kern w:val="0"/>
          <w:sz w:val="28"/>
          <w:szCs w:val="28"/>
        </w:rPr>
        <w:t xml:space="preserve">т 5 отделений. </w:t>
      </w:r>
      <w:r>
        <w:rPr>
          <w:sz w:val="28"/>
          <w:szCs w:val="28"/>
        </w:rPr>
        <w:t>В 2020</w:t>
      </w:r>
      <w:r w:rsidRPr="004327FC">
        <w:rPr>
          <w:sz w:val="28"/>
          <w:szCs w:val="28"/>
        </w:rPr>
        <w:t xml:space="preserve"> году </w:t>
      </w:r>
      <w:r>
        <w:rPr>
          <w:sz w:val="28"/>
          <w:szCs w:val="28"/>
        </w:rPr>
        <w:t>24</w:t>
      </w:r>
      <w:r w:rsidRPr="004327FC">
        <w:rPr>
          <w:sz w:val="28"/>
          <w:szCs w:val="28"/>
        </w:rPr>
        <w:t xml:space="preserve"> обучающихся приняли участие в международных и всероссийских конкурсах, фестивалях и выставках, из </w:t>
      </w:r>
      <w:r>
        <w:rPr>
          <w:sz w:val="28"/>
          <w:szCs w:val="28"/>
        </w:rPr>
        <w:t>которых 9</w:t>
      </w:r>
      <w:r w:rsidRPr="004327FC">
        <w:rPr>
          <w:sz w:val="28"/>
          <w:szCs w:val="28"/>
        </w:rPr>
        <w:t xml:space="preserve"> стали </w:t>
      </w:r>
      <w:r>
        <w:rPr>
          <w:sz w:val="28"/>
          <w:szCs w:val="28"/>
        </w:rPr>
        <w:t>л</w:t>
      </w:r>
      <w:r w:rsidRPr="004327FC">
        <w:rPr>
          <w:sz w:val="28"/>
          <w:szCs w:val="28"/>
        </w:rPr>
        <w:t>ауреатами различных степеней.</w:t>
      </w:r>
      <w:r>
        <w:rPr>
          <w:sz w:val="28"/>
          <w:szCs w:val="28"/>
        </w:rPr>
        <w:t xml:space="preserve"> В 1 кв. 2021 года также 24 человека приняли участие, 7 из них стали лауреатами различных степеней.</w:t>
      </w:r>
    </w:p>
    <w:p w:rsidR="002F05F8" w:rsidRDefault="002F05F8" w:rsidP="002F05F8">
      <w:pPr>
        <w:pStyle w:val="Standard"/>
        <w:tabs>
          <w:tab w:val="left" w:pos="340"/>
        </w:tabs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д</w:t>
      </w:r>
      <w:r w:rsidRPr="004327FC">
        <w:rPr>
          <w:sz w:val="28"/>
          <w:szCs w:val="28"/>
        </w:rPr>
        <w:t>оля</w:t>
      </w:r>
      <w:r>
        <w:rPr>
          <w:sz w:val="28"/>
          <w:szCs w:val="28"/>
        </w:rPr>
        <w:t xml:space="preserve"> детей, обучающихся в </w:t>
      </w:r>
      <w:proofErr w:type="spellStart"/>
      <w:r>
        <w:rPr>
          <w:sz w:val="28"/>
          <w:szCs w:val="28"/>
        </w:rPr>
        <w:t>Волотовской</w:t>
      </w:r>
      <w:proofErr w:type="spellEnd"/>
      <w:r w:rsidRPr="004327FC">
        <w:rPr>
          <w:sz w:val="28"/>
          <w:szCs w:val="28"/>
        </w:rPr>
        <w:t xml:space="preserve"> ДШИ от общей численности учащихся общеобразовательных школ</w:t>
      </w:r>
      <w:r>
        <w:rPr>
          <w:sz w:val="28"/>
          <w:szCs w:val="28"/>
        </w:rPr>
        <w:t>, составляет 19,6</w:t>
      </w:r>
      <w:r w:rsidRPr="004327FC">
        <w:rPr>
          <w:sz w:val="28"/>
          <w:szCs w:val="28"/>
        </w:rPr>
        <w:t>% (по области 12,3%).</w:t>
      </w:r>
    </w:p>
    <w:p w:rsidR="002F05F8" w:rsidRDefault="002F05F8" w:rsidP="002F05F8">
      <w:pPr>
        <w:pStyle w:val="Standard"/>
        <w:tabs>
          <w:tab w:val="left" w:pos="340"/>
        </w:tabs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Pr="004327FC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 последующих годах</w:t>
      </w:r>
      <w:r w:rsidRPr="00432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планируется продолжить работу по укреплению материально-технической базы учреждений культуры. </w:t>
      </w:r>
    </w:p>
    <w:p w:rsidR="002F05F8" w:rsidRDefault="002F05F8" w:rsidP="002F05F8">
      <w:pPr>
        <w:pStyle w:val="Standard"/>
        <w:tabs>
          <w:tab w:val="left" w:pos="340"/>
        </w:tabs>
        <w:spacing w:line="320" w:lineRule="exact"/>
        <w:ind w:firstLine="709"/>
        <w:jc w:val="both"/>
        <w:rPr>
          <w:sz w:val="28"/>
        </w:rPr>
      </w:pPr>
      <w:r>
        <w:rPr>
          <w:sz w:val="28"/>
          <w:szCs w:val="28"/>
        </w:rPr>
        <w:t>В настоящее время ведутся работы по составлению ПСД на капитальные ремонты районного ДК и районной библиотеки.</w:t>
      </w:r>
    </w:p>
    <w:p w:rsidR="00406C2A" w:rsidRDefault="00406C2A"/>
    <w:sectPr w:rsidR="00406C2A" w:rsidSect="00F67391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BDD" w:rsidRDefault="00612BDD">
      <w:r>
        <w:separator/>
      </w:r>
    </w:p>
  </w:endnote>
  <w:endnote w:type="continuationSeparator" w:id="0">
    <w:p w:rsidR="00612BDD" w:rsidRDefault="0061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BDD" w:rsidRDefault="00612BDD">
      <w:r>
        <w:separator/>
      </w:r>
    </w:p>
  </w:footnote>
  <w:footnote w:type="continuationSeparator" w:id="0">
    <w:p w:rsidR="00612BDD" w:rsidRDefault="00612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422" w:rsidRPr="00052990" w:rsidRDefault="00612BDD" w:rsidP="00052990">
    <w:pPr>
      <w:pStyle w:val="a3"/>
      <w:jc w:val="right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F8"/>
    <w:rsid w:val="000D1E27"/>
    <w:rsid w:val="002F05F8"/>
    <w:rsid w:val="00403C2C"/>
    <w:rsid w:val="00406C2A"/>
    <w:rsid w:val="004A729A"/>
    <w:rsid w:val="00612BDD"/>
    <w:rsid w:val="008F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FC0F4-77C0-43F0-9887-1260DC35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rsid w:val="002F05F8"/>
    <w:pPr>
      <w:tabs>
        <w:tab w:val="center" w:pos="4677"/>
        <w:tab w:val="right" w:pos="9355"/>
      </w:tabs>
      <w:suppressAutoHyphens/>
    </w:pPr>
    <w:rPr>
      <w:lang w:val="x-none" w:eastAsia="zh-CN"/>
    </w:rPr>
  </w:style>
  <w:style w:type="character" w:customStyle="1" w:styleId="a4">
    <w:name w:val="Верхний колонтитул Знак"/>
    <w:basedOn w:val="a0"/>
    <w:uiPriority w:val="99"/>
    <w:semiHidden/>
    <w:rsid w:val="002F05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link w:val="a3"/>
    <w:locked/>
    <w:rsid w:val="002F05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ConsNormal">
    <w:name w:val="ConsNormal"/>
    <w:rsid w:val="002F05F8"/>
    <w:pPr>
      <w:widowControl w:val="0"/>
      <w:snapToGrid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andard">
    <w:name w:val="Standard"/>
    <w:uiPriority w:val="99"/>
    <w:rsid w:val="002F05F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5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55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4</cp:revision>
  <cp:lastPrinted>2021-06-01T07:04:00Z</cp:lastPrinted>
  <dcterms:created xsi:type="dcterms:W3CDTF">2021-05-31T07:52:00Z</dcterms:created>
  <dcterms:modified xsi:type="dcterms:W3CDTF">2021-06-01T07:06:00Z</dcterms:modified>
</cp:coreProperties>
</file>