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2E" w:rsidRPr="004C582E" w:rsidRDefault="004C582E" w:rsidP="004C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6265" cy="1025525"/>
            <wp:effectExtent l="0" t="0" r="0" b="3175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2E" w:rsidRPr="004C582E" w:rsidRDefault="004C582E" w:rsidP="004C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82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C582E" w:rsidRPr="004C582E" w:rsidRDefault="004C582E" w:rsidP="004C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82E">
        <w:rPr>
          <w:rFonts w:ascii="Times New Roman" w:eastAsia="Times New Roman" w:hAnsi="Times New Roman" w:cs="Times New Roman"/>
          <w:sz w:val="28"/>
          <w:szCs w:val="28"/>
        </w:rPr>
        <w:t>Новгородская область</w:t>
      </w:r>
    </w:p>
    <w:p w:rsidR="004C582E" w:rsidRPr="004C582E" w:rsidRDefault="004C582E" w:rsidP="004C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82E" w:rsidRPr="004C582E" w:rsidRDefault="004C582E" w:rsidP="004C58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82E">
        <w:rPr>
          <w:rFonts w:ascii="Times New Roman" w:eastAsia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4C582E" w:rsidRPr="004C582E" w:rsidRDefault="004C582E" w:rsidP="004C5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82E" w:rsidRPr="004C582E" w:rsidRDefault="004C582E" w:rsidP="004C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4C582E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4C582E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22B53" w:rsidRPr="00822B53" w:rsidRDefault="00822B53" w:rsidP="0082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B53">
        <w:rPr>
          <w:rFonts w:ascii="Times New Roman" w:hAnsi="Times New Roman" w:cs="Times New Roman"/>
          <w:sz w:val="28"/>
          <w:szCs w:val="28"/>
        </w:rPr>
        <w:t xml:space="preserve">от </w:t>
      </w:r>
      <w:r w:rsidR="004C582E">
        <w:rPr>
          <w:rFonts w:ascii="Times New Roman" w:hAnsi="Times New Roman" w:cs="Times New Roman"/>
          <w:sz w:val="28"/>
          <w:szCs w:val="28"/>
        </w:rPr>
        <w:t xml:space="preserve">28.01.2021 </w:t>
      </w:r>
      <w:r w:rsidRPr="00822B53">
        <w:rPr>
          <w:rFonts w:ascii="Times New Roman" w:hAnsi="Times New Roman" w:cs="Times New Roman"/>
          <w:sz w:val="28"/>
          <w:szCs w:val="28"/>
        </w:rPr>
        <w:t>№</w:t>
      </w:r>
      <w:r w:rsidR="004C582E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B53">
        <w:rPr>
          <w:rFonts w:ascii="Times New Roman" w:hAnsi="Times New Roman" w:cs="Times New Roman"/>
          <w:sz w:val="28"/>
          <w:szCs w:val="28"/>
        </w:rPr>
        <w:t>п. Волот</w:t>
      </w: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2B53" w:rsidRPr="00822B53" w:rsidTr="00D516A7">
        <w:tc>
          <w:tcPr>
            <w:tcW w:w="4785" w:type="dxa"/>
            <w:shd w:val="clear" w:color="auto" w:fill="auto"/>
          </w:tcPr>
          <w:p w:rsidR="00822B53" w:rsidRP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промежуточного ликвидационного баланса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r w:rsidR="00D51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Славитинского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</w:t>
            </w:r>
          </w:p>
          <w:p w:rsid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2B53" w:rsidRP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22B53" w:rsidRPr="00822B53" w:rsidRDefault="00822B53" w:rsidP="00822B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7025" w:rsidRPr="00014EB6" w:rsidRDefault="00822B53" w:rsidP="00C770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A7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77025" w:rsidRPr="00014EB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</w:t>
      </w:r>
      <w:r w:rsidR="00C77025" w:rsidRPr="00014EB6">
        <w:rPr>
          <w:rFonts w:ascii="Times New Roman" w:hAnsi="Times New Roman" w:cs="Times New Roman"/>
          <w:bCs/>
          <w:sz w:val="28"/>
          <w:szCs w:val="28"/>
        </w:rPr>
        <w:t>е</w:t>
      </w:r>
      <w:r w:rsidR="00C77025">
        <w:rPr>
          <w:rFonts w:ascii="Times New Roman" w:hAnsi="Times New Roman" w:cs="Times New Roman"/>
          <w:bCs/>
          <w:sz w:val="28"/>
          <w:szCs w:val="28"/>
        </w:rPr>
        <w:t>дерации"</w:t>
      </w:r>
    </w:p>
    <w:p w:rsidR="00822B53" w:rsidRPr="00475A74" w:rsidRDefault="00822B53" w:rsidP="00C7702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A74">
        <w:rPr>
          <w:rFonts w:ascii="Times New Roman" w:hAnsi="Times New Roman" w:cs="Times New Roman"/>
          <w:b/>
          <w:color w:val="000000"/>
          <w:sz w:val="28"/>
          <w:szCs w:val="28"/>
        </w:rPr>
        <w:t>Дума Волотовского муниципального округа</w:t>
      </w:r>
    </w:p>
    <w:p w:rsidR="00822B53" w:rsidRPr="00822B53" w:rsidRDefault="00822B53" w:rsidP="00822B5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2B53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822B53" w:rsidRPr="00822B53" w:rsidRDefault="00822B53" w:rsidP="00822B53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B5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промежуточный ликвидационный баланс Администрации </w:t>
      </w:r>
      <w:r w:rsidR="00D516A7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Славитинского</w:t>
      </w:r>
      <w:r w:rsidRPr="00822B5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B53">
        <w:rPr>
          <w:rFonts w:ascii="Times New Roman" w:hAnsi="Times New Roman" w:cs="Times New Roman"/>
          <w:color w:val="000000"/>
          <w:sz w:val="28"/>
          <w:szCs w:val="28"/>
        </w:rPr>
        <w:t>2.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убликовать настоящее решение в 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товские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t>домости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В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 xml:space="preserve">лотовского муниципального </w:t>
      </w:r>
      <w:r w:rsidR="00475A7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«Интернет».</w:t>
      </w:r>
    </w:p>
    <w:p w:rsid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2B53" w:rsidRPr="00822B53" w:rsidTr="00D516A7">
        <w:tc>
          <w:tcPr>
            <w:tcW w:w="4677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Глава Волотовского </w:t>
            </w:r>
          </w:p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678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Думы В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о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лотовского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</w:tr>
      <w:tr w:rsidR="00822B53" w:rsidRPr="00822B53" w:rsidTr="00D516A7">
        <w:tc>
          <w:tcPr>
            <w:tcW w:w="4677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822B53">
              <w:rPr>
                <w:rFonts w:ascii="Times New Roman" w:hAnsi="Times New Roman"/>
                <w:sz w:val="28"/>
                <w:szCs w:val="28"/>
              </w:rPr>
              <w:t>А.И.Лыжов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Н.А.Корныльева</w:t>
            </w:r>
            <w:proofErr w:type="spellEnd"/>
          </w:p>
        </w:tc>
      </w:tr>
    </w:tbl>
    <w:p w:rsidR="00057B0F" w:rsidRDefault="00057B0F">
      <w:pPr>
        <w:rPr>
          <w:rFonts w:ascii="Times New Roman" w:hAnsi="Times New Roman" w:cs="Times New Roman"/>
        </w:rPr>
      </w:pPr>
    </w:p>
    <w:p w:rsidR="00057B0F" w:rsidRDefault="00057B0F">
      <w:pPr>
        <w:rPr>
          <w:rFonts w:ascii="Times New Roman" w:hAnsi="Times New Roman" w:cs="Times New Roman"/>
        </w:rPr>
      </w:pPr>
    </w:p>
    <w:p w:rsidR="00822B53" w:rsidRDefault="00822B53">
      <w:pPr>
        <w:rPr>
          <w:rFonts w:ascii="Times New Roman" w:hAnsi="Times New Roman" w:cs="Times New Roman"/>
        </w:rPr>
      </w:pPr>
    </w:p>
    <w:p w:rsidR="00822B53" w:rsidRDefault="00822B53">
      <w:pPr>
        <w:rPr>
          <w:rFonts w:ascii="Times New Roman" w:hAnsi="Times New Roman" w:cs="Times New Roman"/>
        </w:rPr>
        <w:sectPr w:rsidR="00822B53" w:rsidSect="00822B5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77025" w:rsidRDefault="00C77025" w:rsidP="00C77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C77025" w:rsidRDefault="00C77025" w:rsidP="00C77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Думы Волотовского </w:t>
      </w:r>
    </w:p>
    <w:p w:rsidR="00C77025" w:rsidRDefault="00C77025" w:rsidP="00C77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</w:p>
    <w:p w:rsidR="00C77025" w:rsidRDefault="00785EBF" w:rsidP="00C77025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F0048E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C7702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C582E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января </w:t>
      </w:r>
      <w:r w:rsidR="00C77025">
        <w:rPr>
          <w:rFonts w:ascii="Times New Roman" w:eastAsia="Times New Roman" w:hAnsi="Times New Roman" w:cs="Times New Roman"/>
          <w:bCs/>
          <w:sz w:val="24"/>
          <w:szCs w:val="24"/>
        </w:rPr>
        <w:t xml:space="preserve">2021г. № </w:t>
      </w:r>
      <w:r w:rsidR="00F0048E">
        <w:rPr>
          <w:rFonts w:ascii="Times New Roman" w:eastAsia="Times New Roman" w:hAnsi="Times New Roman" w:cs="Times New Roman"/>
          <w:bCs/>
          <w:sz w:val="24"/>
          <w:szCs w:val="24"/>
        </w:rPr>
        <w:t>75</w:t>
      </w:r>
    </w:p>
    <w:p w:rsidR="00785EBF" w:rsidRPr="00785EBF" w:rsidRDefault="00785EBF" w:rsidP="00785EBF">
      <w:pPr>
        <w:jc w:val="center"/>
        <w:rPr>
          <w:sz w:val="28"/>
          <w:szCs w:val="28"/>
        </w:rPr>
      </w:pPr>
      <w:r w:rsidRPr="00785EBF">
        <w:rPr>
          <w:rFonts w:ascii="Times New Roman" w:hAnsi="Times New Roman"/>
          <w:b/>
          <w:sz w:val="28"/>
          <w:szCs w:val="28"/>
        </w:rPr>
        <w:t>Раздели</w:t>
      </w:r>
      <w:r>
        <w:rPr>
          <w:rFonts w:ascii="Times New Roman" w:hAnsi="Times New Roman"/>
          <w:b/>
          <w:sz w:val="28"/>
          <w:szCs w:val="28"/>
        </w:rPr>
        <w:t>тельный (ликвидационный) баланс</w:t>
      </w:r>
      <w:r w:rsidRPr="00785EBF">
        <w:rPr>
          <w:rFonts w:ascii="Times New Roman" w:hAnsi="Times New Roman"/>
          <w:b/>
          <w:sz w:val="28"/>
          <w:szCs w:val="28"/>
        </w:rPr>
        <w:t xml:space="preserve"> главного распорядит</w:t>
      </w:r>
      <w:r>
        <w:rPr>
          <w:rFonts w:ascii="Times New Roman" w:hAnsi="Times New Roman"/>
          <w:b/>
          <w:sz w:val="28"/>
          <w:szCs w:val="28"/>
        </w:rPr>
        <w:t>еля, расп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орядителя, получателя </w:t>
      </w:r>
      <w:r w:rsidRPr="00785EBF">
        <w:rPr>
          <w:rFonts w:ascii="Times New Roman" w:hAnsi="Times New Roman"/>
          <w:b/>
          <w:sz w:val="28"/>
          <w:szCs w:val="28"/>
        </w:rPr>
        <w:t>бюджетных средств, главного а</w:t>
      </w:r>
      <w:r w:rsidRPr="00785EBF">
        <w:rPr>
          <w:rFonts w:ascii="Times New Roman" w:hAnsi="Times New Roman"/>
          <w:b/>
          <w:sz w:val="28"/>
          <w:szCs w:val="28"/>
        </w:rPr>
        <w:t>д</w:t>
      </w:r>
      <w:r w:rsidRPr="00785EBF">
        <w:rPr>
          <w:rFonts w:ascii="Times New Roman" w:hAnsi="Times New Roman"/>
          <w:b/>
          <w:sz w:val="28"/>
          <w:szCs w:val="28"/>
        </w:rPr>
        <w:t>министратора, администратора источников финансирования дефицита бюджета, главного администратора, администратора дох</w:t>
      </w:r>
      <w:r w:rsidRPr="00785EBF">
        <w:rPr>
          <w:rFonts w:ascii="Times New Roman" w:hAnsi="Times New Roman"/>
          <w:b/>
          <w:sz w:val="28"/>
          <w:szCs w:val="28"/>
        </w:rPr>
        <w:t>о</w:t>
      </w:r>
      <w:r w:rsidRPr="00785EBF">
        <w:rPr>
          <w:rFonts w:ascii="Times New Roman" w:hAnsi="Times New Roman"/>
          <w:b/>
          <w:sz w:val="28"/>
          <w:szCs w:val="28"/>
        </w:rPr>
        <w:t>дов бюджета</w:t>
      </w:r>
    </w:p>
    <w:p w:rsidR="00785EBF" w:rsidRDefault="00785EBF" w:rsidP="00785EBF">
      <w:pPr>
        <w:pStyle w:val="a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3037" wp14:editId="23AB6F78">
                <wp:simplePos x="0" y="0"/>
                <wp:positionH relativeFrom="column">
                  <wp:posOffset>7865110</wp:posOffset>
                </wp:positionH>
                <wp:positionV relativeFrom="paragraph">
                  <wp:posOffset>114935</wp:posOffset>
                </wp:positionV>
                <wp:extent cx="1163320" cy="236537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0" cy="23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83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0"/>
                            </w:tblGrid>
                            <w:tr w:rsidR="00785EBF">
                              <w:trPr>
                                <w:trHeight w:val="420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315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0503230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150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19.01.2021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405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84.11.35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270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04197040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180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5303001605</w:t>
                                  </w:r>
                                </w:p>
                              </w:tc>
                            </w:tr>
                            <w:tr w:rsidR="00785EBF" w:rsidTr="00785EBF">
                              <w:trPr>
                                <w:trHeight w:val="242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341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450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49610425</w:t>
                                  </w:r>
                                </w:p>
                              </w:tc>
                            </w:tr>
                            <w:tr w:rsidR="00785EBF">
                              <w:trPr>
                                <w:trHeight w:val="315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5EBF">
                              <w:trPr>
                                <w:trHeight w:val="285"/>
                              </w:trPr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785EBF" w:rsidRPr="00785EBF" w:rsidRDefault="00785EBF">
                                  <w:pPr>
                                    <w:pStyle w:val="a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85EBF">
                                    <w:rPr>
                                      <w:rFonts w:ascii="Times New Roman" w:hAnsi="Times New Roman"/>
                                      <w:color w:val="00000A"/>
                                      <w:sz w:val="24"/>
                                      <w:szCs w:val="2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785EBF" w:rsidRDefault="00785EBF" w:rsidP="00785EBF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619.3pt;margin-top:9.05pt;width:91.6pt;height:1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W w:w="183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0"/>
                      </w:tblGrid>
                      <w:tr w:rsidR="00785EBF">
                        <w:trPr>
                          <w:trHeight w:val="420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785EBF">
                        <w:trPr>
                          <w:trHeight w:val="315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0503230</w:t>
                            </w:r>
                          </w:p>
                        </w:tc>
                      </w:tr>
                      <w:tr w:rsidR="00785EBF">
                        <w:trPr>
                          <w:trHeight w:val="150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19.01.2021</w:t>
                            </w:r>
                          </w:p>
                        </w:tc>
                      </w:tr>
                      <w:tr w:rsidR="00785EBF">
                        <w:trPr>
                          <w:trHeight w:val="405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84.11.35</w:t>
                            </w:r>
                          </w:p>
                        </w:tc>
                      </w:tr>
                      <w:tr w:rsidR="00785EBF">
                        <w:trPr>
                          <w:trHeight w:val="270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04197040</w:t>
                            </w:r>
                          </w:p>
                        </w:tc>
                      </w:tr>
                      <w:tr w:rsidR="00785EBF">
                        <w:trPr>
                          <w:trHeight w:val="180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5303001605</w:t>
                            </w:r>
                          </w:p>
                        </w:tc>
                      </w:tr>
                      <w:tr w:rsidR="00785EBF" w:rsidTr="00785EBF">
                        <w:trPr>
                          <w:trHeight w:val="242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341</w:t>
                            </w:r>
                          </w:p>
                        </w:tc>
                      </w:tr>
                      <w:tr w:rsidR="00785EBF">
                        <w:trPr>
                          <w:trHeight w:val="450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49610425</w:t>
                            </w:r>
                          </w:p>
                        </w:tc>
                      </w:tr>
                      <w:tr w:rsidR="00785EBF">
                        <w:trPr>
                          <w:trHeight w:val="315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5EBF">
                        <w:trPr>
                          <w:trHeight w:val="285"/>
                        </w:trPr>
                        <w:tc>
                          <w:tcPr>
                            <w:tcW w:w="18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785EBF" w:rsidRPr="00785EBF" w:rsidRDefault="00785EBF">
                            <w:pPr>
                              <w:pStyle w:val="a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5EBF">
                              <w:rPr>
                                <w:rFonts w:ascii="Times New Roman" w:hAnsi="Times New Roman"/>
                                <w:color w:val="00000A"/>
                                <w:sz w:val="24"/>
                                <w:szCs w:val="2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785EBF" w:rsidRDefault="00785EBF" w:rsidP="00785EBF">
                      <w:pPr>
                        <w:pStyle w:val="a8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85EBF" w:rsidRPr="00785EBF" w:rsidRDefault="00785EBF" w:rsidP="00785EB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785EBF">
        <w:rPr>
          <w:rFonts w:ascii="Times New Roman" w:hAnsi="Times New Roman"/>
        </w:rPr>
        <w:t>а 19 января 2021 года</w:t>
      </w:r>
    </w:p>
    <w:p w:rsidR="00785EBF" w:rsidRDefault="00785EBF" w:rsidP="00785EBF">
      <w:pPr>
        <w:pStyle w:val="a6"/>
        <w:tabs>
          <w:tab w:val="right" w:pos="122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>Форма по ОКУД</w:t>
      </w:r>
    </w:p>
    <w:p w:rsidR="00785EBF" w:rsidRDefault="00785EBF" w:rsidP="00785EBF">
      <w:pPr>
        <w:pStyle w:val="a6"/>
        <w:tabs>
          <w:tab w:val="right" w:pos="12205"/>
        </w:tabs>
        <w:rPr>
          <w:rFonts w:ascii="Times New Roman" w:hAnsi="Times New Roman"/>
        </w:rPr>
      </w:pPr>
    </w:p>
    <w:p w:rsidR="00785EBF" w:rsidRDefault="00785EBF" w:rsidP="00785EB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Главный распорядитель, распорядитель, получатель бюджетных средств,                                                                                        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та </w:t>
      </w:r>
    </w:p>
    <w:p w:rsidR="00785EBF" w:rsidRDefault="00785EBF" w:rsidP="00785EBF">
      <w:pPr>
        <w:pStyle w:val="a6"/>
        <w:tabs>
          <w:tab w:val="right" w:pos="12205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Главный администратор, администратор доходов бюджета,</w:t>
      </w:r>
      <w:r>
        <w:rPr>
          <w:rFonts w:ascii="Times New Roman" w:hAnsi="Times New Roman"/>
        </w:rPr>
        <w:tab/>
        <w:t>ОКВЭД</w:t>
      </w:r>
    </w:p>
    <w:p w:rsidR="00785EBF" w:rsidRDefault="00785EBF" w:rsidP="00785EBF">
      <w:pPr>
        <w:pStyle w:val="a6"/>
        <w:tabs>
          <w:tab w:val="right" w:pos="12205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Главный администратор, администратор источников</w:t>
      </w:r>
      <w:r>
        <w:rPr>
          <w:rFonts w:ascii="Times New Roman" w:hAnsi="Times New Roman"/>
        </w:rPr>
        <w:tab/>
        <w:t>по ОКПО</w:t>
      </w:r>
    </w:p>
    <w:p w:rsidR="00785EBF" w:rsidRDefault="00785EBF" w:rsidP="00785EB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Финансирования дефицита бюджета                                                             </w:t>
      </w:r>
      <w:proofErr w:type="spellStart"/>
      <w:r>
        <w:rPr>
          <w:rFonts w:ascii="Times New Roman" w:hAnsi="Times New Roman"/>
        </w:rPr>
        <w:t>Славитинское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</w:p>
    <w:p w:rsidR="00785EBF" w:rsidRDefault="00785EBF" w:rsidP="00785E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ИНН</w:t>
      </w:r>
    </w:p>
    <w:p w:rsidR="00785EBF" w:rsidRDefault="00785EBF" w:rsidP="00785E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по БК</w:t>
      </w:r>
    </w:p>
    <w:p w:rsidR="00785EBF" w:rsidRDefault="00785EBF" w:rsidP="00785EBF">
      <w:pPr>
        <w:pStyle w:val="a6"/>
        <w:rPr>
          <w:rFonts w:ascii="Times New Roman" w:hAnsi="Times New Roman"/>
        </w:rPr>
      </w:pPr>
    </w:p>
    <w:p w:rsidR="00785EBF" w:rsidRDefault="00785EBF" w:rsidP="00785EBF">
      <w:pPr>
        <w:pStyle w:val="a6"/>
        <w:tabs>
          <w:tab w:val="right" w:pos="12205"/>
        </w:tabs>
        <w:rPr>
          <w:rFonts w:ascii="Times New Roman" w:hAnsi="Times New Roman"/>
        </w:rPr>
      </w:pPr>
      <w:r>
        <w:rPr>
          <w:rFonts w:ascii="Times New Roman" w:hAnsi="Times New Roman"/>
        </w:rPr>
        <w:t>Вид баланса                                      промежуточный, ликвидационный</w:t>
      </w:r>
      <w:r>
        <w:rPr>
          <w:rFonts w:ascii="Times New Roman" w:hAnsi="Times New Roman"/>
        </w:rPr>
        <w:tab/>
        <w:t>по ОКТМО</w:t>
      </w:r>
    </w:p>
    <w:p w:rsidR="00785EBF" w:rsidRDefault="00785EBF" w:rsidP="00785EBF">
      <w:pPr>
        <w:pStyle w:val="a6"/>
        <w:rPr>
          <w:rFonts w:ascii="Times New Roman" w:hAnsi="Times New Roman"/>
        </w:rPr>
      </w:pPr>
    </w:p>
    <w:p w:rsidR="00785EBF" w:rsidRDefault="00785EBF" w:rsidP="00785EB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бюджета                  бюджет Славитинского сельского поселения</w:t>
      </w:r>
    </w:p>
    <w:p w:rsidR="00785EBF" w:rsidRDefault="00785EBF" w:rsidP="00785E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ОКЕИ</w:t>
      </w:r>
    </w:p>
    <w:p w:rsidR="00785EBF" w:rsidRDefault="00785EBF" w:rsidP="00785EBF">
      <w:pPr>
        <w:pStyle w:val="a6"/>
        <w:rPr>
          <w:rFonts w:ascii="Times New Roman" w:hAnsi="Times New Roman"/>
        </w:rPr>
      </w:pPr>
    </w:p>
    <w:tbl>
      <w:tblPr>
        <w:tblW w:w="1521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6345"/>
        <w:gridCol w:w="845"/>
        <w:gridCol w:w="1443"/>
        <w:gridCol w:w="1256"/>
        <w:gridCol w:w="1361"/>
        <w:gridCol w:w="1332"/>
        <w:gridCol w:w="1275"/>
        <w:gridCol w:w="1361"/>
      </w:tblGrid>
      <w:tr w:rsidR="00785EBF" w:rsidTr="00785EBF">
        <w:trPr>
          <w:trHeight w:val="270"/>
        </w:trPr>
        <w:tc>
          <w:tcPr>
            <w:tcW w:w="6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строки</w:t>
            </w:r>
          </w:p>
        </w:tc>
        <w:tc>
          <w:tcPr>
            <w:tcW w:w="4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3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дату реорганизации (ликвидации)</w:t>
            </w:r>
          </w:p>
        </w:tc>
      </w:tr>
      <w:tr w:rsidR="00785EBF" w:rsidTr="00785EBF">
        <w:trPr>
          <w:trHeight w:val="225"/>
        </w:trPr>
        <w:tc>
          <w:tcPr>
            <w:tcW w:w="6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менном распор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жении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жетная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ном расп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ряжении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средства (балансовая стоимость,010100000)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3937766,28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3937766,28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4311334.78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4311334.78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стоимости основных средств,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3634804,37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3634804,37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3697303.91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3697303.91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 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3634804,37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3634804,37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3697303.91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3697303.91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средства (остаточная стоимость, стр.010-стр.020)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302961,91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302961,91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614030,87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614030,87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Нематериальные активы (балансовая стоимость,010200000)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стоимости нематериальных активов,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 нематериальных активов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Нематериальные активы (остаточная стоимость, стр.040-стр.050)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Непроизведенные активы (010300000) (остаточная стоимость)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10161070,87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10161070,87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ind w:left="-41"/>
            </w:pPr>
            <w:r>
              <w:rPr>
                <w:rFonts w:ascii="Times New Roman" w:hAnsi="Times New Roman"/>
              </w:rPr>
              <w:t>54131048.45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54131048.45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Материальные запасы (1010500000),всего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34481,77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34481,77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31637,44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31637,44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внеоборотные</w:t>
            </w:r>
            <w:proofErr w:type="spellEnd"/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пользования активами (011100000)(остаточная сто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мость),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Вложения в нефинансовые активы(010600000) 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внеоборотные</w:t>
            </w:r>
            <w:proofErr w:type="spellEnd"/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Нефинансовые активы в пути (010700000)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Нефинансовые активы имущества казны (010800000),остаточная стоимость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изготовление готовой продукции, выполнение работ, услуг(010900000)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будущих периодов(040150000)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1</w:t>
            </w:r>
            <w:r>
              <w:rPr>
                <w:rFonts w:ascii="Times New Roman" w:hAnsi="Times New Roman"/>
              </w:rPr>
              <w:t xml:space="preserve"> (стр.030+стр.60+стр.70+стр.80+стр.100+стр.120+стр.130+стр.140+стр.150+стр.160)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10498514,55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10498514,55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54776716.76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54776716.76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2.Финансовые активы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учреждения(020100000)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лицевых счетах учреждения в органе казначейства (020110000)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кредитной организации (020120000),всего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депозитах (020120000),всего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иностранной валюте(020127000)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кассе учреждения(020130000)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вложения(020400000),всего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Дебиторская задолженность по доходам(020500000,020900000),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306291,85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306291,85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долгосрочная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Дебиторская задолженность по выпл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там(020600000,020800000,030300000),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кредитам, займам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ссудам)(020700000),всего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расчеты с дебиторами(02100000),всего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с финансовым органом по поступлениям в бюджет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(021002000)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налоговым вычетам по НДС(021010000)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Вложения в финансовые активы(021500000)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(стр.200+стр.240+стр.250+стр.260+стр.270+стр.280+стр.290)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1431305,93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1431305,93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1125000,00</w:t>
            </w:r>
          </w:p>
        </w:tc>
      </w:tr>
      <w:tr w:rsidR="00785EBF" w:rsidTr="00785EBF"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 (стр.190+стр.340)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11929820,48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11929820,48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ind w:left="-41"/>
            </w:pPr>
            <w:r>
              <w:rPr>
                <w:rFonts w:ascii="Times New Roman" w:hAnsi="Times New Roman"/>
                <w:b/>
              </w:rPr>
              <w:t>55901716.76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  <w:b/>
              </w:rPr>
              <w:t>55901716.76</w:t>
            </w:r>
          </w:p>
        </w:tc>
      </w:tr>
    </w:tbl>
    <w:p w:rsidR="00785EBF" w:rsidRDefault="00785EBF" w:rsidP="00785EBF">
      <w:pPr>
        <w:pStyle w:val="a6"/>
        <w:tabs>
          <w:tab w:val="left" w:pos="15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527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846"/>
        <w:gridCol w:w="845"/>
        <w:gridCol w:w="1443"/>
        <w:gridCol w:w="1554"/>
        <w:gridCol w:w="1361"/>
        <w:gridCol w:w="1443"/>
        <w:gridCol w:w="1554"/>
        <w:gridCol w:w="1230"/>
      </w:tblGrid>
      <w:tr w:rsidR="00785EBF" w:rsidTr="00785EBF">
        <w:trPr>
          <w:trHeight w:val="270"/>
        </w:trPr>
        <w:tc>
          <w:tcPr>
            <w:tcW w:w="5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ПАССИВ</w:t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строки</w:t>
            </w:r>
          </w:p>
        </w:tc>
        <w:tc>
          <w:tcPr>
            <w:tcW w:w="4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42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дату реорганизации (ликвидации)</w:t>
            </w:r>
          </w:p>
        </w:tc>
      </w:tr>
      <w:tr w:rsidR="00785EBF" w:rsidTr="00785EBF">
        <w:trPr>
          <w:trHeight w:val="225"/>
        </w:trPr>
        <w:tc>
          <w:tcPr>
            <w:tcW w:w="5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во </w:t>
            </w:r>
            <w:proofErr w:type="gramStart"/>
            <w:r>
              <w:rPr>
                <w:rFonts w:ascii="Times New Roman" w:hAnsi="Times New Roman"/>
              </w:rPr>
              <w:t>временном</w:t>
            </w:r>
            <w:proofErr w:type="gramEnd"/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распоряжении</w:t>
            </w:r>
            <w:proofErr w:type="gram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жетная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во </w:t>
            </w:r>
            <w:proofErr w:type="gramStart"/>
            <w:r>
              <w:rPr>
                <w:rFonts w:ascii="Times New Roman" w:hAnsi="Times New Roman"/>
              </w:rPr>
              <w:t>временном</w:t>
            </w:r>
            <w:proofErr w:type="gramEnd"/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распоряжении</w:t>
            </w:r>
            <w:proofErr w:type="gramEnd"/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3.Обязательства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с кредиторами по долговым обязател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ствам(030100000),всего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долгосрочные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Кредиторская задолженность по выплатам (030200000,020800000,030402000,030403000, всего</w:t>
            </w:r>
            <w:proofErr w:type="gramEnd"/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долгосрочная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платежам в бюджеты (030300000)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расчеты,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средствам, полученным во временное распор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жение(030401000)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Внутриведомственные расчеты (030404000)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с прочими кредиторами (030406000)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налоговым вычетам по НДС(021010000)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платежам из бюджета с финансовым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ном (030405000)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Кредиторская задолженность по доходам (020500000,020900000),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102929,36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102929,36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долгосрочная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будущих периодов (040140000)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Резервы предстоящих расходов (040160000)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149475,90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149475,90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3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(стр.400+стр.410+стр.420+стр.430+стр.470+стр.510+стр.520</w:t>
            </w:r>
            <w:proofErr w:type="gramEnd"/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252405,26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252405,26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P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Финансовый результат </w:t>
            </w:r>
          </w:p>
          <w:p w:rsidR="00785EBF" w:rsidRDefault="00785EBF" w:rsidP="00785E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результат экономического субъе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та(040100000), всего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11677415,22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11677415,22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55901716.76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</w:rPr>
              <w:t>55901716.76</w:t>
            </w: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них: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текущего финансового года(0401100000)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текущего финансового года(040120000)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результат прошлых отчетных периодов (040130000)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rPr>
          <w:trHeight w:val="225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 (стр.550+стр.570)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11929820,48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11929820,48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  <w:b/>
              </w:rPr>
              <w:t>55901716.76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</w:pPr>
            <w:r>
              <w:rPr>
                <w:rFonts w:ascii="Times New Roman" w:hAnsi="Times New Roman"/>
                <w:b/>
              </w:rPr>
              <w:t>55901716.76</w:t>
            </w:r>
          </w:p>
        </w:tc>
      </w:tr>
    </w:tbl>
    <w:p w:rsidR="00785EBF" w:rsidRDefault="00785EBF" w:rsidP="00785EBF">
      <w:pPr>
        <w:pStyle w:val="a6"/>
        <w:rPr>
          <w:rFonts w:ascii="Times New Roman" w:hAnsi="Times New Roman"/>
        </w:rPr>
      </w:pPr>
    </w:p>
    <w:p w:rsidR="00785EBF" w:rsidRDefault="00785EBF" w:rsidP="00785EBF">
      <w:pPr>
        <w:pStyle w:val="a6"/>
        <w:rPr>
          <w:rFonts w:ascii="Times New Roman" w:hAnsi="Times New Roman"/>
        </w:rPr>
      </w:pPr>
    </w:p>
    <w:p w:rsidR="00785EBF" w:rsidRPr="00785EBF" w:rsidRDefault="00785EBF" w:rsidP="00785EBF">
      <w:pPr>
        <w:pStyle w:val="a6"/>
        <w:jc w:val="center"/>
        <w:rPr>
          <w:b/>
        </w:rPr>
      </w:pPr>
      <w:r w:rsidRPr="00785EBF">
        <w:rPr>
          <w:rFonts w:ascii="Times New Roman" w:hAnsi="Times New Roman"/>
          <w:b/>
        </w:rPr>
        <w:t>СПРАВКА</w:t>
      </w:r>
    </w:p>
    <w:p w:rsidR="00785EBF" w:rsidRPr="00785EBF" w:rsidRDefault="00785EBF" w:rsidP="00785EBF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785EBF">
        <w:rPr>
          <w:rFonts w:ascii="Times New Roman" w:hAnsi="Times New Roman"/>
          <w:b/>
        </w:rPr>
        <w:t xml:space="preserve"> наличии имущества и обязательств на </w:t>
      </w:r>
      <w:proofErr w:type="spellStart"/>
      <w:r w:rsidRPr="00785EBF">
        <w:rPr>
          <w:rFonts w:ascii="Times New Roman" w:hAnsi="Times New Roman"/>
          <w:b/>
        </w:rPr>
        <w:t>забалансовых</w:t>
      </w:r>
      <w:proofErr w:type="spellEnd"/>
      <w:r w:rsidRPr="00785EBF">
        <w:rPr>
          <w:rFonts w:ascii="Times New Roman" w:hAnsi="Times New Roman"/>
          <w:b/>
        </w:rPr>
        <w:t xml:space="preserve"> счетах</w:t>
      </w:r>
    </w:p>
    <w:tbl>
      <w:tblPr>
        <w:tblStyle w:val="a7"/>
        <w:tblW w:w="15017" w:type="dxa"/>
        <w:tblInd w:w="-10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822"/>
        <w:gridCol w:w="9209"/>
        <w:gridCol w:w="855"/>
        <w:gridCol w:w="1721"/>
        <w:gridCol w:w="2410"/>
      </w:tblGrid>
      <w:tr w:rsidR="00785EBF" w:rsidTr="00785EBF">
        <w:trPr>
          <w:trHeight w:val="60"/>
        </w:trPr>
        <w:tc>
          <w:tcPr>
            <w:tcW w:w="822" w:type="dxa"/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счета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забалансового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счета, показателя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начало года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дату реорганизации</w:t>
            </w:r>
          </w:p>
          <w:p w:rsidR="00785EBF" w:rsidRDefault="00785EBF" w:rsidP="00785EB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(ликвидации)</w:t>
            </w: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Материальные ценности на хранении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неплатежеспособных дебиторов,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Материальные ценности, оплаченные по централизованному снабж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нию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Путевки неоплаченные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изноше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gramEnd"/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исполнения обязательств,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Задаток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Залог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Банковская гарантия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Поручительство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Иное обеспечение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Государственные и муниципальные гарантии,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Государственные гарантии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Спецоборудование для выполнения научно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сследовательских работ по договорам с заказч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ком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Экспериментальные устройства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Расчетные документы, ожидающие исполнения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Расчетные документы, не оплаченные в срок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из-за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отсутствие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средств на счете государстве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ного (муниципального) учреждения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Переплаты пенсий и пособий вследствие неправильного применения законодательства о пе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сиях и пособиях, счетных ошибок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Поступление денежных средств,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Выбытие денежных средств,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Невыясненные поступления прошлых лет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Задолженность, невостребованная кредиторами, всего</w:t>
            </w:r>
          </w:p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Материальные ценности, полученные по централизованному снабж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нию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Периодические издания для пользования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Нефинансовые активы, переданные в доверительное управление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Имущество, переданное в возмездное пользование (аренду)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Имущество, переданное в безвозмездное пользование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Материальные ценности, выданные в личное пользование работн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кам (сотрудникам)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Представленные субсидии на приобретение жилья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Расчеты по исполнению денежных обязательств через третьих лиц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Акции по номинальной стоимости 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Финансовые активы в управляющих компаниях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  <w:tr w:rsidR="00785EBF" w:rsidTr="00785EBF">
        <w:tc>
          <w:tcPr>
            <w:tcW w:w="822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209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Бюджетные инвестиции, реализуемые организациями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21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785EBF" w:rsidRDefault="00785EBF" w:rsidP="00785EB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3C084F" w:rsidRPr="00D516A7" w:rsidRDefault="003C084F" w:rsidP="00785E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084F" w:rsidRPr="00D516A7" w:rsidSect="00C5161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1C"/>
    <w:rsid w:val="00057B0F"/>
    <w:rsid w:val="000F6E05"/>
    <w:rsid w:val="003C084F"/>
    <w:rsid w:val="00447F13"/>
    <w:rsid w:val="00475A74"/>
    <w:rsid w:val="004C582E"/>
    <w:rsid w:val="00785EBF"/>
    <w:rsid w:val="00822B53"/>
    <w:rsid w:val="00852383"/>
    <w:rsid w:val="009661AE"/>
    <w:rsid w:val="00C06318"/>
    <w:rsid w:val="00C5161C"/>
    <w:rsid w:val="00C566D4"/>
    <w:rsid w:val="00C77025"/>
    <w:rsid w:val="00D516A7"/>
    <w:rsid w:val="00D70F2D"/>
    <w:rsid w:val="00D864E7"/>
    <w:rsid w:val="00E309A1"/>
    <w:rsid w:val="00E55C10"/>
    <w:rsid w:val="00F0048E"/>
    <w:rsid w:val="00F12942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822B53"/>
  </w:style>
  <w:style w:type="paragraph" w:customStyle="1" w:styleId="a3">
    <w:name w:val="Содержимое таблицы"/>
    <w:basedOn w:val="a"/>
    <w:qFormat/>
    <w:rsid w:val="00822B53"/>
    <w:pPr>
      <w:suppressLineNumber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53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516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99"/>
    <w:rsid w:val="00D516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врезки"/>
    <w:basedOn w:val="a"/>
    <w:qFormat/>
    <w:rsid w:val="00785EBF"/>
    <w:rPr>
      <w:rFonts w:ascii="Calibri" w:eastAsia="Calibri" w:hAnsi="Calibri"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822B53"/>
  </w:style>
  <w:style w:type="paragraph" w:customStyle="1" w:styleId="a3">
    <w:name w:val="Содержимое таблицы"/>
    <w:basedOn w:val="a"/>
    <w:qFormat/>
    <w:rsid w:val="00822B53"/>
    <w:pPr>
      <w:suppressLineNumber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53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516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99"/>
    <w:rsid w:val="00D516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врезки"/>
    <w:basedOn w:val="a"/>
    <w:qFormat/>
    <w:rsid w:val="00785EBF"/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5705">
                          <w:marLeft w:val="-250"/>
                          <w:marRight w:val="-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3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2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7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4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3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3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2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3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7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3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3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5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7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5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3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2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Горское</dc:creator>
  <cp:lastModifiedBy>Гаврилова Елена Николаевна</cp:lastModifiedBy>
  <cp:revision>3</cp:revision>
  <cp:lastPrinted>2021-02-04T09:15:00Z</cp:lastPrinted>
  <dcterms:created xsi:type="dcterms:W3CDTF">2021-01-29T08:53:00Z</dcterms:created>
  <dcterms:modified xsi:type="dcterms:W3CDTF">2021-02-04T09:16:00Z</dcterms:modified>
</cp:coreProperties>
</file>